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2FE" w:rsidRPr="006A051C" w:rsidRDefault="00B152FE" w:rsidP="00B152FE">
      <w:pPr>
        <w:spacing w:after="0" w:line="240" w:lineRule="auto"/>
        <w:jc w:val="both"/>
        <w:rPr>
          <w:rFonts w:ascii="Times New Roman" w:hAnsi="Times New Roman"/>
          <w:bCs/>
          <w:sz w:val="28"/>
          <w:szCs w:val="28"/>
          <w:lang w:val="uk-UA" w:eastAsia="ru-RU"/>
        </w:rPr>
      </w:pPr>
      <w:r w:rsidRPr="006A051C">
        <w:rPr>
          <w:rFonts w:ascii="Times New Roman" w:hAnsi="Times New Roman"/>
          <w:bCs/>
          <w:sz w:val="28"/>
          <w:szCs w:val="28"/>
          <w:lang w:val="uk-UA"/>
        </w:rPr>
        <w:t xml:space="preserve">Інформація щодо рішень, прийнятих на засіданні постійно діючої конкурсної комісії по залученню інвесторів до фінансування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w:t>
      </w:r>
      <w:r w:rsidRPr="00B152FE">
        <w:rPr>
          <w:rFonts w:ascii="Times New Roman" w:hAnsi="Times New Roman"/>
          <w:bCs/>
          <w:sz w:val="28"/>
          <w:szCs w:val="28"/>
          <w:lang w:val="uk-UA"/>
        </w:rPr>
        <w:t>0</w:t>
      </w:r>
      <w:r>
        <w:rPr>
          <w:rFonts w:ascii="Times New Roman" w:hAnsi="Times New Roman"/>
          <w:bCs/>
          <w:sz w:val="28"/>
          <w:szCs w:val="28"/>
          <w:lang w:val="uk-UA"/>
        </w:rPr>
        <w:t>4</w:t>
      </w:r>
      <w:r w:rsidRPr="006A051C">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вересня </w:t>
      </w:r>
      <w:r w:rsidRPr="006A051C">
        <w:rPr>
          <w:rFonts w:ascii="Times New Roman" w:hAnsi="Times New Roman"/>
          <w:sz w:val="28"/>
          <w:szCs w:val="28"/>
          <w:lang w:val="uk-UA" w:eastAsia="ru-RU"/>
        </w:rPr>
        <w:t xml:space="preserve">2020 </w:t>
      </w:r>
      <w:r w:rsidRPr="006A051C">
        <w:rPr>
          <w:rFonts w:ascii="Times New Roman" w:hAnsi="Times New Roman"/>
          <w:bCs/>
          <w:sz w:val="28"/>
          <w:szCs w:val="28"/>
          <w:lang w:val="uk-UA" w:eastAsia="ru-RU"/>
        </w:rPr>
        <w:t>року</w:t>
      </w:r>
    </w:p>
    <w:p w:rsidR="00BE1BCB" w:rsidRDefault="00BE1BCB" w:rsidP="00DC5539">
      <w:pPr>
        <w:tabs>
          <w:tab w:val="left" w:pos="4095"/>
        </w:tabs>
        <w:spacing w:line="240" w:lineRule="auto"/>
        <w:jc w:val="center"/>
        <w:rPr>
          <w:rFonts w:ascii="Times New Roman" w:hAnsi="Times New Roman"/>
          <w:sz w:val="28"/>
          <w:szCs w:val="28"/>
          <w:lang w:val="uk-UA" w:eastAsia="ru-RU"/>
        </w:rPr>
      </w:pPr>
    </w:p>
    <w:p w:rsidR="00F56AAC" w:rsidRDefault="00F56AAC" w:rsidP="0094177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Перший заступник голови комісії Мельник Н.О. повідомила </w:t>
      </w:r>
      <w:r w:rsidRPr="00436591">
        <w:rPr>
          <w:rFonts w:ascii="Times New Roman" w:hAnsi="Times New Roman"/>
          <w:sz w:val="28"/>
          <w:szCs w:val="28"/>
          <w:lang w:val="uk-UA"/>
        </w:rPr>
        <w:t>про наявність звернен</w:t>
      </w:r>
      <w:r>
        <w:rPr>
          <w:rFonts w:ascii="Times New Roman" w:hAnsi="Times New Roman"/>
          <w:sz w:val="28"/>
          <w:szCs w:val="28"/>
          <w:lang w:val="uk-UA"/>
        </w:rPr>
        <w:t>ня</w:t>
      </w:r>
      <w:r w:rsidRPr="00436591">
        <w:rPr>
          <w:rFonts w:ascii="Times New Roman" w:hAnsi="Times New Roman"/>
          <w:sz w:val="28"/>
          <w:szCs w:val="28"/>
          <w:lang w:val="uk-UA"/>
        </w:rPr>
        <w:t xml:space="preserve"> стосовно включення до порядку денного засідання комісії</w:t>
      </w:r>
      <w:r w:rsidRPr="00F56AAC">
        <w:rPr>
          <w:rFonts w:ascii="Times New Roman" w:hAnsi="Times New Roman"/>
          <w:sz w:val="28"/>
          <w:szCs w:val="28"/>
          <w:lang w:val="uk-UA"/>
        </w:rPr>
        <w:t xml:space="preserve"> </w:t>
      </w:r>
      <w:r>
        <w:rPr>
          <w:rFonts w:ascii="Times New Roman" w:hAnsi="Times New Roman"/>
          <w:sz w:val="28"/>
          <w:szCs w:val="28"/>
          <w:lang w:val="uk-UA"/>
        </w:rPr>
        <w:t xml:space="preserve">одного питання: «Про </w:t>
      </w:r>
      <w:r w:rsidRPr="00F56AAC">
        <w:rPr>
          <w:rFonts w:ascii="Times New Roman" w:hAnsi="Times New Roman"/>
          <w:sz w:val="28"/>
          <w:szCs w:val="28"/>
          <w:lang w:val="uk-UA"/>
        </w:rPr>
        <w:t>підведення підсумків інвестиційного конкурсу із залучення інвестора до реалізації проєкту «Створення зони відпочинку з пляжного во</w:t>
      </w:r>
      <w:r>
        <w:rPr>
          <w:rFonts w:ascii="Times New Roman" w:hAnsi="Times New Roman"/>
          <w:sz w:val="28"/>
          <w:szCs w:val="28"/>
          <w:lang w:val="uk-UA"/>
        </w:rPr>
        <w:t>лейболу на об’єкті «Молодіжний».</w:t>
      </w:r>
    </w:p>
    <w:p w:rsidR="00F56AAC" w:rsidRPr="00F56AAC" w:rsidRDefault="00F56AAC" w:rsidP="00F56AAC">
      <w:pPr>
        <w:tabs>
          <w:tab w:val="left" w:pos="90"/>
          <w:tab w:val="left" w:pos="270"/>
          <w:tab w:val="left" w:pos="540"/>
        </w:tabs>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Перший заступник голови комісії Мельник Н.О. запропонувала </w:t>
      </w:r>
      <w:r w:rsidRPr="008C209D">
        <w:rPr>
          <w:rFonts w:ascii="Times New Roman" w:hAnsi="Times New Roman"/>
          <w:sz w:val="28"/>
          <w:szCs w:val="28"/>
          <w:lang w:val="uk-UA"/>
        </w:rPr>
        <w:t>розгля</w:t>
      </w:r>
      <w:r>
        <w:rPr>
          <w:rFonts w:ascii="Times New Roman" w:hAnsi="Times New Roman"/>
          <w:sz w:val="28"/>
          <w:szCs w:val="28"/>
          <w:lang w:val="uk-UA"/>
        </w:rPr>
        <w:t>нути вказане питання у розділі 6</w:t>
      </w:r>
      <w:r w:rsidRPr="008C209D">
        <w:rPr>
          <w:rFonts w:ascii="Times New Roman" w:hAnsi="Times New Roman"/>
          <w:sz w:val="28"/>
          <w:szCs w:val="28"/>
          <w:lang w:val="uk-UA"/>
        </w:rPr>
        <w:t xml:space="preserve"> «Різне» порядку денного.</w:t>
      </w:r>
      <w:r>
        <w:rPr>
          <w:rFonts w:ascii="Times New Roman" w:hAnsi="Times New Roman"/>
          <w:sz w:val="28"/>
          <w:szCs w:val="28"/>
          <w:lang w:val="uk-UA"/>
        </w:rPr>
        <w:t xml:space="preserve"> </w:t>
      </w:r>
    </w:p>
    <w:p w:rsidR="003621FB" w:rsidRDefault="003621FB" w:rsidP="00941778">
      <w:pPr>
        <w:spacing w:after="0" w:line="240" w:lineRule="auto"/>
        <w:contextualSpacing/>
        <w:jc w:val="both"/>
        <w:rPr>
          <w:rFonts w:ascii="Times New Roman" w:hAnsi="Times New Roman"/>
          <w:sz w:val="28"/>
          <w:szCs w:val="28"/>
          <w:lang w:val="uk-UA"/>
        </w:rPr>
      </w:pPr>
    </w:p>
    <w:p w:rsidR="00941778" w:rsidRDefault="00941778" w:rsidP="00941778">
      <w:pPr>
        <w:tabs>
          <w:tab w:val="left" w:pos="90"/>
          <w:tab w:val="left" w:pos="270"/>
          <w:tab w:val="left" w:pos="540"/>
        </w:tabs>
        <w:spacing w:after="0" w:line="240" w:lineRule="auto"/>
        <w:ind w:firstLine="567"/>
        <w:contextualSpacing/>
        <w:jc w:val="both"/>
        <w:rPr>
          <w:rFonts w:ascii="Times New Roman" w:hAnsi="Times New Roman"/>
          <w:b/>
          <w:sz w:val="28"/>
          <w:szCs w:val="28"/>
          <w:lang w:val="uk-UA"/>
        </w:rPr>
      </w:pPr>
      <w:r w:rsidRPr="008C209D">
        <w:rPr>
          <w:rFonts w:ascii="Times New Roman" w:hAnsi="Times New Roman"/>
          <w:b/>
          <w:sz w:val="28"/>
          <w:szCs w:val="28"/>
          <w:lang w:val="uk-UA"/>
        </w:rPr>
        <w:t>Вирішили:</w:t>
      </w:r>
    </w:p>
    <w:p w:rsidR="00941778" w:rsidRDefault="00941778" w:rsidP="00941778">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1. </w:t>
      </w:r>
      <w:proofErr w:type="spellStart"/>
      <w:r w:rsidRPr="00AC2CFB">
        <w:rPr>
          <w:rFonts w:ascii="Times New Roman" w:hAnsi="Times New Roman"/>
          <w:sz w:val="28"/>
          <w:szCs w:val="28"/>
        </w:rPr>
        <w:t>Затвердити</w:t>
      </w:r>
      <w:proofErr w:type="spellEnd"/>
      <w:r w:rsidRPr="00AC2CFB">
        <w:rPr>
          <w:rFonts w:ascii="Times New Roman" w:hAnsi="Times New Roman"/>
          <w:sz w:val="28"/>
          <w:szCs w:val="28"/>
        </w:rPr>
        <w:t xml:space="preserve"> п</w:t>
      </w:r>
      <w:r>
        <w:rPr>
          <w:rFonts w:ascii="Times New Roman" w:hAnsi="Times New Roman"/>
          <w:sz w:val="28"/>
          <w:szCs w:val="28"/>
        </w:rPr>
        <w:t xml:space="preserve">орядок </w:t>
      </w:r>
      <w:proofErr w:type="spellStart"/>
      <w:r>
        <w:rPr>
          <w:rFonts w:ascii="Times New Roman" w:hAnsi="Times New Roman"/>
          <w:sz w:val="28"/>
          <w:szCs w:val="28"/>
        </w:rPr>
        <w:t>денний</w:t>
      </w:r>
      <w:proofErr w:type="spellEnd"/>
      <w:r>
        <w:rPr>
          <w:rFonts w:ascii="Times New Roman" w:hAnsi="Times New Roman"/>
          <w:sz w:val="28"/>
          <w:szCs w:val="28"/>
        </w:rPr>
        <w:t xml:space="preserve"> </w:t>
      </w:r>
      <w:proofErr w:type="spellStart"/>
      <w:r>
        <w:rPr>
          <w:rFonts w:ascii="Times New Roman" w:hAnsi="Times New Roman"/>
          <w:sz w:val="28"/>
          <w:szCs w:val="28"/>
        </w:rPr>
        <w:t>засідання</w:t>
      </w:r>
      <w:proofErr w:type="spellEnd"/>
      <w:r>
        <w:rPr>
          <w:rFonts w:ascii="Times New Roman" w:hAnsi="Times New Roman"/>
          <w:sz w:val="28"/>
          <w:szCs w:val="28"/>
        </w:rPr>
        <w:t xml:space="preserve"> </w:t>
      </w:r>
      <w:proofErr w:type="spellStart"/>
      <w:r>
        <w:rPr>
          <w:rFonts w:ascii="Times New Roman" w:hAnsi="Times New Roman"/>
          <w:sz w:val="28"/>
          <w:szCs w:val="28"/>
        </w:rPr>
        <w:t>комісії</w:t>
      </w:r>
      <w:proofErr w:type="spellEnd"/>
      <w:r w:rsidR="00CF15B0">
        <w:rPr>
          <w:rFonts w:ascii="Times New Roman" w:hAnsi="Times New Roman"/>
          <w:sz w:val="28"/>
          <w:szCs w:val="28"/>
          <w:lang w:val="uk-UA"/>
        </w:rPr>
        <w:t xml:space="preserve"> за виключенням питань 3 та 4 порядку денного засідання комісії</w:t>
      </w:r>
      <w:r w:rsidR="002C3F73">
        <w:rPr>
          <w:rFonts w:ascii="Times New Roman" w:hAnsi="Times New Roman"/>
          <w:sz w:val="28"/>
          <w:szCs w:val="28"/>
          <w:lang w:val="uk-UA"/>
        </w:rPr>
        <w:t>.</w:t>
      </w:r>
      <w:r w:rsidR="00CF15B0">
        <w:rPr>
          <w:rFonts w:ascii="Times New Roman" w:hAnsi="Times New Roman"/>
          <w:sz w:val="28"/>
          <w:szCs w:val="28"/>
          <w:lang w:val="uk-UA"/>
        </w:rPr>
        <w:t xml:space="preserve">  </w:t>
      </w:r>
    </w:p>
    <w:p w:rsidR="00941778" w:rsidRDefault="00941778" w:rsidP="00941778">
      <w:pPr>
        <w:spacing w:after="0" w:line="240" w:lineRule="auto"/>
        <w:ind w:firstLine="567"/>
        <w:contextualSpacing/>
        <w:jc w:val="both"/>
        <w:rPr>
          <w:rFonts w:ascii="Times New Roman" w:hAnsi="Times New Roman"/>
          <w:sz w:val="28"/>
          <w:szCs w:val="28"/>
          <w:lang w:val="uk-UA"/>
        </w:rPr>
      </w:pPr>
    </w:p>
    <w:p w:rsidR="00941778" w:rsidRDefault="00941778" w:rsidP="00941778">
      <w:pPr>
        <w:tabs>
          <w:tab w:val="left" w:pos="1418"/>
        </w:tabs>
        <w:spacing w:after="0" w:line="240" w:lineRule="auto"/>
        <w:ind w:firstLine="567"/>
        <w:contextualSpacing/>
        <w:jc w:val="both"/>
        <w:rPr>
          <w:rFonts w:ascii="Times New Roman" w:hAnsi="Times New Roman"/>
          <w:b/>
          <w:sz w:val="28"/>
          <w:szCs w:val="28"/>
          <w:lang w:val="uk-UA"/>
        </w:rPr>
      </w:pPr>
    </w:p>
    <w:p w:rsidR="00B152FE" w:rsidRPr="00941778" w:rsidRDefault="00941778" w:rsidP="00B152FE">
      <w:pPr>
        <w:spacing w:after="0" w:line="240" w:lineRule="auto"/>
        <w:ind w:firstLine="567"/>
        <w:contextualSpacing/>
        <w:jc w:val="both"/>
        <w:rPr>
          <w:rFonts w:ascii="Times New Roman" w:hAnsi="Times New Roman"/>
          <w:sz w:val="28"/>
          <w:szCs w:val="28"/>
          <w:lang w:val="uk-UA"/>
        </w:rPr>
      </w:pPr>
      <w:r>
        <w:rPr>
          <w:rFonts w:ascii="Times New Roman" w:hAnsi="Times New Roman"/>
          <w:b/>
          <w:sz w:val="28"/>
          <w:szCs w:val="28"/>
          <w:lang w:val="uk-UA"/>
        </w:rPr>
        <w:t>По питанню 1.1.</w:t>
      </w:r>
      <w:r w:rsidR="00B152FE" w:rsidRPr="00B152FE">
        <w:rPr>
          <w:rFonts w:ascii="Times New Roman" w:hAnsi="Times New Roman"/>
          <w:sz w:val="28"/>
          <w:szCs w:val="28"/>
          <w:lang w:val="uk-UA"/>
        </w:rPr>
        <w:t xml:space="preserve"> </w:t>
      </w:r>
      <w:r w:rsidR="00B152FE" w:rsidRPr="00941778">
        <w:rPr>
          <w:rFonts w:ascii="Times New Roman" w:hAnsi="Times New Roman"/>
          <w:sz w:val="28"/>
          <w:szCs w:val="28"/>
          <w:lang w:val="uk-UA"/>
        </w:rPr>
        <w:t xml:space="preserve">Про включення до переліку об’єктів, які потребують залучення інвестицій, </w:t>
      </w:r>
      <w:proofErr w:type="spellStart"/>
      <w:r w:rsidR="00B152FE" w:rsidRPr="00941778">
        <w:rPr>
          <w:rFonts w:ascii="Times New Roman" w:hAnsi="Times New Roman"/>
          <w:sz w:val="28"/>
          <w:szCs w:val="28"/>
          <w:lang w:val="uk-UA"/>
        </w:rPr>
        <w:t>проєкт</w:t>
      </w:r>
      <w:r w:rsidR="00B152FE">
        <w:rPr>
          <w:rFonts w:ascii="Times New Roman" w:hAnsi="Times New Roman"/>
          <w:sz w:val="28"/>
          <w:szCs w:val="28"/>
          <w:lang w:val="uk-UA"/>
        </w:rPr>
        <w:t>у</w:t>
      </w:r>
      <w:proofErr w:type="spellEnd"/>
      <w:r w:rsidR="00B152FE">
        <w:rPr>
          <w:rFonts w:ascii="Times New Roman" w:hAnsi="Times New Roman"/>
          <w:sz w:val="28"/>
          <w:szCs w:val="28"/>
          <w:lang w:val="uk-UA"/>
        </w:rPr>
        <w:t xml:space="preserve"> </w:t>
      </w:r>
      <w:r w:rsidR="00B152FE" w:rsidRPr="00941778">
        <w:rPr>
          <w:rFonts w:ascii="Times New Roman" w:hAnsi="Times New Roman"/>
          <w:sz w:val="28"/>
          <w:szCs w:val="28"/>
          <w:lang w:val="uk-UA"/>
        </w:rPr>
        <w:t xml:space="preserve">«Будівництво закладу дошкільної освіти на </w:t>
      </w:r>
      <w:r w:rsidR="00B152FE" w:rsidRPr="00B152FE">
        <w:rPr>
          <w:rFonts w:ascii="Times New Roman" w:hAnsi="Times New Roman"/>
          <w:sz w:val="28"/>
          <w:szCs w:val="28"/>
          <w:lang w:val="uk-UA"/>
        </w:rPr>
        <w:t xml:space="preserve">                                                    </w:t>
      </w:r>
      <w:r w:rsidR="00B152FE" w:rsidRPr="00941778">
        <w:rPr>
          <w:rFonts w:ascii="Times New Roman" w:hAnsi="Times New Roman"/>
          <w:sz w:val="28"/>
          <w:szCs w:val="28"/>
          <w:lang w:val="uk-UA"/>
        </w:rPr>
        <w:t xml:space="preserve">вул. Лук’янівській, </w:t>
      </w:r>
      <w:r w:rsidR="00B152FE">
        <w:rPr>
          <w:rFonts w:ascii="Times New Roman" w:hAnsi="Times New Roman"/>
          <w:sz w:val="28"/>
          <w:szCs w:val="28"/>
          <w:lang w:val="uk-UA"/>
        </w:rPr>
        <w:t xml:space="preserve"> </w:t>
      </w:r>
      <w:r w:rsidR="00B152FE" w:rsidRPr="00941778">
        <w:rPr>
          <w:rFonts w:ascii="Times New Roman" w:hAnsi="Times New Roman"/>
          <w:sz w:val="28"/>
          <w:szCs w:val="28"/>
          <w:lang w:val="uk-UA"/>
        </w:rPr>
        <w:t>29-А у Шевченківському районі».</w:t>
      </w:r>
    </w:p>
    <w:p w:rsidR="00B152FE" w:rsidRDefault="00B152FE" w:rsidP="00B152FE">
      <w:pPr>
        <w:spacing w:after="0" w:line="240" w:lineRule="auto"/>
        <w:ind w:firstLine="567"/>
        <w:contextualSpacing/>
        <w:jc w:val="both"/>
        <w:rPr>
          <w:rFonts w:ascii="Times New Roman" w:hAnsi="Times New Roman"/>
          <w:sz w:val="28"/>
          <w:szCs w:val="28"/>
          <w:lang w:val="uk-UA"/>
        </w:rPr>
      </w:pPr>
    </w:p>
    <w:p w:rsidR="00517B01" w:rsidRDefault="00517B01" w:rsidP="00517B01">
      <w:pPr>
        <w:tabs>
          <w:tab w:val="left" w:pos="90"/>
          <w:tab w:val="left" w:pos="270"/>
          <w:tab w:val="left" w:pos="540"/>
        </w:tabs>
        <w:spacing w:after="0" w:line="240" w:lineRule="auto"/>
        <w:ind w:firstLine="567"/>
        <w:contextualSpacing/>
        <w:jc w:val="both"/>
        <w:rPr>
          <w:rFonts w:ascii="Times New Roman" w:hAnsi="Times New Roman"/>
          <w:b/>
          <w:sz w:val="28"/>
          <w:szCs w:val="28"/>
          <w:lang w:val="uk-UA"/>
        </w:rPr>
      </w:pPr>
      <w:r w:rsidRPr="008C209D">
        <w:rPr>
          <w:rFonts w:ascii="Times New Roman" w:hAnsi="Times New Roman"/>
          <w:b/>
          <w:sz w:val="28"/>
          <w:szCs w:val="28"/>
          <w:lang w:val="uk-UA"/>
        </w:rPr>
        <w:t>Вирішили:</w:t>
      </w:r>
    </w:p>
    <w:p w:rsidR="00517B01" w:rsidRPr="00517B01" w:rsidRDefault="00517B01" w:rsidP="00517B01">
      <w:pPr>
        <w:spacing w:after="0" w:line="240" w:lineRule="auto"/>
        <w:ind w:firstLine="567"/>
        <w:jc w:val="both"/>
        <w:rPr>
          <w:rFonts w:ascii="Times New Roman" w:hAnsi="Times New Roman"/>
          <w:sz w:val="28"/>
          <w:szCs w:val="28"/>
          <w:lang w:val="uk-UA"/>
        </w:rPr>
      </w:pPr>
      <w:r w:rsidRPr="00517B01">
        <w:rPr>
          <w:rFonts w:ascii="Times New Roman" w:hAnsi="Times New Roman"/>
          <w:sz w:val="28"/>
          <w:szCs w:val="28"/>
          <w:lang w:val="uk-UA"/>
        </w:rPr>
        <w:t>1.</w:t>
      </w:r>
      <w:r w:rsidRPr="00517B01">
        <w:rPr>
          <w:rFonts w:ascii="Times New Roman" w:hAnsi="Times New Roman"/>
          <w:sz w:val="28"/>
          <w:szCs w:val="28"/>
          <w:lang w:val="uk-UA"/>
        </w:rPr>
        <w:tab/>
        <w:t xml:space="preserve">Включити до переліку об’єктів, які потребують залучення інвестицій, проєкт «Будівництво закладу дошкільної освіти на </w:t>
      </w:r>
      <w:r>
        <w:rPr>
          <w:rFonts w:ascii="Times New Roman" w:hAnsi="Times New Roman"/>
          <w:sz w:val="28"/>
          <w:szCs w:val="28"/>
          <w:lang w:val="uk-UA"/>
        </w:rPr>
        <w:t xml:space="preserve">                                          </w:t>
      </w:r>
      <w:r w:rsidRPr="00517B01">
        <w:rPr>
          <w:rFonts w:ascii="Times New Roman" w:hAnsi="Times New Roman"/>
          <w:sz w:val="28"/>
          <w:szCs w:val="28"/>
          <w:lang w:val="uk-UA"/>
        </w:rPr>
        <w:t>вул. Лук’янівській, 29-А у Шевченківському районі».</w:t>
      </w:r>
    </w:p>
    <w:p w:rsidR="00517B01" w:rsidRPr="00517B01" w:rsidRDefault="00517B01" w:rsidP="00517B01">
      <w:pPr>
        <w:spacing w:after="0" w:line="240" w:lineRule="auto"/>
        <w:ind w:firstLine="567"/>
        <w:jc w:val="both"/>
        <w:rPr>
          <w:rFonts w:ascii="Times New Roman" w:hAnsi="Times New Roman"/>
          <w:sz w:val="28"/>
          <w:szCs w:val="28"/>
          <w:lang w:val="uk-UA"/>
        </w:rPr>
      </w:pPr>
      <w:r w:rsidRPr="00517B01">
        <w:rPr>
          <w:rFonts w:ascii="Times New Roman" w:hAnsi="Times New Roman"/>
          <w:sz w:val="28"/>
          <w:szCs w:val="28"/>
          <w:lang w:val="uk-UA"/>
        </w:rPr>
        <w:t>2.</w:t>
      </w:r>
      <w:r w:rsidRPr="00517B01">
        <w:rPr>
          <w:rFonts w:ascii="Times New Roman" w:hAnsi="Times New Roman"/>
          <w:sz w:val="28"/>
          <w:szCs w:val="28"/>
          <w:lang w:val="uk-UA"/>
        </w:rPr>
        <w:tab/>
      </w:r>
      <w:r w:rsidRPr="00881E49">
        <w:rPr>
          <w:rFonts w:ascii="Times New Roman" w:hAnsi="Times New Roman"/>
          <w:sz w:val="28"/>
          <w:szCs w:val="28"/>
          <w:lang w:val="uk-UA"/>
        </w:rPr>
        <w:t>Замовником реалізації проєкту</w:t>
      </w:r>
      <w:r w:rsidRPr="00517B01">
        <w:rPr>
          <w:rFonts w:ascii="Times New Roman" w:hAnsi="Times New Roman"/>
          <w:sz w:val="28"/>
          <w:szCs w:val="28"/>
          <w:lang w:val="uk-UA"/>
        </w:rPr>
        <w:t xml:space="preserve"> визначити Управління освіти Шевченківської районної в місті Києві державної адміністрації. </w:t>
      </w:r>
    </w:p>
    <w:p w:rsidR="00517B01" w:rsidRPr="00517B01" w:rsidRDefault="00517B01" w:rsidP="00517B01">
      <w:pPr>
        <w:spacing w:after="0" w:line="240" w:lineRule="auto"/>
        <w:ind w:firstLine="567"/>
        <w:jc w:val="both"/>
        <w:rPr>
          <w:rFonts w:ascii="Times New Roman" w:hAnsi="Times New Roman"/>
          <w:sz w:val="28"/>
          <w:szCs w:val="28"/>
          <w:lang w:val="uk-UA"/>
        </w:rPr>
      </w:pPr>
      <w:r w:rsidRPr="00517B01">
        <w:rPr>
          <w:rFonts w:ascii="Times New Roman" w:hAnsi="Times New Roman"/>
          <w:sz w:val="28"/>
          <w:szCs w:val="28"/>
          <w:lang w:val="uk-UA"/>
        </w:rPr>
        <w:t>3.</w:t>
      </w:r>
      <w:r w:rsidRPr="00517B01">
        <w:rPr>
          <w:rFonts w:ascii="Times New Roman" w:hAnsi="Times New Roman"/>
          <w:sz w:val="28"/>
          <w:szCs w:val="28"/>
          <w:lang w:val="uk-UA"/>
        </w:rPr>
        <w:tab/>
        <w:t>Замовником підготовчих (пере</w:t>
      </w:r>
      <w:r>
        <w:rPr>
          <w:rFonts w:ascii="Times New Roman" w:hAnsi="Times New Roman"/>
          <w:sz w:val="28"/>
          <w:szCs w:val="28"/>
          <w:lang w:val="uk-UA"/>
        </w:rPr>
        <w:t xml:space="preserve">дінвестиційних) робіт визначити </w:t>
      </w:r>
      <w:r w:rsidRPr="00517B01">
        <w:rPr>
          <w:rFonts w:ascii="Times New Roman" w:hAnsi="Times New Roman"/>
          <w:sz w:val="28"/>
          <w:szCs w:val="28"/>
          <w:lang w:val="uk-UA"/>
        </w:rPr>
        <w:t>комунальне підприємство виконавчого органу Київської міської ради (Київської міської державної адміністрації) «Київське інвестиційне агентство».</w:t>
      </w:r>
    </w:p>
    <w:p w:rsidR="00517B01" w:rsidRPr="00517B01" w:rsidRDefault="00517B01" w:rsidP="00517B01">
      <w:pPr>
        <w:spacing w:after="0" w:line="240" w:lineRule="auto"/>
        <w:ind w:firstLine="567"/>
        <w:jc w:val="both"/>
        <w:rPr>
          <w:rFonts w:ascii="Times New Roman" w:hAnsi="Times New Roman"/>
          <w:sz w:val="28"/>
          <w:szCs w:val="28"/>
        </w:rPr>
      </w:pPr>
      <w:r w:rsidRPr="00517B01">
        <w:rPr>
          <w:rFonts w:ascii="Times New Roman" w:hAnsi="Times New Roman"/>
          <w:sz w:val="28"/>
          <w:szCs w:val="28"/>
          <w:lang w:val="uk-UA"/>
        </w:rPr>
        <w:t>4.</w:t>
      </w:r>
      <w:r w:rsidRPr="00517B01">
        <w:rPr>
          <w:rFonts w:ascii="Times New Roman" w:hAnsi="Times New Roman"/>
          <w:sz w:val="28"/>
          <w:szCs w:val="28"/>
          <w:lang w:val="uk-UA"/>
        </w:rPr>
        <w:tab/>
        <w:t xml:space="preserve">Департаменту економіки та інвестицій у встановленому порядку розробити проєкт розпорядження виконавчого органу Київської міської ради (Київської міської державної адміністрації) про питання щодо проведення інвестиційного конкурсу із залучення інвестора до реалізації проєкту «Будівництво закладу дошкільної освіти на вул. </w:t>
      </w:r>
      <w:proofErr w:type="spellStart"/>
      <w:r w:rsidRPr="00517B01">
        <w:rPr>
          <w:rFonts w:ascii="Times New Roman" w:hAnsi="Times New Roman"/>
          <w:sz w:val="28"/>
          <w:szCs w:val="28"/>
        </w:rPr>
        <w:t>Лук’янівській</w:t>
      </w:r>
      <w:proofErr w:type="spellEnd"/>
      <w:r w:rsidRPr="00517B01">
        <w:rPr>
          <w:rFonts w:ascii="Times New Roman" w:hAnsi="Times New Roman"/>
          <w:sz w:val="28"/>
          <w:szCs w:val="28"/>
        </w:rPr>
        <w:t xml:space="preserve">, 29-А у </w:t>
      </w:r>
      <w:proofErr w:type="spellStart"/>
      <w:r w:rsidRPr="00517B01">
        <w:rPr>
          <w:rFonts w:ascii="Times New Roman" w:hAnsi="Times New Roman"/>
          <w:sz w:val="28"/>
          <w:szCs w:val="28"/>
        </w:rPr>
        <w:t>Шевченківському</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районі</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який</w:t>
      </w:r>
      <w:proofErr w:type="spellEnd"/>
      <w:r w:rsidRPr="00517B01">
        <w:rPr>
          <w:rFonts w:ascii="Times New Roman" w:hAnsi="Times New Roman"/>
          <w:sz w:val="28"/>
          <w:szCs w:val="28"/>
        </w:rPr>
        <w:t xml:space="preserve"> в тому </w:t>
      </w:r>
      <w:proofErr w:type="spellStart"/>
      <w:r w:rsidRPr="00517B01">
        <w:rPr>
          <w:rFonts w:ascii="Times New Roman" w:hAnsi="Times New Roman"/>
          <w:sz w:val="28"/>
          <w:szCs w:val="28"/>
        </w:rPr>
        <w:t>числі</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включатиме</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доручення</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щодо</w:t>
      </w:r>
      <w:proofErr w:type="spellEnd"/>
      <w:r w:rsidRPr="00517B01">
        <w:rPr>
          <w:rFonts w:ascii="Times New Roman" w:hAnsi="Times New Roman"/>
          <w:sz w:val="28"/>
          <w:szCs w:val="28"/>
        </w:rPr>
        <w:t>:</w:t>
      </w:r>
    </w:p>
    <w:p w:rsidR="00517B01" w:rsidRPr="00517B01" w:rsidRDefault="00517B01" w:rsidP="00517B01">
      <w:pPr>
        <w:spacing w:after="0" w:line="240" w:lineRule="auto"/>
        <w:ind w:firstLine="567"/>
        <w:jc w:val="both"/>
        <w:rPr>
          <w:rFonts w:ascii="Times New Roman" w:hAnsi="Times New Roman"/>
          <w:sz w:val="28"/>
          <w:szCs w:val="28"/>
        </w:rPr>
      </w:pPr>
      <w:r w:rsidRPr="00517B01">
        <w:rPr>
          <w:rFonts w:ascii="Times New Roman" w:hAnsi="Times New Roman"/>
          <w:sz w:val="28"/>
          <w:szCs w:val="28"/>
        </w:rPr>
        <w:t xml:space="preserve">4.1. </w:t>
      </w:r>
      <w:proofErr w:type="spellStart"/>
      <w:r w:rsidRPr="00517B01">
        <w:rPr>
          <w:rFonts w:ascii="Times New Roman" w:hAnsi="Times New Roman"/>
          <w:sz w:val="28"/>
          <w:szCs w:val="28"/>
        </w:rPr>
        <w:t>забезпечення</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проведення</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комунальним</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підприємством</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виконавчого</w:t>
      </w:r>
      <w:proofErr w:type="spellEnd"/>
      <w:r w:rsidRPr="00517B01">
        <w:rPr>
          <w:rFonts w:ascii="Times New Roman" w:hAnsi="Times New Roman"/>
          <w:sz w:val="28"/>
          <w:szCs w:val="28"/>
        </w:rPr>
        <w:t xml:space="preserve"> органу </w:t>
      </w:r>
      <w:proofErr w:type="spellStart"/>
      <w:r w:rsidRPr="00517B01">
        <w:rPr>
          <w:rFonts w:ascii="Times New Roman" w:hAnsi="Times New Roman"/>
          <w:sz w:val="28"/>
          <w:szCs w:val="28"/>
        </w:rPr>
        <w:t>Київської</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міської</w:t>
      </w:r>
      <w:proofErr w:type="spellEnd"/>
      <w:r w:rsidRPr="00517B01">
        <w:rPr>
          <w:rFonts w:ascii="Times New Roman" w:hAnsi="Times New Roman"/>
          <w:sz w:val="28"/>
          <w:szCs w:val="28"/>
        </w:rPr>
        <w:t xml:space="preserve"> ради (</w:t>
      </w:r>
      <w:proofErr w:type="spellStart"/>
      <w:r w:rsidRPr="00517B01">
        <w:rPr>
          <w:rFonts w:ascii="Times New Roman" w:hAnsi="Times New Roman"/>
          <w:sz w:val="28"/>
          <w:szCs w:val="28"/>
        </w:rPr>
        <w:t>Київської</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міської</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державної</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адміністрації</w:t>
      </w:r>
      <w:proofErr w:type="spellEnd"/>
      <w:r w:rsidRPr="00517B01">
        <w:rPr>
          <w:rFonts w:ascii="Times New Roman" w:hAnsi="Times New Roman"/>
          <w:sz w:val="28"/>
          <w:szCs w:val="28"/>
        </w:rPr>
        <w:t>) «</w:t>
      </w:r>
      <w:proofErr w:type="spellStart"/>
      <w:r w:rsidRPr="00517B01">
        <w:rPr>
          <w:rFonts w:ascii="Times New Roman" w:hAnsi="Times New Roman"/>
          <w:sz w:val="28"/>
          <w:szCs w:val="28"/>
        </w:rPr>
        <w:t>Київське</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інвестиційне</w:t>
      </w:r>
      <w:proofErr w:type="spellEnd"/>
      <w:r w:rsidRPr="00517B01">
        <w:rPr>
          <w:rFonts w:ascii="Times New Roman" w:hAnsi="Times New Roman"/>
          <w:sz w:val="28"/>
          <w:szCs w:val="28"/>
        </w:rPr>
        <w:t xml:space="preserve"> агентство» </w:t>
      </w:r>
      <w:proofErr w:type="spellStart"/>
      <w:r w:rsidRPr="00517B01">
        <w:rPr>
          <w:rFonts w:ascii="Times New Roman" w:hAnsi="Times New Roman"/>
          <w:sz w:val="28"/>
          <w:szCs w:val="28"/>
        </w:rPr>
        <w:t>спільно</w:t>
      </w:r>
      <w:proofErr w:type="spellEnd"/>
      <w:r w:rsidRPr="00517B01">
        <w:rPr>
          <w:rFonts w:ascii="Times New Roman" w:hAnsi="Times New Roman"/>
          <w:sz w:val="28"/>
          <w:szCs w:val="28"/>
        </w:rPr>
        <w:t xml:space="preserve"> з </w:t>
      </w:r>
      <w:proofErr w:type="spellStart"/>
      <w:r w:rsidRPr="00517B01">
        <w:rPr>
          <w:rFonts w:ascii="Times New Roman" w:hAnsi="Times New Roman"/>
          <w:sz w:val="28"/>
          <w:szCs w:val="28"/>
        </w:rPr>
        <w:t>Управлінням</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освіти</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Шевченківської</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районної</w:t>
      </w:r>
      <w:proofErr w:type="spellEnd"/>
      <w:r w:rsidRPr="00517B01">
        <w:rPr>
          <w:rFonts w:ascii="Times New Roman" w:hAnsi="Times New Roman"/>
          <w:sz w:val="28"/>
          <w:szCs w:val="28"/>
        </w:rPr>
        <w:t xml:space="preserve"> в </w:t>
      </w:r>
      <w:proofErr w:type="spellStart"/>
      <w:r w:rsidRPr="00517B01">
        <w:rPr>
          <w:rFonts w:ascii="Times New Roman" w:hAnsi="Times New Roman"/>
          <w:sz w:val="28"/>
          <w:szCs w:val="28"/>
        </w:rPr>
        <w:t>місті</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Києві</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державної</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адміністрації</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технічної</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lastRenderedPageBreak/>
        <w:t>інвентаризації</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об’єктів</w:t>
      </w:r>
      <w:proofErr w:type="spellEnd"/>
      <w:r w:rsidRPr="00517B01">
        <w:rPr>
          <w:rFonts w:ascii="Times New Roman" w:hAnsi="Times New Roman"/>
          <w:sz w:val="28"/>
          <w:szCs w:val="28"/>
        </w:rPr>
        <w:t xml:space="preserve"> на </w:t>
      </w:r>
      <w:proofErr w:type="spellStart"/>
      <w:r w:rsidRPr="00517B01">
        <w:rPr>
          <w:rFonts w:ascii="Times New Roman" w:hAnsi="Times New Roman"/>
          <w:sz w:val="28"/>
          <w:szCs w:val="28"/>
        </w:rPr>
        <w:t>вул</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Лук’янівській</w:t>
      </w:r>
      <w:proofErr w:type="spellEnd"/>
      <w:r w:rsidRPr="00517B01">
        <w:rPr>
          <w:rFonts w:ascii="Times New Roman" w:hAnsi="Times New Roman"/>
          <w:sz w:val="28"/>
          <w:szCs w:val="28"/>
        </w:rPr>
        <w:t xml:space="preserve">, 29-А, </w:t>
      </w:r>
      <w:proofErr w:type="spellStart"/>
      <w:r w:rsidRPr="00517B01">
        <w:rPr>
          <w:rFonts w:ascii="Times New Roman" w:hAnsi="Times New Roman"/>
          <w:sz w:val="28"/>
          <w:szCs w:val="28"/>
        </w:rPr>
        <w:t>що</w:t>
      </w:r>
      <w:proofErr w:type="spellEnd"/>
      <w:r w:rsidRPr="00517B01">
        <w:rPr>
          <w:rFonts w:ascii="Times New Roman" w:hAnsi="Times New Roman"/>
          <w:sz w:val="28"/>
          <w:szCs w:val="28"/>
        </w:rPr>
        <w:t xml:space="preserve"> належать до </w:t>
      </w:r>
      <w:proofErr w:type="spellStart"/>
      <w:r w:rsidRPr="00517B01">
        <w:rPr>
          <w:rFonts w:ascii="Times New Roman" w:hAnsi="Times New Roman"/>
          <w:sz w:val="28"/>
          <w:szCs w:val="28"/>
        </w:rPr>
        <w:t>комунальної</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власності</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територіальної</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громади</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міста</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Києва</w:t>
      </w:r>
      <w:proofErr w:type="spellEnd"/>
      <w:r w:rsidRPr="00517B01">
        <w:rPr>
          <w:rFonts w:ascii="Times New Roman" w:hAnsi="Times New Roman"/>
          <w:sz w:val="28"/>
          <w:szCs w:val="28"/>
        </w:rPr>
        <w:t>;</w:t>
      </w:r>
    </w:p>
    <w:p w:rsidR="00517B01" w:rsidRPr="00517B01" w:rsidRDefault="00517B01" w:rsidP="00517B01">
      <w:pPr>
        <w:spacing w:after="0" w:line="240" w:lineRule="auto"/>
        <w:ind w:firstLine="567"/>
        <w:jc w:val="both"/>
        <w:rPr>
          <w:rFonts w:ascii="Times New Roman" w:hAnsi="Times New Roman"/>
          <w:sz w:val="28"/>
          <w:szCs w:val="28"/>
        </w:rPr>
      </w:pPr>
      <w:r w:rsidRPr="00517B01">
        <w:rPr>
          <w:rFonts w:ascii="Times New Roman" w:hAnsi="Times New Roman"/>
          <w:sz w:val="28"/>
          <w:szCs w:val="28"/>
        </w:rPr>
        <w:t xml:space="preserve">4.2. </w:t>
      </w:r>
      <w:proofErr w:type="spellStart"/>
      <w:r w:rsidRPr="00517B01">
        <w:rPr>
          <w:rFonts w:ascii="Times New Roman" w:hAnsi="Times New Roman"/>
          <w:sz w:val="28"/>
          <w:szCs w:val="28"/>
        </w:rPr>
        <w:t>забезпечення</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проведення</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комунальним</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підприємством</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виконавчого</w:t>
      </w:r>
      <w:proofErr w:type="spellEnd"/>
      <w:r w:rsidRPr="00517B01">
        <w:rPr>
          <w:rFonts w:ascii="Times New Roman" w:hAnsi="Times New Roman"/>
          <w:sz w:val="28"/>
          <w:szCs w:val="28"/>
        </w:rPr>
        <w:t xml:space="preserve"> органу </w:t>
      </w:r>
      <w:proofErr w:type="spellStart"/>
      <w:r w:rsidRPr="00517B01">
        <w:rPr>
          <w:rFonts w:ascii="Times New Roman" w:hAnsi="Times New Roman"/>
          <w:sz w:val="28"/>
          <w:szCs w:val="28"/>
        </w:rPr>
        <w:t>Київської</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міської</w:t>
      </w:r>
      <w:proofErr w:type="spellEnd"/>
      <w:r w:rsidRPr="00517B01">
        <w:rPr>
          <w:rFonts w:ascii="Times New Roman" w:hAnsi="Times New Roman"/>
          <w:sz w:val="28"/>
          <w:szCs w:val="28"/>
        </w:rPr>
        <w:t xml:space="preserve"> ради (</w:t>
      </w:r>
      <w:proofErr w:type="spellStart"/>
      <w:r w:rsidRPr="00517B01">
        <w:rPr>
          <w:rFonts w:ascii="Times New Roman" w:hAnsi="Times New Roman"/>
          <w:sz w:val="28"/>
          <w:szCs w:val="28"/>
        </w:rPr>
        <w:t>Київської</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міської</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державної</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адміністрації</w:t>
      </w:r>
      <w:proofErr w:type="spellEnd"/>
      <w:r w:rsidRPr="00517B01">
        <w:rPr>
          <w:rFonts w:ascii="Times New Roman" w:hAnsi="Times New Roman"/>
          <w:sz w:val="28"/>
          <w:szCs w:val="28"/>
        </w:rPr>
        <w:t>) «</w:t>
      </w:r>
      <w:proofErr w:type="spellStart"/>
      <w:r w:rsidRPr="00517B01">
        <w:rPr>
          <w:rFonts w:ascii="Times New Roman" w:hAnsi="Times New Roman"/>
          <w:sz w:val="28"/>
          <w:szCs w:val="28"/>
        </w:rPr>
        <w:t>Київське</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інвестиційне</w:t>
      </w:r>
      <w:proofErr w:type="spellEnd"/>
      <w:r w:rsidRPr="00517B01">
        <w:rPr>
          <w:rFonts w:ascii="Times New Roman" w:hAnsi="Times New Roman"/>
          <w:sz w:val="28"/>
          <w:szCs w:val="28"/>
        </w:rPr>
        <w:t xml:space="preserve"> агентство» </w:t>
      </w:r>
      <w:proofErr w:type="spellStart"/>
      <w:r w:rsidRPr="00517B01">
        <w:rPr>
          <w:rFonts w:ascii="Times New Roman" w:hAnsi="Times New Roman"/>
          <w:sz w:val="28"/>
          <w:szCs w:val="28"/>
        </w:rPr>
        <w:t>спільно</w:t>
      </w:r>
      <w:proofErr w:type="spellEnd"/>
      <w:r w:rsidRPr="00517B01">
        <w:rPr>
          <w:rFonts w:ascii="Times New Roman" w:hAnsi="Times New Roman"/>
          <w:sz w:val="28"/>
          <w:szCs w:val="28"/>
        </w:rPr>
        <w:t xml:space="preserve"> з </w:t>
      </w:r>
      <w:proofErr w:type="spellStart"/>
      <w:r w:rsidRPr="00517B01">
        <w:rPr>
          <w:rFonts w:ascii="Times New Roman" w:hAnsi="Times New Roman"/>
          <w:sz w:val="28"/>
          <w:szCs w:val="28"/>
        </w:rPr>
        <w:t>Управлінням</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освіти</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Шевченківської</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районної</w:t>
      </w:r>
      <w:proofErr w:type="spellEnd"/>
      <w:r w:rsidRPr="00517B01">
        <w:rPr>
          <w:rFonts w:ascii="Times New Roman" w:hAnsi="Times New Roman"/>
          <w:sz w:val="28"/>
          <w:szCs w:val="28"/>
        </w:rPr>
        <w:t xml:space="preserve"> в </w:t>
      </w:r>
      <w:proofErr w:type="spellStart"/>
      <w:r w:rsidRPr="00517B01">
        <w:rPr>
          <w:rFonts w:ascii="Times New Roman" w:hAnsi="Times New Roman"/>
          <w:sz w:val="28"/>
          <w:szCs w:val="28"/>
        </w:rPr>
        <w:t>місті</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Києві</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державної</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адміністрації</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незалежної</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оцінки</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об’єктів</w:t>
      </w:r>
      <w:proofErr w:type="spellEnd"/>
      <w:r w:rsidRPr="00517B01">
        <w:rPr>
          <w:rFonts w:ascii="Times New Roman" w:hAnsi="Times New Roman"/>
          <w:sz w:val="28"/>
          <w:szCs w:val="28"/>
        </w:rPr>
        <w:t xml:space="preserve"> на </w:t>
      </w:r>
      <w:proofErr w:type="spellStart"/>
      <w:r w:rsidRPr="00517B01">
        <w:rPr>
          <w:rFonts w:ascii="Times New Roman" w:hAnsi="Times New Roman"/>
          <w:sz w:val="28"/>
          <w:szCs w:val="28"/>
        </w:rPr>
        <w:t>вул</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Лук’янівській</w:t>
      </w:r>
      <w:proofErr w:type="spellEnd"/>
      <w:r w:rsidRPr="00517B01">
        <w:rPr>
          <w:rFonts w:ascii="Times New Roman" w:hAnsi="Times New Roman"/>
          <w:sz w:val="28"/>
          <w:szCs w:val="28"/>
        </w:rPr>
        <w:t xml:space="preserve">, 29-А, </w:t>
      </w:r>
      <w:proofErr w:type="spellStart"/>
      <w:r w:rsidRPr="00517B01">
        <w:rPr>
          <w:rFonts w:ascii="Times New Roman" w:hAnsi="Times New Roman"/>
          <w:sz w:val="28"/>
          <w:szCs w:val="28"/>
        </w:rPr>
        <w:t>які</w:t>
      </w:r>
      <w:proofErr w:type="spellEnd"/>
      <w:r w:rsidRPr="00517B01">
        <w:rPr>
          <w:rFonts w:ascii="Times New Roman" w:hAnsi="Times New Roman"/>
          <w:sz w:val="28"/>
          <w:szCs w:val="28"/>
        </w:rPr>
        <w:t xml:space="preserve"> належать до </w:t>
      </w:r>
      <w:proofErr w:type="spellStart"/>
      <w:r w:rsidRPr="00517B01">
        <w:rPr>
          <w:rFonts w:ascii="Times New Roman" w:hAnsi="Times New Roman"/>
          <w:sz w:val="28"/>
          <w:szCs w:val="28"/>
        </w:rPr>
        <w:t>комунальної</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власності</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територіальної</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громади</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міста</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Києва</w:t>
      </w:r>
      <w:proofErr w:type="spellEnd"/>
      <w:r w:rsidRPr="00517B01">
        <w:rPr>
          <w:rFonts w:ascii="Times New Roman" w:hAnsi="Times New Roman"/>
          <w:sz w:val="28"/>
          <w:szCs w:val="28"/>
        </w:rPr>
        <w:t xml:space="preserve">, та </w:t>
      </w:r>
      <w:proofErr w:type="spellStart"/>
      <w:r w:rsidRPr="00517B01">
        <w:rPr>
          <w:rFonts w:ascii="Times New Roman" w:hAnsi="Times New Roman"/>
          <w:sz w:val="28"/>
          <w:szCs w:val="28"/>
        </w:rPr>
        <w:t>рецензування</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звіту</w:t>
      </w:r>
      <w:proofErr w:type="spellEnd"/>
      <w:r w:rsidRPr="00517B01">
        <w:rPr>
          <w:rFonts w:ascii="Times New Roman" w:hAnsi="Times New Roman"/>
          <w:sz w:val="28"/>
          <w:szCs w:val="28"/>
        </w:rPr>
        <w:t xml:space="preserve"> про </w:t>
      </w:r>
      <w:proofErr w:type="spellStart"/>
      <w:r w:rsidRPr="00517B01">
        <w:rPr>
          <w:rFonts w:ascii="Times New Roman" w:hAnsi="Times New Roman"/>
          <w:sz w:val="28"/>
          <w:szCs w:val="28"/>
        </w:rPr>
        <w:t>таку</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оцінку</w:t>
      </w:r>
      <w:proofErr w:type="spellEnd"/>
      <w:r w:rsidRPr="00517B01">
        <w:rPr>
          <w:rFonts w:ascii="Times New Roman" w:hAnsi="Times New Roman"/>
          <w:sz w:val="28"/>
          <w:szCs w:val="28"/>
        </w:rPr>
        <w:t>;</w:t>
      </w:r>
    </w:p>
    <w:p w:rsidR="00517B01" w:rsidRDefault="00517B01" w:rsidP="00517B01">
      <w:pPr>
        <w:spacing w:after="0" w:line="240" w:lineRule="auto"/>
        <w:ind w:firstLine="567"/>
        <w:jc w:val="both"/>
        <w:rPr>
          <w:rFonts w:ascii="Times New Roman" w:hAnsi="Times New Roman"/>
          <w:sz w:val="28"/>
          <w:szCs w:val="28"/>
        </w:rPr>
      </w:pPr>
      <w:r w:rsidRPr="00517B01">
        <w:rPr>
          <w:rFonts w:ascii="Times New Roman" w:hAnsi="Times New Roman"/>
          <w:sz w:val="28"/>
          <w:szCs w:val="28"/>
        </w:rPr>
        <w:t xml:space="preserve">4.3. </w:t>
      </w:r>
      <w:proofErr w:type="spellStart"/>
      <w:r w:rsidRPr="00517B01">
        <w:rPr>
          <w:rFonts w:ascii="Times New Roman" w:hAnsi="Times New Roman"/>
          <w:sz w:val="28"/>
          <w:szCs w:val="28"/>
        </w:rPr>
        <w:t>забезпечення</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підготовки</w:t>
      </w:r>
      <w:proofErr w:type="spellEnd"/>
      <w:r w:rsidRPr="00517B01">
        <w:rPr>
          <w:rFonts w:ascii="Times New Roman" w:hAnsi="Times New Roman"/>
          <w:sz w:val="28"/>
          <w:szCs w:val="28"/>
        </w:rPr>
        <w:t xml:space="preserve"> Департаментом </w:t>
      </w:r>
      <w:proofErr w:type="spellStart"/>
      <w:r w:rsidRPr="00517B01">
        <w:rPr>
          <w:rFonts w:ascii="Times New Roman" w:hAnsi="Times New Roman"/>
          <w:sz w:val="28"/>
          <w:szCs w:val="28"/>
        </w:rPr>
        <w:t>економіки</w:t>
      </w:r>
      <w:proofErr w:type="spellEnd"/>
      <w:r w:rsidRPr="00517B01">
        <w:rPr>
          <w:rFonts w:ascii="Times New Roman" w:hAnsi="Times New Roman"/>
          <w:sz w:val="28"/>
          <w:szCs w:val="28"/>
        </w:rPr>
        <w:t xml:space="preserve"> та </w:t>
      </w:r>
      <w:proofErr w:type="spellStart"/>
      <w:r w:rsidRPr="00517B01">
        <w:rPr>
          <w:rFonts w:ascii="Times New Roman" w:hAnsi="Times New Roman"/>
          <w:sz w:val="28"/>
          <w:szCs w:val="28"/>
        </w:rPr>
        <w:t>інвестицій</w:t>
      </w:r>
      <w:proofErr w:type="spellEnd"/>
      <w:r w:rsidRPr="00517B01">
        <w:rPr>
          <w:rFonts w:ascii="Times New Roman" w:hAnsi="Times New Roman"/>
          <w:sz w:val="28"/>
          <w:szCs w:val="28"/>
        </w:rPr>
        <w:t xml:space="preserve">, Департаментом </w:t>
      </w:r>
      <w:proofErr w:type="spellStart"/>
      <w:r w:rsidRPr="00517B01">
        <w:rPr>
          <w:rFonts w:ascii="Times New Roman" w:hAnsi="Times New Roman"/>
          <w:sz w:val="28"/>
          <w:szCs w:val="28"/>
        </w:rPr>
        <w:t>комунальної</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власності</w:t>
      </w:r>
      <w:proofErr w:type="spellEnd"/>
      <w:r w:rsidRPr="00517B01">
        <w:rPr>
          <w:rFonts w:ascii="Times New Roman" w:hAnsi="Times New Roman"/>
          <w:sz w:val="28"/>
          <w:szCs w:val="28"/>
        </w:rPr>
        <w:t xml:space="preserve"> м. </w:t>
      </w:r>
      <w:proofErr w:type="spellStart"/>
      <w:r w:rsidRPr="00517B01">
        <w:rPr>
          <w:rFonts w:ascii="Times New Roman" w:hAnsi="Times New Roman"/>
          <w:sz w:val="28"/>
          <w:szCs w:val="28"/>
        </w:rPr>
        <w:t>Києва</w:t>
      </w:r>
      <w:proofErr w:type="spellEnd"/>
      <w:r w:rsidRPr="00517B01">
        <w:rPr>
          <w:rFonts w:ascii="Times New Roman" w:hAnsi="Times New Roman"/>
          <w:sz w:val="28"/>
          <w:szCs w:val="28"/>
        </w:rPr>
        <w:t xml:space="preserve">, Департаментом </w:t>
      </w:r>
      <w:proofErr w:type="spellStart"/>
      <w:r w:rsidRPr="00517B01">
        <w:rPr>
          <w:rFonts w:ascii="Times New Roman" w:hAnsi="Times New Roman"/>
          <w:sz w:val="28"/>
          <w:szCs w:val="28"/>
        </w:rPr>
        <w:t>освіти</w:t>
      </w:r>
      <w:proofErr w:type="spellEnd"/>
      <w:r w:rsidRPr="00517B01">
        <w:rPr>
          <w:rFonts w:ascii="Times New Roman" w:hAnsi="Times New Roman"/>
          <w:sz w:val="28"/>
          <w:szCs w:val="28"/>
        </w:rPr>
        <w:t xml:space="preserve"> і науки на </w:t>
      </w:r>
      <w:proofErr w:type="spellStart"/>
      <w:r w:rsidRPr="00517B01">
        <w:rPr>
          <w:rFonts w:ascii="Times New Roman" w:hAnsi="Times New Roman"/>
          <w:sz w:val="28"/>
          <w:szCs w:val="28"/>
        </w:rPr>
        <w:t>основі</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документів</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матеріалів</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підготовлених</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відповідно</w:t>
      </w:r>
      <w:proofErr w:type="spellEnd"/>
      <w:r w:rsidRPr="00517B01">
        <w:rPr>
          <w:rFonts w:ascii="Times New Roman" w:hAnsi="Times New Roman"/>
          <w:sz w:val="28"/>
          <w:szCs w:val="28"/>
        </w:rPr>
        <w:t xml:space="preserve"> до </w:t>
      </w:r>
      <w:proofErr w:type="spellStart"/>
      <w:r w:rsidRPr="00517B01">
        <w:rPr>
          <w:rFonts w:ascii="Times New Roman" w:hAnsi="Times New Roman"/>
          <w:sz w:val="28"/>
          <w:szCs w:val="28"/>
        </w:rPr>
        <w:t>підпунктів</w:t>
      </w:r>
      <w:proofErr w:type="spellEnd"/>
      <w:r w:rsidRPr="00517B01">
        <w:rPr>
          <w:rFonts w:ascii="Times New Roman" w:hAnsi="Times New Roman"/>
          <w:sz w:val="28"/>
          <w:szCs w:val="28"/>
        </w:rPr>
        <w:t xml:space="preserve"> 4.1, 4.2 </w:t>
      </w:r>
      <w:proofErr w:type="spellStart"/>
      <w:r w:rsidRPr="00517B01">
        <w:rPr>
          <w:rFonts w:ascii="Times New Roman" w:hAnsi="Times New Roman"/>
          <w:sz w:val="28"/>
          <w:szCs w:val="28"/>
        </w:rPr>
        <w:t>цього</w:t>
      </w:r>
      <w:proofErr w:type="spellEnd"/>
      <w:r w:rsidRPr="00517B01">
        <w:rPr>
          <w:rFonts w:ascii="Times New Roman" w:hAnsi="Times New Roman"/>
          <w:sz w:val="28"/>
          <w:szCs w:val="28"/>
        </w:rPr>
        <w:t xml:space="preserve"> пункту, </w:t>
      </w:r>
      <w:proofErr w:type="spellStart"/>
      <w:r w:rsidRPr="00517B01">
        <w:rPr>
          <w:rFonts w:ascii="Times New Roman" w:hAnsi="Times New Roman"/>
          <w:sz w:val="28"/>
          <w:szCs w:val="28"/>
        </w:rPr>
        <w:t>проєкту</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рішення</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Київської</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міської</w:t>
      </w:r>
      <w:proofErr w:type="spellEnd"/>
      <w:r w:rsidRPr="00517B01">
        <w:rPr>
          <w:rFonts w:ascii="Times New Roman" w:hAnsi="Times New Roman"/>
          <w:sz w:val="28"/>
          <w:szCs w:val="28"/>
        </w:rPr>
        <w:t xml:space="preserve"> ради про </w:t>
      </w:r>
      <w:proofErr w:type="spellStart"/>
      <w:r w:rsidRPr="00517B01">
        <w:rPr>
          <w:rFonts w:ascii="Times New Roman" w:hAnsi="Times New Roman"/>
          <w:sz w:val="28"/>
          <w:szCs w:val="28"/>
        </w:rPr>
        <w:t>надання</w:t>
      </w:r>
      <w:proofErr w:type="spellEnd"/>
      <w:r w:rsidRPr="00517B01">
        <w:rPr>
          <w:rFonts w:ascii="Times New Roman" w:hAnsi="Times New Roman"/>
          <w:sz w:val="28"/>
          <w:szCs w:val="28"/>
        </w:rPr>
        <w:t xml:space="preserve"> </w:t>
      </w:r>
      <w:r w:rsidR="000A18B6">
        <w:rPr>
          <w:rFonts w:ascii="Times New Roman" w:hAnsi="Times New Roman"/>
          <w:sz w:val="28"/>
          <w:szCs w:val="28"/>
          <w:lang w:val="uk-UA"/>
        </w:rPr>
        <w:t>згоди</w:t>
      </w:r>
      <w:r w:rsidR="000A18B6" w:rsidRPr="00517B01">
        <w:rPr>
          <w:rFonts w:ascii="Times New Roman" w:hAnsi="Times New Roman"/>
          <w:sz w:val="28"/>
          <w:szCs w:val="28"/>
        </w:rPr>
        <w:t xml:space="preserve"> </w:t>
      </w:r>
      <w:r w:rsidRPr="00517B01">
        <w:rPr>
          <w:rFonts w:ascii="Times New Roman" w:hAnsi="Times New Roman"/>
          <w:sz w:val="28"/>
          <w:szCs w:val="28"/>
        </w:rPr>
        <w:t xml:space="preserve">на </w:t>
      </w:r>
      <w:proofErr w:type="spellStart"/>
      <w:r w:rsidRPr="00517B01">
        <w:rPr>
          <w:rFonts w:ascii="Times New Roman" w:hAnsi="Times New Roman"/>
          <w:sz w:val="28"/>
          <w:szCs w:val="28"/>
        </w:rPr>
        <w:t>знесення</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об’єктів</w:t>
      </w:r>
      <w:proofErr w:type="spellEnd"/>
      <w:r w:rsidRPr="00517B01">
        <w:rPr>
          <w:rFonts w:ascii="Times New Roman" w:hAnsi="Times New Roman"/>
          <w:sz w:val="28"/>
          <w:szCs w:val="28"/>
        </w:rPr>
        <w:t xml:space="preserve"> на </w:t>
      </w:r>
      <w:proofErr w:type="spellStart"/>
      <w:r w:rsidRPr="00517B01">
        <w:rPr>
          <w:rFonts w:ascii="Times New Roman" w:hAnsi="Times New Roman"/>
          <w:sz w:val="28"/>
          <w:szCs w:val="28"/>
        </w:rPr>
        <w:t>вул</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Лук’янівській</w:t>
      </w:r>
      <w:proofErr w:type="spellEnd"/>
      <w:r w:rsidRPr="00517B01">
        <w:rPr>
          <w:rFonts w:ascii="Times New Roman" w:hAnsi="Times New Roman"/>
          <w:sz w:val="28"/>
          <w:szCs w:val="28"/>
        </w:rPr>
        <w:t xml:space="preserve">, 29-А, </w:t>
      </w:r>
      <w:proofErr w:type="spellStart"/>
      <w:r w:rsidRPr="00517B01">
        <w:rPr>
          <w:rFonts w:ascii="Times New Roman" w:hAnsi="Times New Roman"/>
          <w:sz w:val="28"/>
          <w:szCs w:val="28"/>
        </w:rPr>
        <w:t>які</w:t>
      </w:r>
      <w:proofErr w:type="spellEnd"/>
      <w:r w:rsidRPr="00517B01">
        <w:rPr>
          <w:rFonts w:ascii="Times New Roman" w:hAnsi="Times New Roman"/>
          <w:sz w:val="28"/>
          <w:szCs w:val="28"/>
        </w:rPr>
        <w:t xml:space="preserve"> належать до </w:t>
      </w:r>
      <w:proofErr w:type="spellStart"/>
      <w:r w:rsidRPr="00517B01">
        <w:rPr>
          <w:rFonts w:ascii="Times New Roman" w:hAnsi="Times New Roman"/>
          <w:sz w:val="28"/>
          <w:szCs w:val="28"/>
        </w:rPr>
        <w:t>комунальної</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власності</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територіальної</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громади</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міста</w:t>
      </w:r>
      <w:proofErr w:type="spellEnd"/>
      <w:r w:rsidRPr="00517B01">
        <w:rPr>
          <w:rFonts w:ascii="Times New Roman" w:hAnsi="Times New Roman"/>
          <w:sz w:val="28"/>
          <w:szCs w:val="28"/>
        </w:rPr>
        <w:t xml:space="preserve"> </w:t>
      </w:r>
      <w:proofErr w:type="spellStart"/>
      <w:r w:rsidRPr="00517B01">
        <w:rPr>
          <w:rFonts w:ascii="Times New Roman" w:hAnsi="Times New Roman"/>
          <w:sz w:val="28"/>
          <w:szCs w:val="28"/>
        </w:rPr>
        <w:t>Києва</w:t>
      </w:r>
      <w:proofErr w:type="spellEnd"/>
      <w:r w:rsidRPr="00517B01">
        <w:rPr>
          <w:rFonts w:ascii="Times New Roman" w:hAnsi="Times New Roman"/>
          <w:sz w:val="28"/>
          <w:szCs w:val="28"/>
        </w:rPr>
        <w:t>.</w:t>
      </w:r>
    </w:p>
    <w:p w:rsidR="00517B01" w:rsidRDefault="00517B01" w:rsidP="00517B01">
      <w:pPr>
        <w:spacing w:after="0" w:line="240" w:lineRule="auto"/>
        <w:ind w:firstLine="567"/>
        <w:jc w:val="both"/>
        <w:rPr>
          <w:rFonts w:ascii="Times New Roman" w:hAnsi="Times New Roman"/>
          <w:sz w:val="28"/>
          <w:szCs w:val="28"/>
        </w:rPr>
      </w:pPr>
    </w:p>
    <w:p w:rsidR="00517B01" w:rsidRDefault="00517B01" w:rsidP="00517B01">
      <w:pPr>
        <w:tabs>
          <w:tab w:val="left" w:pos="1418"/>
        </w:tabs>
        <w:spacing w:after="0" w:line="240" w:lineRule="auto"/>
        <w:ind w:firstLine="567"/>
        <w:contextualSpacing/>
        <w:jc w:val="both"/>
        <w:rPr>
          <w:rFonts w:ascii="Times New Roman" w:hAnsi="Times New Roman"/>
          <w:b/>
          <w:sz w:val="28"/>
          <w:szCs w:val="28"/>
          <w:lang w:val="uk-UA"/>
        </w:rPr>
      </w:pPr>
    </w:p>
    <w:p w:rsidR="00B152FE" w:rsidRPr="00941778" w:rsidRDefault="00517B01" w:rsidP="00B152FE">
      <w:pPr>
        <w:spacing w:after="0" w:line="240" w:lineRule="auto"/>
        <w:ind w:firstLine="567"/>
        <w:contextualSpacing/>
        <w:jc w:val="both"/>
        <w:rPr>
          <w:rFonts w:ascii="Times New Roman" w:hAnsi="Times New Roman"/>
          <w:sz w:val="28"/>
          <w:szCs w:val="28"/>
          <w:lang w:val="uk-UA"/>
        </w:rPr>
      </w:pPr>
      <w:r>
        <w:rPr>
          <w:rFonts w:ascii="Times New Roman" w:hAnsi="Times New Roman"/>
          <w:b/>
          <w:sz w:val="28"/>
          <w:szCs w:val="28"/>
          <w:lang w:val="uk-UA"/>
        </w:rPr>
        <w:t>По питанню 1.2.</w:t>
      </w:r>
      <w:r w:rsidR="00B152FE" w:rsidRPr="00B152FE">
        <w:rPr>
          <w:rFonts w:ascii="Times New Roman" w:hAnsi="Times New Roman"/>
          <w:sz w:val="28"/>
          <w:szCs w:val="28"/>
          <w:lang w:val="uk-UA"/>
        </w:rPr>
        <w:t xml:space="preserve"> </w:t>
      </w:r>
      <w:r w:rsidR="00B152FE" w:rsidRPr="00941778">
        <w:rPr>
          <w:rFonts w:ascii="Times New Roman" w:hAnsi="Times New Roman"/>
          <w:sz w:val="28"/>
          <w:szCs w:val="28"/>
          <w:lang w:val="uk-UA"/>
        </w:rPr>
        <w:t xml:space="preserve">Про включення до переліку об’єктів, які потребують залучення інвестицій, </w:t>
      </w:r>
      <w:proofErr w:type="spellStart"/>
      <w:r w:rsidR="00B152FE" w:rsidRPr="00941778">
        <w:rPr>
          <w:rFonts w:ascii="Times New Roman" w:hAnsi="Times New Roman"/>
          <w:sz w:val="28"/>
          <w:szCs w:val="28"/>
          <w:lang w:val="uk-UA"/>
        </w:rPr>
        <w:t>проєкт</w:t>
      </w:r>
      <w:r w:rsidR="00B152FE">
        <w:rPr>
          <w:rFonts w:ascii="Times New Roman" w:hAnsi="Times New Roman"/>
          <w:sz w:val="28"/>
          <w:szCs w:val="28"/>
          <w:lang w:val="uk-UA"/>
        </w:rPr>
        <w:t>у</w:t>
      </w:r>
      <w:proofErr w:type="spellEnd"/>
      <w:r w:rsidR="00B152FE">
        <w:rPr>
          <w:rFonts w:ascii="Times New Roman" w:hAnsi="Times New Roman"/>
          <w:sz w:val="28"/>
          <w:szCs w:val="28"/>
          <w:lang w:val="uk-UA"/>
        </w:rPr>
        <w:t xml:space="preserve"> </w:t>
      </w:r>
      <w:r w:rsidR="00B152FE" w:rsidRPr="00941778">
        <w:rPr>
          <w:rFonts w:ascii="Times New Roman" w:hAnsi="Times New Roman"/>
          <w:sz w:val="28"/>
          <w:szCs w:val="28"/>
          <w:lang w:val="uk-UA"/>
        </w:rPr>
        <w:t>«Облаштування  дитячого спортивно-ігрового парку на території парку «Совки» у Святошинському районі».</w:t>
      </w:r>
    </w:p>
    <w:p w:rsidR="00517B01" w:rsidRPr="00436591" w:rsidRDefault="00517B01" w:rsidP="00517B01">
      <w:pPr>
        <w:spacing w:after="0" w:line="240" w:lineRule="auto"/>
        <w:ind w:firstLine="567"/>
        <w:jc w:val="both"/>
        <w:rPr>
          <w:rFonts w:ascii="Times New Roman" w:hAnsi="Times New Roman"/>
          <w:b/>
          <w:sz w:val="28"/>
          <w:szCs w:val="28"/>
          <w:lang w:val="uk-UA"/>
        </w:rPr>
      </w:pPr>
    </w:p>
    <w:p w:rsidR="00514F9C" w:rsidRDefault="00514F9C" w:rsidP="00514F9C">
      <w:pPr>
        <w:tabs>
          <w:tab w:val="left" w:pos="90"/>
          <w:tab w:val="left" w:pos="270"/>
          <w:tab w:val="left" w:pos="540"/>
        </w:tabs>
        <w:spacing w:after="0" w:line="240" w:lineRule="auto"/>
        <w:ind w:firstLine="567"/>
        <w:contextualSpacing/>
        <w:jc w:val="both"/>
        <w:rPr>
          <w:rFonts w:ascii="Times New Roman" w:hAnsi="Times New Roman"/>
          <w:b/>
          <w:sz w:val="28"/>
          <w:szCs w:val="28"/>
          <w:lang w:val="uk-UA"/>
        </w:rPr>
      </w:pPr>
      <w:r w:rsidRPr="008C209D">
        <w:rPr>
          <w:rFonts w:ascii="Times New Roman" w:hAnsi="Times New Roman"/>
          <w:b/>
          <w:sz w:val="28"/>
          <w:szCs w:val="28"/>
          <w:lang w:val="uk-UA"/>
        </w:rPr>
        <w:t>Вирішили:</w:t>
      </w:r>
    </w:p>
    <w:p w:rsidR="00514F9C" w:rsidRPr="00514F9C" w:rsidRDefault="00514F9C" w:rsidP="00514F9C">
      <w:pPr>
        <w:spacing w:after="0" w:line="240" w:lineRule="auto"/>
        <w:ind w:firstLine="567"/>
        <w:jc w:val="both"/>
        <w:rPr>
          <w:rFonts w:ascii="Times New Roman" w:hAnsi="Times New Roman"/>
          <w:sz w:val="28"/>
          <w:szCs w:val="28"/>
          <w:lang w:val="uk-UA"/>
        </w:rPr>
      </w:pPr>
      <w:r w:rsidRPr="00514F9C">
        <w:rPr>
          <w:rFonts w:ascii="Times New Roman" w:hAnsi="Times New Roman"/>
          <w:sz w:val="28"/>
          <w:szCs w:val="28"/>
          <w:lang w:val="uk-UA"/>
        </w:rPr>
        <w:t>1.</w:t>
      </w:r>
      <w:r w:rsidRPr="00514F9C">
        <w:rPr>
          <w:rFonts w:ascii="Times New Roman" w:hAnsi="Times New Roman"/>
          <w:sz w:val="28"/>
          <w:szCs w:val="28"/>
          <w:lang w:val="uk-UA"/>
        </w:rPr>
        <w:tab/>
        <w:t xml:space="preserve">Включити до переліку об’єктів, які потребують залучення інвестицій, проєкт «Облаштування дитячого спортивно-ігрового парку на території парку «Совки» у Святошинському районі». </w:t>
      </w:r>
    </w:p>
    <w:p w:rsidR="00514F9C" w:rsidRPr="00514F9C" w:rsidRDefault="00514F9C" w:rsidP="00514F9C">
      <w:pPr>
        <w:spacing w:after="0" w:line="240" w:lineRule="auto"/>
        <w:ind w:firstLine="567"/>
        <w:jc w:val="both"/>
        <w:rPr>
          <w:rFonts w:ascii="Times New Roman" w:hAnsi="Times New Roman"/>
          <w:sz w:val="28"/>
          <w:szCs w:val="28"/>
          <w:lang w:val="uk-UA"/>
        </w:rPr>
      </w:pPr>
      <w:r w:rsidRPr="00514F9C">
        <w:rPr>
          <w:rFonts w:ascii="Times New Roman" w:hAnsi="Times New Roman"/>
          <w:sz w:val="28"/>
          <w:szCs w:val="28"/>
          <w:lang w:val="uk-UA"/>
        </w:rPr>
        <w:t>2.</w:t>
      </w:r>
      <w:r w:rsidRPr="00514F9C">
        <w:rPr>
          <w:rFonts w:ascii="Times New Roman" w:hAnsi="Times New Roman"/>
          <w:sz w:val="28"/>
          <w:szCs w:val="28"/>
          <w:lang w:val="uk-UA"/>
        </w:rPr>
        <w:tab/>
        <w:t>Департаменту економіки та інвестицій у встановленому порядку розробити проєкт розпорядження виконавчого органу Київської міської ради (Київської міської державної адміністрації) про включення проєкту до переліку об’єктів, які потребують залучення інвестицій.</w:t>
      </w:r>
    </w:p>
    <w:p w:rsidR="00514F9C" w:rsidRPr="00514F9C" w:rsidRDefault="00514F9C" w:rsidP="00514F9C">
      <w:pPr>
        <w:spacing w:after="0" w:line="240" w:lineRule="auto"/>
        <w:ind w:firstLine="567"/>
        <w:jc w:val="both"/>
        <w:rPr>
          <w:rFonts w:ascii="Times New Roman" w:hAnsi="Times New Roman"/>
          <w:sz w:val="28"/>
          <w:szCs w:val="28"/>
          <w:lang w:val="uk-UA"/>
        </w:rPr>
      </w:pPr>
      <w:r w:rsidRPr="00514F9C">
        <w:rPr>
          <w:rFonts w:ascii="Times New Roman" w:hAnsi="Times New Roman"/>
          <w:sz w:val="28"/>
          <w:szCs w:val="28"/>
          <w:lang w:val="uk-UA"/>
        </w:rPr>
        <w:t>3.</w:t>
      </w:r>
      <w:r w:rsidRPr="00514F9C">
        <w:rPr>
          <w:rFonts w:ascii="Times New Roman" w:hAnsi="Times New Roman"/>
          <w:sz w:val="28"/>
          <w:szCs w:val="28"/>
          <w:lang w:val="uk-UA"/>
        </w:rPr>
        <w:tab/>
        <w:t xml:space="preserve">Замовником реалізації проєкту визначити комунальне підприємство по утриманню зелених насаджень Святошинського району </w:t>
      </w:r>
      <w:r>
        <w:rPr>
          <w:rFonts w:ascii="Times New Roman" w:hAnsi="Times New Roman"/>
          <w:sz w:val="28"/>
          <w:szCs w:val="28"/>
          <w:lang w:val="uk-UA"/>
        </w:rPr>
        <w:t xml:space="preserve">                      </w:t>
      </w:r>
      <w:r w:rsidRPr="00514F9C">
        <w:rPr>
          <w:rFonts w:ascii="Times New Roman" w:hAnsi="Times New Roman"/>
          <w:sz w:val="28"/>
          <w:szCs w:val="28"/>
          <w:lang w:val="uk-UA"/>
        </w:rPr>
        <w:t>м. Києва.</w:t>
      </w:r>
    </w:p>
    <w:p w:rsidR="005E2F4B" w:rsidRDefault="00514F9C" w:rsidP="00514F9C">
      <w:pPr>
        <w:spacing w:after="0" w:line="240" w:lineRule="auto"/>
        <w:ind w:firstLine="567"/>
        <w:jc w:val="both"/>
        <w:rPr>
          <w:rFonts w:ascii="Times New Roman" w:hAnsi="Times New Roman"/>
          <w:sz w:val="28"/>
          <w:szCs w:val="28"/>
          <w:lang w:val="uk-UA"/>
        </w:rPr>
      </w:pPr>
      <w:r w:rsidRPr="00514F9C">
        <w:rPr>
          <w:rFonts w:ascii="Times New Roman" w:hAnsi="Times New Roman"/>
          <w:sz w:val="28"/>
          <w:szCs w:val="28"/>
          <w:lang w:val="uk-UA"/>
        </w:rPr>
        <w:t>4.</w:t>
      </w:r>
      <w:r w:rsidRPr="00514F9C">
        <w:rPr>
          <w:rFonts w:ascii="Times New Roman" w:hAnsi="Times New Roman"/>
          <w:sz w:val="28"/>
          <w:szCs w:val="28"/>
          <w:lang w:val="uk-UA"/>
        </w:rPr>
        <w:tab/>
        <w:t>Замовником підготовчих (перед</w:t>
      </w:r>
      <w:r>
        <w:rPr>
          <w:rFonts w:ascii="Times New Roman" w:hAnsi="Times New Roman"/>
          <w:sz w:val="28"/>
          <w:szCs w:val="28"/>
          <w:lang w:val="uk-UA"/>
        </w:rPr>
        <w:t>інвестиційних) робіт визначити к</w:t>
      </w:r>
      <w:r w:rsidRPr="00514F9C">
        <w:rPr>
          <w:rFonts w:ascii="Times New Roman" w:hAnsi="Times New Roman"/>
          <w:sz w:val="28"/>
          <w:szCs w:val="28"/>
          <w:lang w:val="uk-UA"/>
        </w:rPr>
        <w:t>омунальне підприємство виконавчого органу Київської міської ради (Київської міської державної адміністрації) «Київське інвестиційне агентство».</w:t>
      </w:r>
    </w:p>
    <w:p w:rsidR="005E2F4B" w:rsidRDefault="005E2F4B" w:rsidP="00514F9C">
      <w:pPr>
        <w:spacing w:after="0" w:line="240" w:lineRule="auto"/>
        <w:ind w:firstLine="567"/>
        <w:jc w:val="both"/>
        <w:rPr>
          <w:rFonts w:ascii="Times New Roman" w:hAnsi="Times New Roman"/>
          <w:sz w:val="28"/>
          <w:szCs w:val="28"/>
          <w:lang w:val="uk-UA"/>
        </w:rPr>
      </w:pPr>
    </w:p>
    <w:p w:rsidR="005E2F4B" w:rsidRDefault="005E2F4B" w:rsidP="005E2F4B">
      <w:pPr>
        <w:tabs>
          <w:tab w:val="left" w:pos="1418"/>
        </w:tabs>
        <w:spacing w:after="0" w:line="240" w:lineRule="auto"/>
        <w:ind w:firstLine="567"/>
        <w:contextualSpacing/>
        <w:jc w:val="both"/>
        <w:rPr>
          <w:rFonts w:ascii="Times New Roman" w:hAnsi="Times New Roman"/>
          <w:b/>
          <w:sz w:val="28"/>
          <w:szCs w:val="28"/>
          <w:lang w:val="uk-UA"/>
        </w:rPr>
      </w:pPr>
    </w:p>
    <w:p w:rsidR="00B152FE" w:rsidRPr="00941778" w:rsidRDefault="005E2F4B" w:rsidP="00B152FE">
      <w:pPr>
        <w:spacing w:after="0" w:line="240" w:lineRule="auto"/>
        <w:ind w:firstLine="567"/>
        <w:contextualSpacing/>
        <w:jc w:val="both"/>
        <w:rPr>
          <w:rFonts w:ascii="Times New Roman" w:hAnsi="Times New Roman"/>
          <w:sz w:val="28"/>
          <w:szCs w:val="28"/>
          <w:lang w:val="uk-UA"/>
        </w:rPr>
      </w:pPr>
      <w:r>
        <w:rPr>
          <w:rFonts w:ascii="Times New Roman" w:hAnsi="Times New Roman"/>
          <w:b/>
          <w:sz w:val="28"/>
          <w:szCs w:val="28"/>
          <w:lang w:val="uk-UA"/>
        </w:rPr>
        <w:t>По питанню 2.</w:t>
      </w:r>
      <w:r w:rsidR="0009366B">
        <w:rPr>
          <w:rFonts w:ascii="Times New Roman" w:hAnsi="Times New Roman"/>
          <w:b/>
          <w:sz w:val="28"/>
          <w:szCs w:val="28"/>
          <w:lang w:val="uk-UA"/>
        </w:rPr>
        <w:t>1.</w:t>
      </w:r>
      <w:r w:rsidR="00B152FE" w:rsidRPr="00B152FE">
        <w:rPr>
          <w:rFonts w:ascii="Times New Roman" w:hAnsi="Times New Roman"/>
          <w:sz w:val="28"/>
          <w:szCs w:val="28"/>
          <w:lang w:val="uk-UA"/>
        </w:rPr>
        <w:t xml:space="preserve"> </w:t>
      </w:r>
      <w:r w:rsidR="00B152FE" w:rsidRPr="00941778">
        <w:rPr>
          <w:rFonts w:ascii="Times New Roman" w:hAnsi="Times New Roman"/>
          <w:sz w:val="28"/>
          <w:szCs w:val="28"/>
          <w:lang w:val="uk-UA"/>
        </w:rPr>
        <w:t>Про підведення підсумків інвестиційн</w:t>
      </w:r>
      <w:r w:rsidR="00B152FE">
        <w:rPr>
          <w:rFonts w:ascii="Times New Roman" w:hAnsi="Times New Roman"/>
          <w:sz w:val="28"/>
          <w:szCs w:val="28"/>
          <w:lang w:val="uk-UA"/>
        </w:rPr>
        <w:t>ого</w:t>
      </w:r>
      <w:r w:rsidR="00B152FE" w:rsidRPr="00941778">
        <w:rPr>
          <w:rFonts w:ascii="Times New Roman" w:hAnsi="Times New Roman"/>
          <w:sz w:val="28"/>
          <w:szCs w:val="28"/>
          <w:lang w:val="uk-UA"/>
        </w:rPr>
        <w:t xml:space="preserve"> конкурс</w:t>
      </w:r>
      <w:r w:rsidR="00B152FE">
        <w:rPr>
          <w:rFonts w:ascii="Times New Roman" w:hAnsi="Times New Roman"/>
          <w:sz w:val="28"/>
          <w:szCs w:val="28"/>
          <w:lang w:val="uk-UA"/>
        </w:rPr>
        <w:t>у</w:t>
      </w:r>
      <w:r w:rsidR="00B152FE" w:rsidRPr="00941778">
        <w:rPr>
          <w:rFonts w:ascii="Times New Roman" w:hAnsi="Times New Roman"/>
          <w:sz w:val="28"/>
          <w:szCs w:val="28"/>
          <w:lang w:val="uk-UA"/>
        </w:rPr>
        <w:t xml:space="preserve"> із залучення і</w:t>
      </w:r>
      <w:r w:rsidR="00B152FE">
        <w:rPr>
          <w:rFonts w:ascii="Times New Roman" w:hAnsi="Times New Roman"/>
          <w:sz w:val="28"/>
          <w:szCs w:val="28"/>
          <w:lang w:val="uk-UA"/>
        </w:rPr>
        <w:t xml:space="preserve">нвестора до реалізації </w:t>
      </w:r>
      <w:proofErr w:type="spellStart"/>
      <w:r w:rsidR="00B152FE">
        <w:rPr>
          <w:rFonts w:ascii="Times New Roman" w:hAnsi="Times New Roman"/>
          <w:sz w:val="28"/>
          <w:szCs w:val="28"/>
          <w:lang w:val="uk-UA"/>
        </w:rPr>
        <w:t>проєкту</w:t>
      </w:r>
      <w:proofErr w:type="spellEnd"/>
      <w:r w:rsidR="00B152FE">
        <w:rPr>
          <w:rFonts w:ascii="Times New Roman" w:hAnsi="Times New Roman"/>
          <w:sz w:val="28"/>
          <w:szCs w:val="28"/>
          <w:lang w:val="uk-UA"/>
        </w:rPr>
        <w:t xml:space="preserve"> </w:t>
      </w:r>
      <w:r w:rsidR="00B152FE" w:rsidRPr="00941778">
        <w:rPr>
          <w:rFonts w:ascii="Times New Roman" w:hAnsi="Times New Roman"/>
          <w:sz w:val="28"/>
          <w:szCs w:val="28"/>
          <w:lang w:val="uk-UA"/>
        </w:rPr>
        <w:t>«Облаштування розважального парку сімейного відпочинку на території регіонального ландшафтного парку «Партизанської слави» у Дарницькому районі»</w:t>
      </w:r>
      <w:r w:rsidR="00B152FE">
        <w:rPr>
          <w:rFonts w:ascii="Times New Roman" w:hAnsi="Times New Roman"/>
          <w:sz w:val="28"/>
          <w:szCs w:val="28"/>
          <w:lang w:val="uk-UA"/>
        </w:rPr>
        <w:t>.</w:t>
      </w:r>
    </w:p>
    <w:p w:rsidR="005E2F4B" w:rsidRPr="00436591" w:rsidRDefault="005E2F4B" w:rsidP="005E2F4B">
      <w:pPr>
        <w:spacing w:after="0" w:line="240" w:lineRule="auto"/>
        <w:ind w:firstLine="567"/>
        <w:jc w:val="both"/>
        <w:rPr>
          <w:rFonts w:ascii="Times New Roman" w:hAnsi="Times New Roman"/>
          <w:b/>
          <w:sz w:val="28"/>
          <w:szCs w:val="28"/>
          <w:lang w:val="uk-UA"/>
        </w:rPr>
      </w:pPr>
    </w:p>
    <w:p w:rsidR="00F653E3" w:rsidRDefault="00F653E3" w:rsidP="00F653E3">
      <w:pPr>
        <w:tabs>
          <w:tab w:val="left" w:pos="90"/>
          <w:tab w:val="left" w:pos="270"/>
          <w:tab w:val="left" w:pos="540"/>
        </w:tabs>
        <w:spacing w:after="0" w:line="240" w:lineRule="auto"/>
        <w:ind w:firstLine="567"/>
        <w:contextualSpacing/>
        <w:jc w:val="both"/>
        <w:rPr>
          <w:rFonts w:ascii="Times New Roman" w:hAnsi="Times New Roman"/>
          <w:b/>
          <w:sz w:val="28"/>
          <w:szCs w:val="28"/>
          <w:lang w:val="uk-UA"/>
        </w:rPr>
      </w:pPr>
      <w:r w:rsidRPr="008C209D">
        <w:rPr>
          <w:rFonts w:ascii="Times New Roman" w:hAnsi="Times New Roman"/>
          <w:b/>
          <w:sz w:val="28"/>
          <w:szCs w:val="28"/>
          <w:lang w:val="uk-UA"/>
        </w:rPr>
        <w:t>Вирішили:</w:t>
      </w:r>
    </w:p>
    <w:p w:rsidR="00F653E3" w:rsidRPr="00F653E3" w:rsidRDefault="00F653E3" w:rsidP="00F653E3">
      <w:pPr>
        <w:tabs>
          <w:tab w:val="left" w:pos="90"/>
          <w:tab w:val="left" w:pos="270"/>
          <w:tab w:val="left" w:pos="540"/>
        </w:tabs>
        <w:spacing w:after="0" w:line="240" w:lineRule="auto"/>
        <w:ind w:firstLine="567"/>
        <w:contextualSpacing/>
        <w:jc w:val="both"/>
        <w:rPr>
          <w:rFonts w:ascii="Times New Roman" w:hAnsi="Times New Roman"/>
          <w:sz w:val="28"/>
          <w:szCs w:val="28"/>
          <w:lang w:val="uk-UA"/>
        </w:rPr>
      </w:pPr>
      <w:r w:rsidRPr="00F653E3">
        <w:rPr>
          <w:rFonts w:ascii="Times New Roman" w:hAnsi="Times New Roman"/>
          <w:sz w:val="28"/>
          <w:szCs w:val="28"/>
          <w:lang w:val="uk-UA"/>
        </w:rPr>
        <w:lastRenderedPageBreak/>
        <w:t>1. Визнати ФІЗИЧНУ ОСОБУ-ПІДПРИЄМЦЯ КОРОЛЯ МИКОЛУ ТАРАСОВИЧА (реєстраційний номер облікової картки платника податків та інших обов’язкових платежів: 3264818514) переможцем конкурсу із залучення інвестора до реалізації проєкту «Облаштування розважального парку сімейного відпочинку на території регіонального ландшафтного парку «Партизанської слави» у Дарницькому районі».</w:t>
      </w:r>
    </w:p>
    <w:p w:rsidR="00F653E3" w:rsidRPr="00F653E3" w:rsidRDefault="00F653E3" w:rsidP="00F653E3">
      <w:pPr>
        <w:tabs>
          <w:tab w:val="left" w:pos="90"/>
          <w:tab w:val="left" w:pos="270"/>
          <w:tab w:val="left" w:pos="540"/>
        </w:tabs>
        <w:spacing w:after="0" w:line="240" w:lineRule="auto"/>
        <w:ind w:firstLine="567"/>
        <w:contextualSpacing/>
        <w:jc w:val="both"/>
        <w:rPr>
          <w:rFonts w:ascii="Times New Roman" w:hAnsi="Times New Roman"/>
          <w:sz w:val="28"/>
          <w:szCs w:val="28"/>
          <w:lang w:val="uk-UA"/>
        </w:rPr>
      </w:pPr>
      <w:r w:rsidRPr="00F653E3">
        <w:rPr>
          <w:rFonts w:ascii="Times New Roman" w:hAnsi="Times New Roman"/>
          <w:sz w:val="28"/>
          <w:szCs w:val="28"/>
          <w:lang w:val="uk-UA"/>
        </w:rPr>
        <w:t>2. Департаменту економіки та інвестицій у встановленому порядку розробити проєкт розпорядження виконавчого органу Київської міської ради (Київської міської державної адміністрації) про затвердження переможця конкурсу. Після видання розпорядження забезпечит</w:t>
      </w:r>
      <w:r>
        <w:rPr>
          <w:rFonts w:ascii="Times New Roman" w:hAnsi="Times New Roman"/>
          <w:sz w:val="28"/>
          <w:szCs w:val="28"/>
          <w:lang w:val="uk-UA"/>
        </w:rPr>
        <w:t xml:space="preserve">и публікацію в газеті «Хрещатик </w:t>
      </w:r>
      <w:r w:rsidRPr="00F653E3">
        <w:rPr>
          <w:rFonts w:ascii="Times New Roman" w:hAnsi="Times New Roman"/>
          <w:sz w:val="28"/>
          <w:szCs w:val="28"/>
          <w:lang w:val="uk-UA"/>
        </w:rPr>
        <w:t>Київ» і розміщення на офіційному порталі Києва (www.kyivcity.gov.ua) відповідного оголошення.</w:t>
      </w:r>
    </w:p>
    <w:p w:rsidR="00F653E3" w:rsidRDefault="00F653E3" w:rsidP="00F653E3">
      <w:pPr>
        <w:tabs>
          <w:tab w:val="left" w:pos="90"/>
          <w:tab w:val="left" w:pos="270"/>
          <w:tab w:val="left" w:pos="540"/>
        </w:tabs>
        <w:spacing w:after="0" w:line="240" w:lineRule="auto"/>
        <w:ind w:firstLine="567"/>
        <w:contextualSpacing/>
        <w:jc w:val="both"/>
        <w:rPr>
          <w:rFonts w:ascii="Times New Roman" w:hAnsi="Times New Roman"/>
          <w:sz w:val="28"/>
          <w:szCs w:val="28"/>
          <w:lang w:val="uk-UA"/>
        </w:rPr>
      </w:pPr>
      <w:r w:rsidRPr="00F653E3">
        <w:rPr>
          <w:rFonts w:ascii="Times New Roman" w:hAnsi="Times New Roman"/>
          <w:sz w:val="28"/>
          <w:szCs w:val="28"/>
          <w:lang w:val="uk-UA"/>
        </w:rPr>
        <w:t>3. Департаменту економіки та інвестицій забезпечити підготовку та укладення інвестиційного договору із</w:t>
      </w:r>
      <w:r>
        <w:rPr>
          <w:rFonts w:ascii="Times New Roman" w:hAnsi="Times New Roman"/>
          <w:sz w:val="28"/>
          <w:szCs w:val="28"/>
          <w:lang w:val="uk-UA"/>
        </w:rPr>
        <w:t xml:space="preserve"> замовником реалізації проєкту –</w:t>
      </w:r>
      <w:r w:rsidRPr="00F653E3">
        <w:rPr>
          <w:rFonts w:ascii="Times New Roman" w:hAnsi="Times New Roman"/>
          <w:sz w:val="28"/>
          <w:szCs w:val="28"/>
          <w:lang w:val="uk-UA"/>
        </w:rPr>
        <w:t xml:space="preserve"> комунальним підприємством по утриманню зелених насаджень Дарницького району м. Києва та переможцем конкурсу.</w:t>
      </w:r>
    </w:p>
    <w:p w:rsidR="003462B9" w:rsidRDefault="003462B9" w:rsidP="00F653E3">
      <w:pPr>
        <w:tabs>
          <w:tab w:val="left" w:pos="90"/>
          <w:tab w:val="left" w:pos="270"/>
          <w:tab w:val="left" w:pos="540"/>
        </w:tabs>
        <w:spacing w:after="0" w:line="240" w:lineRule="auto"/>
        <w:ind w:firstLine="567"/>
        <w:contextualSpacing/>
        <w:jc w:val="both"/>
        <w:rPr>
          <w:rFonts w:ascii="Times New Roman" w:hAnsi="Times New Roman"/>
          <w:sz w:val="28"/>
          <w:szCs w:val="28"/>
          <w:lang w:val="uk-UA"/>
        </w:rPr>
      </w:pPr>
    </w:p>
    <w:p w:rsidR="0009366B" w:rsidRDefault="0009366B" w:rsidP="00F653E3">
      <w:pPr>
        <w:spacing w:after="0" w:line="240" w:lineRule="auto"/>
        <w:jc w:val="both"/>
        <w:rPr>
          <w:rFonts w:ascii="Times New Roman" w:hAnsi="Times New Roman"/>
          <w:sz w:val="28"/>
          <w:szCs w:val="28"/>
          <w:lang w:val="uk-UA"/>
        </w:rPr>
      </w:pPr>
    </w:p>
    <w:p w:rsidR="00B152FE" w:rsidRPr="00941778" w:rsidRDefault="0055682D" w:rsidP="00B152FE">
      <w:pPr>
        <w:spacing w:after="0" w:line="240" w:lineRule="auto"/>
        <w:ind w:firstLine="567"/>
        <w:contextualSpacing/>
        <w:jc w:val="both"/>
        <w:rPr>
          <w:rFonts w:ascii="Times New Roman" w:hAnsi="Times New Roman"/>
          <w:sz w:val="28"/>
          <w:szCs w:val="28"/>
          <w:lang w:val="uk-UA"/>
        </w:rPr>
      </w:pPr>
      <w:r>
        <w:rPr>
          <w:rFonts w:ascii="Times New Roman" w:hAnsi="Times New Roman"/>
          <w:b/>
          <w:sz w:val="28"/>
          <w:szCs w:val="28"/>
          <w:lang w:val="uk-UA"/>
        </w:rPr>
        <w:t>По питанню 5.</w:t>
      </w:r>
      <w:r w:rsidR="00B152FE" w:rsidRPr="00B152FE">
        <w:rPr>
          <w:rFonts w:ascii="Times New Roman" w:hAnsi="Times New Roman"/>
          <w:sz w:val="28"/>
          <w:szCs w:val="28"/>
          <w:lang w:val="uk-UA"/>
        </w:rPr>
        <w:t xml:space="preserve"> </w:t>
      </w:r>
      <w:r w:rsidR="00B152FE" w:rsidRPr="00941778">
        <w:rPr>
          <w:rFonts w:ascii="Times New Roman" w:hAnsi="Times New Roman"/>
          <w:sz w:val="28"/>
          <w:szCs w:val="28"/>
          <w:lang w:val="uk-UA"/>
        </w:rPr>
        <w:t>Щодо стану реалізації інвести</w:t>
      </w:r>
      <w:r w:rsidR="00B152FE">
        <w:rPr>
          <w:rFonts w:ascii="Times New Roman" w:hAnsi="Times New Roman"/>
          <w:sz w:val="28"/>
          <w:szCs w:val="28"/>
          <w:lang w:val="uk-UA"/>
        </w:rPr>
        <w:t xml:space="preserve">ційного договору від 30.10.2015 </w:t>
      </w:r>
      <w:r w:rsidR="00B152FE" w:rsidRPr="00941778">
        <w:rPr>
          <w:rFonts w:ascii="Times New Roman" w:hAnsi="Times New Roman"/>
          <w:sz w:val="28"/>
          <w:szCs w:val="28"/>
          <w:lang w:val="uk-UA"/>
        </w:rPr>
        <w:t>№ 050-13/і/156 «Про реконструкцію підземного пішохідного</w:t>
      </w:r>
      <w:r w:rsidR="00B152FE">
        <w:rPr>
          <w:rFonts w:ascii="Times New Roman" w:hAnsi="Times New Roman"/>
          <w:sz w:val="28"/>
          <w:szCs w:val="28"/>
          <w:lang w:val="uk-UA"/>
        </w:rPr>
        <w:t xml:space="preserve"> переходу на примиканні </w:t>
      </w:r>
      <w:r w:rsidR="00B152FE" w:rsidRPr="00941778">
        <w:rPr>
          <w:rFonts w:ascii="Times New Roman" w:hAnsi="Times New Roman"/>
          <w:sz w:val="28"/>
          <w:szCs w:val="28"/>
          <w:lang w:val="uk-UA"/>
        </w:rPr>
        <w:t>вул. Б. Хмельницького до вул. Хрещатик з влаштуванням додаткового входу до Центрального універмагу</w:t>
      </w:r>
      <w:bookmarkStart w:id="0" w:name="_GoBack"/>
      <w:bookmarkEnd w:id="0"/>
      <w:r w:rsidR="00B152FE" w:rsidRPr="00941778">
        <w:rPr>
          <w:rFonts w:ascii="Times New Roman" w:hAnsi="Times New Roman"/>
          <w:sz w:val="28"/>
          <w:szCs w:val="28"/>
          <w:lang w:val="uk-UA"/>
        </w:rPr>
        <w:t>.</w:t>
      </w:r>
    </w:p>
    <w:p w:rsidR="0055682D" w:rsidRPr="00436591" w:rsidRDefault="0055682D" w:rsidP="0055682D">
      <w:pPr>
        <w:spacing w:after="0" w:line="240" w:lineRule="auto"/>
        <w:ind w:firstLine="567"/>
        <w:jc w:val="both"/>
        <w:rPr>
          <w:rFonts w:ascii="Times New Roman" w:hAnsi="Times New Roman"/>
          <w:b/>
          <w:sz w:val="28"/>
          <w:szCs w:val="28"/>
          <w:lang w:val="uk-UA"/>
        </w:rPr>
      </w:pPr>
    </w:p>
    <w:p w:rsidR="0055682D" w:rsidRDefault="0055682D" w:rsidP="0055682D">
      <w:pPr>
        <w:tabs>
          <w:tab w:val="left" w:pos="90"/>
          <w:tab w:val="left" w:pos="270"/>
          <w:tab w:val="left" w:pos="540"/>
        </w:tabs>
        <w:spacing w:after="0" w:line="240" w:lineRule="auto"/>
        <w:ind w:firstLine="567"/>
        <w:contextualSpacing/>
        <w:jc w:val="both"/>
        <w:rPr>
          <w:rFonts w:ascii="Times New Roman" w:hAnsi="Times New Roman"/>
          <w:b/>
          <w:sz w:val="28"/>
          <w:szCs w:val="28"/>
          <w:lang w:val="uk-UA"/>
        </w:rPr>
      </w:pPr>
      <w:r w:rsidRPr="008C209D">
        <w:rPr>
          <w:rFonts w:ascii="Times New Roman" w:hAnsi="Times New Roman"/>
          <w:b/>
          <w:sz w:val="28"/>
          <w:szCs w:val="28"/>
          <w:lang w:val="uk-UA"/>
        </w:rPr>
        <w:t>Вирішили:</w:t>
      </w:r>
    </w:p>
    <w:p w:rsidR="0055682D" w:rsidRPr="0055682D" w:rsidRDefault="0055682D" w:rsidP="0055682D">
      <w:pPr>
        <w:spacing w:after="0" w:line="240" w:lineRule="auto"/>
        <w:ind w:firstLine="567"/>
        <w:jc w:val="both"/>
        <w:rPr>
          <w:rFonts w:ascii="Times New Roman" w:hAnsi="Times New Roman"/>
          <w:sz w:val="28"/>
          <w:szCs w:val="28"/>
          <w:lang w:val="uk-UA"/>
        </w:rPr>
      </w:pPr>
      <w:r w:rsidRPr="0055682D">
        <w:rPr>
          <w:rFonts w:ascii="Times New Roman" w:hAnsi="Times New Roman"/>
          <w:sz w:val="28"/>
          <w:szCs w:val="28"/>
          <w:lang w:val="uk-UA"/>
        </w:rPr>
        <w:t>1. Погодити подовження терміну проєктування, реконструкції та прийняття в експлуатацію 1-го пускового комплексу за проєктом</w:t>
      </w:r>
      <w:r w:rsidR="0080788E">
        <w:rPr>
          <w:rFonts w:ascii="Times New Roman" w:hAnsi="Times New Roman"/>
          <w:sz w:val="28"/>
          <w:szCs w:val="28"/>
          <w:lang w:val="uk-UA"/>
        </w:rPr>
        <w:t xml:space="preserve"> реконструкції до 31.12.2020 року</w:t>
      </w:r>
      <w:r w:rsidRPr="0055682D">
        <w:rPr>
          <w:rFonts w:ascii="Times New Roman" w:hAnsi="Times New Roman"/>
          <w:sz w:val="28"/>
          <w:szCs w:val="28"/>
          <w:lang w:val="uk-UA"/>
        </w:rPr>
        <w:t xml:space="preserve"> за Інвестиційним договором від 30.10.2015 № 050-13/і/156 про реконструкцію підземного пішохідного переходу на примиканні вул. Б. Хмельницького до вул. Хрещатик з влаштуванням додаткового входу до Центрального універмагу.</w:t>
      </w:r>
    </w:p>
    <w:p w:rsidR="0055682D" w:rsidRPr="0055682D" w:rsidRDefault="0055682D" w:rsidP="0055682D">
      <w:pPr>
        <w:spacing w:after="0" w:line="240" w:lineRule="auto"/>
        <w:ind w:firstLine="567"/>
        <w:jc w:val="both"/>
        <w:rPr>
          <w:rFonts w:ascii="Times New Roman" w:hAnsi="Times New Roman"/>
          <w:sz w:val="28"/>
          <w:szCs w:val="28"/>
          <w:lang w:val="uk-UA"/>
        </w:rPr>
      </w:pPr>
      <w:r w:rsidRPr="0055682D">
        <w:rPr>
          <w:rFonts w:ascii="Times New Roman" w:hAnsi="Times New Roman"/>
          <w:sz w:val="28"/>
          <w:szCs w:val="28"/>
          <w:lang w:val="uk-UA"/>
        </w:rPr>
        <w:t>2. Погодити подовження терміну проєктування, реконструкції та прийняття в експлуатацію 2-го пускового комплексу за проєктом</w:t>
      </w:r>
      <w:r w:rsidR="00F07BC5">
        <w:rPr>
          <w:rFonts w:ascii="Times New Roman" w:hAnsi="Times New Roman"/>
          <w:sz w:val="28"/>
          <w:szCs w:val="28"/>
          <w:lang w:val="uk-UA"/>
        </w:rPr>
        <w:t xml:space="preserve"> реконструкції до 31.12.2020 року</w:t>
      </w:r>
      <w:r w:rsidRPr="0055682D">
        <w:rPr>
          <w:rFonts w:ascii="Times New Roman" w:hAnsi="Times New Roman"/>
          <w:sz w:val="28"/>
          <w:szCs w:val="28"/>
          <w:lang w:val="uk-UA"/>
        </w:rPr>
        <w:t xml:space="preserve"> за Інвестиційним договором від 30.10.2015 № 050-13/і/156 про реконструкцію підземного пішохідного переходу на примиканні вул. Б. Хмельницького до вул. Хрещатик з влаштуванням додаткового входу до Центрального універмагу.</w:t>
      </w:r>
    </w:p>
    <w:p w:rsidR="0055682D" w:rsidRDefault="0055682D" w:rsidP="0055682D">
      <w:pPr>
        <w:spacing w:after="0" w:line="240" w:lineRule="auto"/>
        <w:ind w:firstLine="567"/>
        <w:jc w:val="both"/>
        <w:rPr>
          <w:rFonts w:ascii="Times New Roman" w:hAnsi="Times New Roman"/>
          <w:sz w:val="28"/>
          <w:szCs w:val="28"/>
          <w:lang w:val="uk-UA"/>
        </w:rPr>
      </w:pPr>
      <w:r w:rsidRPr="0055682D">
        <w:rPr>
          <w:rFonts w:ascii="Times New Roman" w:hAnsi="Times New Roman"/>
          <w:sz w:val="28"/>
          <w:szCs w:val="28"/>
          <w:lang w:val="uk-UA"/>
        </w:rPr>
        <w:t>3.</w:t>
      </w:r>
      <w:r w:rsidRPr="0055682D">
        <w:rPr>
          <w:rFonts w:ascii="Times New Roman" w:hAnsi="Times New Roman"/>
          <w:sz w:val="28"/>
          <w:szCs w:val="28"/>
          <w:lang w:val="uk-UA"/>
        </w:rPr>
        <w:tab/>
        <w:t xml:space="preserve">Департаменту економіки та інвестицій виконавчого органу Київської міської ради (Київської міської державної адміністрації) спільно з комунальною корпорацією «Київавтодор» та товариством з обмеженою відповідальністю «Столичний ЦУМ» розробити та укласти відповідну додаткову угоду до Інвестиційного договору від 30.10.2015 № 050-13/і/156 про реконструкцію підземного пішохідного переходу на примиканні </w:t>
      </w:r>
      <w:r w:rsidR="00020CEE" w:rsidRPr="00020CEE">
        <w:rPr>
          <w:rFonts w:ascii="Times New Roman" w:hAnsi="Times New Roman"/>
          <w:sz w:val="28"/>
          <w:szCs w:val="28"/>
          <w:lang w:val="uk-UA"/>
        </w:rPr>
        <w:t xml:space="preserve">                   </w:t>
      </w:r>
      <w:r w:rsidR="00F91E20">
        <w:rPr>
          <w:rFonts w:ascii="Times New Roman" w:hAnsi="Times New Roman"/>
          <w:sz w:val="28"/>
          <w:szCs w:val="28"/>
          <w:lang w:val="uk-UA"/>
        </w:rPr>
        <w:t xml:space="preserve">                   </w:t>
      </w:r>
      <w:r w:rsidRPr="0055682D">
        <w:rPr>
          <w:rFonts w:ascii="Times New Roman" w:hAnsi="Times New Roman"/>
          <w:sz w:val="28"/>
          <w:szCs w:val="28"/>
          <w:lang w:val="uk-UA"/>
        </w:rPr>
        <w:t>вул. Б. Хмельницького до вул. Хрещатик з влаштуванням додаткового входу до Центрального універмагу.</w:t>
      </w:r>
    </w:p>
    <w:p w:rsidR="00670A52" w:rsidRPr="007E4F16" w:rsidRDefault="00670A52" w:rsidP="007E4F16">
      <w:pPr>
        <w:pStyle w:val="2"/>
        <w:shd w:val="clear" w:color="auto" w:fill="FFFFFF"/>
        <w:spacing w:before="0" w:line="240" w:lineRule="auto"/>
        <w:ind w:firstLine="567"/>
        <w:jc w:val="both"/>
        <w:textAlignment w:val="baseline"/>
        <w:rPr>
          <w:rFonts w:ascii="Times New Roman" w:hAnsi="Times New Roman"/>
          <w:sz w:val="28"/>
          <w:szCs w:val="28"/>
          <w:lang w:val="uk-UA"/>
        </w:rPr>
      </w:pPr>
      <w:r w:rsidRPr="007E4F16">
        <w:rPr>
          <w:rFonts w:ascii="Times New Roman" w:hAnsi="Times New Roman"/>
          <w:color w:val="auto"/>
          <w:sz w:val="28"/>
          <w:szCs w:val="28"/>
          <w:lang w:val="uk-UA"/>
        </w:rPr>
        <w:lastRenderedPageBreak/>
        <w:t xml:space="preserve">4. На наступному засіданні комісії заслухати </w:t>
      </w:r>
      <w:r w:rsidR="001D7AB3" w:rsidRPr="007E4F16">
        <w:rPr>
          <w:rFonts w:ascii="Times New Roman" w:hAnsi="Times New Roman"/>
          <w:color w:val="auto"/>
          <w:sz w:val="28"/>
          <w:szCs w:val="28"/>
          <w:lang w:val="uk-UA"/>
        </w:rPr>
        <w:t xml:space="preserve">сторони </w:t>
      </w:r>
      <w:r w:rsidRPr="007E4F16">
        <w:rPr>
          <w:rFonts w:ascii="Times New Roman" w:hAnsi="Times New Roman"/>
          <w:color w:val="auto"/>
          <w:sz w:val="28"/>
          <w:szCs w:val="28"/>
          <w:lang w:val="uk-UA"/>
        </w:rPr>
        <w:t xml:space="preserve">інвестиційного договору від 30.10.2015 № 050-13/і/156 про реконструкцію підземного пішохідного переходу на примиканні вул. Б. Хмельницького до </w:t>
      </w:r>
      <w:r w:rsidR="00020CEE" w:rsidRPr="00B152FE">
        <w:rPr>
          <w:rFonts w:ascii="Times New Roman" w:hAnsi="Times New Roman"/>
          <w:color w:val="auto"/>
          <w:sz w:val="28"/>
          <w:szCs w:val="28"/>
          <w:lang w:val="uk-UA"/>
        </w:rPr>
        <w:t xml:space="preserve">                  </w:t>
      </w:r>
      <w:r w:rsidR="00F91E20">
        <w:rPr>
          <w:rFonts w:ascii="Times New Roman" w:hAnsi="Times New Roman"/>
          <w:color w:val="auto"/>
          <w:sz w:val="28"/>
          <w:szCs w:val="28"/>
          <w:lang w:val="uk-UA"/>
        </w:rPr>
        <w:t xml:space="preserve">                    </w:t>
      </w:r>
      <w:r w:rsidRPr="007E4F16">
        <w:rPr>
          <w:rFonts w:ascii="Times New Roman" w:hAnsi="Times New Roman"/>
          <w:color w:val="auto"/>
          <w:sz w:val="28"/>
          <w:szCs w:val="28"/>
          <w:lang w:val="uk-UA"/>
        </w:rPr>
        <w:t>вул. Хрещатик з влаштуванням додаткового в</w:t>
      </w:r>
      <w:r w:rsidR="000B054E" w:rsidRPr="007E4F16">
        <w:rPr>
          <w:rFonts w:ascii="Times New Roman" w:hAnsi="Times New Roman"/>
          <w:color w:val="auto"/>
          <w:sz w:val="28"/>
          <w:szCs w:val="28"/>
          <w:lang w:val="uk-UA"/>
        </w:rPr>
        <w:t>ходу до Центрального універмагу</w:t>
      </w:r>
      <w:r w:rsidR="001D7AB3" w:rsidRPr="007E4F16">
        <w:rPr>
          <w:rFonts w:ascii="Times New Roman" w:hAnsi="Times New Roman"/>
          <w:color w:val="auto"/>
          <w:sz w:val="28"/>
          <w:szCs w:val="28"/>
          <w:lang w:val="uk-UA"/>
        </w:rPr>
        <w:t xml:space="preserve"> щодо стану реалізації та проблематики інвестиційного проєкту</w:t>
      </w:r>
      <w:r w:rsidR="000B054E" w:rsidRPr="007E4F16">
        <w:rPr>
          <w:rFonts w:ascii="Times New Roman" w:hAnsi="Times New Roman"/>
          <w:color w:val="auto"/>
          <w:sz w:val="28"/>
          <w:szCs w:val="28"/>
          <w:lang w:val="uk-UA"/>
        </w:rPr>
        <w:t>, а також</w:t>
      </w:r>
      <w:r w:rsidRPr="007E4F16">
        <w:rPr>
          <w:rFonts w:ascii="Times New Roman" w:hAnsi="Times New Roman"/>
          <w:color w:val="auto"/>
          <w:sz w:val="28"/>
          <w:szCs w:val="28"/>
          <w:lang w:val="uk-UA"/>
        </w:rPr>
        <w:t xml:space="preserve"> представників </w:t>
      </w:r>
      <w:r w:rsidR="001D7AB3" w:rsidRPr="007E4F16">
        <w:rPr>
          <w:rFonts w:ascii="Times New Roman" w:hAnsi="Times New Roman"/>
          <w:color w:val="auto"/>
          <w:sz w:val="28"/>
          <w:szCs w:val="28"/>
          <w:lang w:val="uk-UA"/>
        </w:rPr>
        <w:t xml:space="preserve">Департаменту з питань державного архітектурно-будівельного контролю </w:t>
      </w:r>
      <w:r w:rsidR="00195305">
        <w:rPr>
          <w:rFonts w:ascii="Times New Roman" w:hAnsi="Times New Roman"/>
          <w:color w:val="auto"/>
          <w:sz w:val="28"/>
          <w:szCs w:val="28"/>
          <w:lang w:val="uk-UA"/>
        </w:rPr>
        <w:t>в</w:t>
      </w:r>
      <w:r w:rsidR="001D7AB3" w:rsidRPr="007E4F16">
        <w:rPr>
          <w:rFonts w:ascii="Times New Roman" w:hAnsi="Times New Roman"/>
          <w:color w:val="auto"/>
          <w:sz w:val="28"/>
          <w:szCs w:val="28"/>
          <w:lang w:val="uk-UA"/>
        </w:rPr>
        <w:t>иконавчого органу Київської міської ради (Київської міської державної адміністрації).</w:t>
      </w:r>
    </w:p>
    <w:p w:rsidR="0055682D" w:rsidRDefault="0055682D" w:rsidP="0055682D">
      <w:pPr>
        <w:spacing w:after="0" w:line="240" w:lineRule="auto"/>
        <w:ind w:firstLine="567"/>
        <w:jc w:val="both"/>
        <w:rPr>
          <w:rFonts w:ascii="Times New Roman" w:hAnsi="Times New Roman"/>
          <w:sz w:val="28"/>
          <w:szCs w:val="28"/>
          <w:lang w:val="uk-UA"/>
        </w:rPr>
      </w:pPr>
    </w:p>
    <w:p w:rsidR="00F56AAC" w:rsidRDefault="00F56AAC" w:rsidP="0055682D">
      <w:pPr>
        <w:tabs>
          <w:tab w:val="left" w:pos="1418"/>
        </w:tabs>
        <w:spacing w:after="0" w:line="240" w:lineRule="auto"/>
        <w:ind w:firstLine="567"/>
        <w:contextualSpacing/>
        <w:jc w:val="both"/>
        <w:rPr>
          <w:rFonts w:ascii="Times New Roman" w:hAnsi="Times New Roman"/>
          <w:b/>
          <w:sz w:val="28"/>
          <w:szCs w:val="28"/>
          <w:lang w:val="uk-UA"/>
        </w:rPr>
      </w:pPr>
    </w:p>
    <w:p w:rsidR="00B152FE" w:rsidRDefault="00F56AAC" w:rsidP="00B152FE">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По питанню 6. Різне.</w:t>
      </w:r>
      <w:r w:rsidR="00B152FE" w:rsidRPr="00B152FE">
        <w:rPr>
          <w:rFonts w:ascii="Times New Roman" w:hAnsi="Times New Roman"/>
          <w:sz w:val="28"/>
          <w:szCs w:val="28"/>
          <w:lang w:val="uk-UA"/>
        </w:rPr>
        <w:t xml:space="preserve"> </w:t>
      </w:r>
      <w:r w:rsidR="00B152FE">
        <w:rPr>
          <w:rFonts w:ascii="Times New Roman" w:hAnsi="Times New Roman"/>
          <w:sz w:val="28"/>
          <w:szCs w:val="28"/>
          <w:lang w:val="uk-UA"/>
        </w:rPr>
        <w:t xml:space="preserve">Про </w:t>
      </w:r>
      <w:r w:rsidR="00B152FE" w:rsidRPr="00F56AAC">
        <w:rPr>
          <w:rFonts w:ascii="Times New Roman" w:hAnsi="Times New Roman"/>
          <w:sz w:val="28"/>
          <w:szCs w:val="28"/>
          <w:lang w:val="uk-UA"/>
        </w:rPr>
        <w:t xml:space="preserve">підведення підсумків інвестиційного конкурсу із залучення інвестора до реалізації </w:t>
      </w:r>
      <w:proofErr w:type="spellStart"/>
      <w:r w:rsidR="00B152FE" w:rsidRPr="00F56AAC">
        <w:rPr>
          <w:rFonts w:ascii="Times New Roman" w:hAnsi="Times New Roman"/>
          <w:sz w:val="28"/>
          <w:szCs w:val="28"/>
          <w:lang w:val="uk-UA"/>
        </w:rPr>
        <w:t>проєкту</w:t>
      </w:r>
      <w:proofErr w:type="spellEnd"/>
      <w:r w:rsidR="00B152FE" w:rsidRPr="00F56AAC">
        <w:rPr>
          <w:rFonts w:ascii="Times New Roman" w:hAnsi="Times New Roman"/>
          <w:sz w:val="28"/>
          <w:szCs w:val="28"/>
          <w:lang w:val="uk-UA"/>
        </w:rPr>
        <w:t xml:space="preserve"> «Створення зони відпочинку з пляжного во</w:t>
      </w:r>
      <w:r w:rsidR="00B152FE">
        <w:rPr>
          <w:rFonts w:ascii="Times New Roman" w:hAnsi="Times New Roman"/>
          <w:sz w:val="28"/>
          <w:szCs w:val="28"/>
          <w:lang w:val="uk-UA"/>
        </w:rPr>
        <w:t>лейболу на об’єкті «Молодіжний.</w:t>
      </w:r>
    </w:p>
    <w:p w:rsidR="00F56AAC" w:rsidRPr="00436591" w:rsidRDefault="00F56AAC" w:rsidP="00F56AAC">
      <w:pPr>
        <w:spacing w:after="0" w:line="240" w:lineRule="auto"/>
        <w:ind w:firstLine="567"/>
        <w:jc w:val="both"/>
        <w:rPr>
          <w:rFonts w:ascii="Times New Roman" w:hAnsi="Times New Roman"/>
          <w:b/>
          <w:sz w:val="28"/>
          <w:szCs w:val="28"/>
          <w:lang w:val="uk-UA"/>
        </w:rPr>
      </w:pPr>
    </w:p>
    <w:p w:rsidR="00F954E4" w:rsidRDefault="00F954E4" w:rsidP="00F954E4">
      <w:pPr>
        <w:tabs>
          <w:tab w:val="left" w:pos="90"/>
          <w:tab w:val="left" w:pos="270"/>
          <w:tab w:val="left" w:pos="540"/>
        </w:tabs>
        <w:spacing w:after="0" w:line="240" w:lineRule="auto"/>
        <w:ind w:firstLine="567"/>
        <w:contextualSpacing/>
        <w:jc w:val="both"/>
        <w:rPr>
          <w:rFonts w:ascii="Times New Roman" w:hAnsi="Times New Roman"/>
          <w:b/>
          <w:sz w:val="28"/>
          <w:szCs w:val="28"/>
          <w:lang w:val="uk-UA"/>
        </w:rPr>
      </w:pPr>
      <w:r w:rsidRPr="008C209D">
        <w:rPr>
          <w:rFonts w:ascii="Times New Roman" w:hAnsi="Times New Roman"/>
          <w:b/>
          <w:sz w:val="28"/>
          <w:szCs w:val="28"/>
          <w:lang w:val="uk-UA"/>
        </w:rPr>
        <w:t>Вирішили:</w:t>
      </w:r>
    </w:p>
    <w:p w:rsidR="00F954E4" w:rsidRPr="00466535" w:rsidRDefault="00F954E4" w:rsidP="00F954E4">
      <w:pPr>
        <w:tabs>
          <w:tab w:val="left" w:pos="1418"/>
        </w:tabs>
        <w:spacing w:after="0" w:line="240" w:lineRule="auto"/>
        <w:ind w:firstLine="567"/>
        <w:contextualSpacing/>
        <w:jc w:val="both"/>
        <w:rPr>
          <w:rFonts w:ascii="Times New Roman" w:hAnsi="Times New Roman"/>
          <w:sz w:val="28"/>
          <w:szCs w:val="28"/>
          <w:lang w:val="uk-UA"/>
        </w:rPr>
      </w:pPr>
      <w:r w:rsidRPr="00466535">
        <w:rPr>
          <w:rFonts w:ascii="Times New Roman" w:hAnsi="Times New Roman"/>
          <w:sz w:val="28"/>
          <w:szCs w:val="28"/>
          <w:lang w:val="uk-UA"/>
        </w:rPr>
        <w:t>1. Визнати ТОВАРИСТВО З ОБМЕЖЕНОЮ ВІДПОВІДАЛЬНІСТЮ «</w:t>
      </w:r>
      <w:r w:rsidRPr="00BB3B4D">
        <w:rPr>
          <w:rFonts w:ascii="Times New Roman" w:hAnsi="Times New Roman"/>
          <w:sz w:val="28"/>
          <w:szCs w:val="28"/>
          <w:lang w:val="uk-UA"/>
        </w:rPr>
        <w:t>ДЖАД ІНВЕСТ</w:t>
      </w:r>
      <w:r w:rsidRPr="00466535">
        <w:rPr>
          <w:rFonts w:ascii="Times New Roman" w:hAnsi="Times New Roman"/>
          <w:sz w:val="28"/>
          <w:szCs w:val="28"/>
          <w:lang w:val="uk-UA"/>
        </w:rPr>
        <w:t>» (дата державної реєстрації</w:t>
      </w:r>
      <w:r>
        <w:rPr>
          <w:rFonts w:ascii="Times New Roman" w:hAnsi="Times New Roman"/>
          <w:sz w:val="28"/>
          <w:szCs w:val="28"/>
          <w:lang w:val="uk-UA"/>
        </w:rPr>
        <w:t xml:space="preserve"> </w:t>
      </w:r>
      <w:r w:rsidR="006217C4">
        <w:rPr>
          <w:rFonts w:ascii="Times New Roman" w:hAnsi="Times New Roman"/>
          <w:sz w:val="28"/>
          <w:szCs w:val="28"/>
          <w:lang w:val="uk-UA"/>
        </w:rPr>
        <w:t>08.11.2019</w:t>
      </w:r>
      <w:r w:rsidRPr="00466535">
        <w:rPr>
          <w:rFonts w:ascii="Times New Roman" w:hAnsi="Times New Roman"/>
          <w:sz w:val="28"/>
          <w:szCs w:val="28"/>
          <w:lang w:val="uk-UA"/>
        </w:rPr>
        <w:t>, номер запису в ЄДР:</w:t>
      </w:r>
      <w:r>
        <w:rPr>
          <w:rFonts w:ascii="Times New Roman" w:hAnsi="Times New Roman"/>
          <w:sz w:val="28"/>
          <w:szCs w:val="28"/>
          <w:lang w:val="uk-UA"/>
        </w:rPr>
        <w:t xml:space="preserve"> </w:t>
      </w:r>
      <w:r w:rsidR="001E561B">
        <w:rPr>
          <w:rFonts w:ascii="Times New Roman" w:hAnsi="Times New Roman"/>
          <w:sz w:val="28"/>
          <w:szCs w:val="28"/>
          <w:lang w:val="uk-UA"/>
        </w:rPr>
        <w:t>1 070 102 0000 085059</w:t>
      </w:r>
      <w:r w:rsidRPr="00466535">
        <w:rPr>
          <w:rFonts w:ascii="Times New Roman" w:hAnsi="Times New Roman"/>
          <w:sz w:val="28"/>
          <w:szCs w:val="28"/>
          <w:lang w:val="uk-UA"/>
        </w:rPr>
        <w:t>, код ЄДРПОУ юридичної особи:</w:t>
      </w:r>
      <w:r>
        <w:rPr>
          <w:rFonts w:ascii="Times New Roman" w:hAnsi="Times New Roman"/>
          <w:sz w:val="28"/>
          <w:szCs w:val="28"/>
          <w:lang w:val="uk-UA"/>
        </w:rPr>
        <w:t xml:space="preserve"> </w:t>
      </w:r>
      <w:r w:rsidR="001E561B" w:rsidRPr="001E561B">
        <w:rPr>
          <w:rFonts w:ascii="Times New Roman" w:hAnsi="Times New Roman"/>
          <w:sz w:val="28"/>
          <w:szCs w:val="28"/>
          <w:lang w:val="uk-UA"/>
        </w:rPr>
        <w:t>43339864</w:t>
      </w:r>
      <w:r w:rsidRPr="00466535">
        <w:rPr>
          <w:rFonts w:ascii="Times New Roman" w:hAnsi="Times New Roman"/>
          <w:sz w:val="28"/>
          <w:szCs w:val="28"/>
          <w:lang w:val="uk-UA"/>
        </w:rPr>
        <w:t>) переможцем конкурсу із залучення інвестора до реалізації проєкту «Створення зони відпочинку з пляжного волейболу на об’єкті «Молодіжний».</w:t>
      </w:r>
    </w:p>
    <w:p w:rsidR="00F954E4" w:rsidRPr="00466535" w:rsidRDefault="00F954E4" w:rsidP="00F954E4">
      <w:pPr>
        <w:tabs>
          <w:tab w:val="left" w:pos="1418"/>
        </w:tabs>
        <w:spacing w:after="0" w:line="240" w:lineRule="auto"/>
        <w:ind w:firstLine="567"/>
        <w:contextualSpacing/>
        <w:jc w:val="both"/>
        <w:rPr>
          <w:rFonts w:ascii="Times New Roman" w:hAnsi="Times New Roman"/>
          <w:sz w:val="28"/>
          <w:szCs w:val="28"/>
          <w:lang w:val="uk-UA"/>
        </w:rPr>
      </w:pPr>
      <w:r w:rsidRPr="00466535">
        <w:rPr>
          <w:rFonts w:ascii="Times New Roman" w:hAnsi="Times New Roman"/>
          <w:sz w:val="28"/>
          <w:szCs w:val="28"/>
          <w:lang w:val="uk-UA"/>
        </w:rPr>
        <w:t>2. Департаменту економіки та інвестицій у встановленому порядку розробити проєкт розпорядження виконавчого органу Київської міської ради (Київської міської державної адміністрації) про затвердження переможця конкурсу. Після видання розпорядження забезпечит</w:t>
      </w:r>
      <w:r>
        <w:rPr>
          <w:rFonts w:ascii="Times New Roman" w:hAnsi="Times New Roman"/>
          <w:sz w:val="28"/>
          <w:szCs w:val="28"/>
          <w:lang w:val="uk-UA"/>
        </w:rPr>
        <w:t xml:space="preserve">и публікацію в газеті «Хрещатик </w:t>
      </w:r>
      <w:r w:rsidRPr="00466535">
        <w:rPr>
          <w:rFonts w:ascii="Times New Roman" w:hAnsi="Times New Roman"/>
          <w:sz w:val="28"/>
          <w:szCs w:val="28"/>
          <w:lang w:val="uk-UA"/>
        </w:rPr>
        <w:t>Київ» і розміщення на офіційному порталі Києва (www.kyivcity.gov.ua) відповідного оголошення.</w:t>
      </w:r>
    </w:p>
    <w:p w:rsidR="00F954E4" w:rsidRDefault="00F954E4" w:rsidP="00F954E4">
      <w:pPr>
        <w:tabs>
          <w:tab w:val="left" w:pos="1418"/>
        </w:tabs>
        <w:spacing w:after="0" w:line="240" w:lineRule="auto"/>
        <w:ind w:firstLine="567"/>
        <w:contextualSpacing/>
        <w:jc w:val="both"/>
        <w:rPr>
          <w:rFonts w:ascii="Times New Roman" w:hAnsi="Times New Roman"/>
          <w:sz w:val="28"/>
          <w:szCs w:val="28"/>
          <w:lang w:val="uk-UA"/>
        </w:rPr>
      </w:pPr>
      <w:r w:rsidRPr="00466535">
        <w:rPr>
          <w:rFonts w:ascii="Times New Roman" w:hAnsi="Times New Roman"/>
          <w:sz w:val="28"/>
          <w:szCs w:val="28"/>
          <w:lang w:val="uk-UA"/>
        </w:rPr>
        <w:t xml:space="preserve">3. Департаменту економіки та інвестицій забезпечити підготовку та укладення інвестиційного договору із замовником реалізації проєкту - </w:t>
      </w:r>
      <w:r w:rsidR="006217C4" w:rsidRPr="006217C4">
        <w:rPr>
          <w:rFonts w:ascii="Times New Roman" w:hAnsi="Times New Roman"/>
          <w:sz w:val="28"/>
          <w:szCs w:val="28"/>
          <w:lang w:val="uk-UA"/>
        </w:rPr>
        <w:t>комунальним підприємством по охороні, утриманню та експлуатації земель водного фонду м. Києва «Плесо»</w:t>
      </w:r>
      <w:r w:rsidRPr="00466535">
        <w:rPr>
          <w:rFonts w:ascii="Times New Roman" w:hAnsi="Times New Roman"/>
          <w:sz w:val="28"/>
          <w:szCs w:val="28"/>
          <w:lang w:val="uk-UA"/>
        </w:rPr>
        <w:t xml:space="preserve"> та переможцем конкурсу.</w:t>
      </w:r>
    </w:p>
    <w:p w:rsidR="00F954E4" w:rsidRDefault="00F954E4" w:rsidP="00F954E4">
      <w:pPr>
        <w:tabs>
          <w:tab w:val="left" w:pos="1418"/>
        </w:tabs>
        <w:spacing w:after="0" w:line="240" w:lineRule="auto"/>
        <w:ind w:firstLine="567"/>
        <w:contextualSpacing/>
        <w:jc w:val="both"/>
        <w:rPr>
          <w:rFonts w:ascii="Times New Roman" w:hAnsi="Times New Roman"/>
          <w:sz w:val="28"/>
          <w:szCs w:val="28"/>
          <w:lang w:val="uk-UA"/>
        </w:rPr>
      </w:pPr>
    </w:p>
    <w:p w:rsidR="003349E3" w:rsidRPr="003349E3" w:rsidRDefault="003349E3" w:rsidP="00C270C0">
      <w:pPr>
        <w:tabs>
          <w:tab w:val="left" w:pos="1418"/>
        </w:tabs>
        <w:spacing w:after="0" w:line="240" w:lineRule="auto"/>
        <w:contextualSpacing/>
        <w:jc w:val="both"/>
        <w:rPr>
          <w:rFonts w:ascii="Times New Roman" w:hAnsi="Times New Roman"/>
          <w:b/>
          <w:sz w:val="28"/>
          <w:szCs w:val="28"/>
          <w:lang w:val="uk-UA"/>
        </w:rPr>
      </w:pPr>
    </w:p>
    <w:sectPr w:rsidR="003349E3" w:rsidRPr="003349E3" w:rsidSect="000A5C02">
      <w:footerReference w:type="default" r:id="rId7"/>
      <w:pgSz w:w="11906" w:h="16838"/>
      <w:pgMar w:top="1134" w:right="850" w:bottom="1134" w:left="1701"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C02" w:rsidRDefault="000A5C02" w:rsidP="000A5C02">
      <w:pPr>
        <w:spacing w:after="0" w:line="240" w:lineRule="auto"/>
      </w:pPr>
      <w:r>
        <w:separator/>
      </w:r>
    </w:p>
  </w:endnote>
  <w:endnote w:type="continuationSeparator" w:id="0">
    <w:p w:rsidR="000A5C02" w:rsidRDefault="000A5C02" w:rsidP="000A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C02" w:rsidRPr="000A5C02" w:rsidRDefault="000A5C02" w:rsidP="000A5C02">
    <w:pPr>
      <w:pStyle w:val="a6"/>
      <w:rPr>
        <w:rFonts w:ascii="Times New Roman" w:hAnsi="Times New Roman"/>
        <w:sz w:val="24"/>
        <w:szCs w:val="24"/>
        <w:lang w:val="uk-UA"/>
      </w:rPr>
    </w:pPr>
    <w:r>
      <w:rPr>
        <w:rFonts w:ascii="Times New Roman" w:hAnsi="Times New Roman"/>
        <w:sz w:val="24"/>
        <w:szCs w:val="24"/>
        <w:lang w:val="uk-UA"/>
      </w:rPr>
      <w:t xml:space="preserve">                                                                                             Протокол № 133/2020 від 04.09.2020</w:t>
    </w:r>
  </w:p>
  <w:p w:rsidR="000A5C02" w:rsidRDefault="000A5C02" w:rsidP="000A5C02">
    <w:pPr>
      <w:pStyle w:val="a6"/>
    </w:pPr>
  </w:p>
  <w:p w:rsidR="000A5C02" w:rsidRDefault="000A5C02">
    <w:pPr>
      <w:pStyle w:val="a6"/>
    </w:pPr>
  </w:p>
  <w:p w:rsidR="000A5C02" w:rsidRDefault="000A5C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C02" w:rsidRDefault="000A5C02" w:rsidP="000A5C02">
      <w:pPr>
        <w:spacing w:after="0" w:line="240" w:lineRule="auto"/>
      </w:pPr>
      <w:r>
        <w:separator/>
      </w:r>
    </w:p>
  </w:footnote>
  <w:footnote w:type="continuationSeparator" w:id="0">
    <w:p w:rsidR="000A5C02" w:rsidRDefault="000A5C02" w:rsidP="000A5C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39"/>
    <w:rsid w:val="00004A0A"/>
    <w:rsid w:val="00020CEE"/>
    <w:rsid w:val="000545AB"/>
    <w:rsid w:val="0009366B"/>
    <w:rsid w:val="000A0978"/>
    <w:rsid w:val="000A18B6"/>
    <w:rsid w:val="000A5C02"/>
    <w:rsid w:val="000B054E"/>
    <w:rsid w:val="000D132D"/>
    <w:rsid w:val="000F4479"/>
    <w:rsid w:val="001015B0"/>
    <w:rsid w:val="001619DF"/>
    <w:rsid w:val="001641C5"/>
    <w:rsid w:val="00177CC0"/>
    <w:rsid w:val="00190715"/>
    <w:rsid w:val="00192354"/>
    <w:rsid w:val="00195305"/>
    <w:rsid w:val="001A4CBA"/>
    <w:rsid w:val="001B0E95"/>
    <w:rsid w:val="001D7AB3"/>
    <w:rsid w:val="001E561B"/>
    <w:rsid w:val="00232BA2"/>
    <w:rsid w:val="00250651"/>
    <w:rsid w:val="00255968"/>
    <w:rsid w:val="002C3F73"/>
    <w:rsid w:val="002D4F29"/>
    <w:rsid w:val="0032085D"/>
    <w:rsid w:val="003349E3"/>
    <w:rsid w:val="003462B9"/>
    <w:rsid w:val="00361C97"/>
    <w:rsid w:val="003621FB"/>
    <w:rsid w:val="00377199"/>
    <w:rsid w:val="00390D0E"/>
    <w:rsid w:val="003B25B9"/>
    <w:rsid w:val="003C0787"/>
    <w:rsid w:val="003F5E73"/>
    <w:rsid w:val="004265E5"/>
    <w:rsid w:val="00435ECD"/>
    <w:rsid w:val="00466535"/>
    <w:rsid w:val="004739AB"/>
    <w:rsid w:val="00487BB1"/>
    <w:rsid w:val="004A5E93"/>
    <w:rsid w:val="004D327F"/>
    <w:rsid w:val="00506EA7"/>
    <w:rsid w:val="00513120"/>
    <w:rsid w:val="00514F9C"/>
    <w:rsid w:val="00517B01"/>
    <w:rsid w:val="005526FF"/>
    <w:rsid w:val="0055682D"/>
    <w:rsid w:val="00582D2D"/>
    <w:rsid w:val="0059724B"/>
    <w:rsid w:val="005E2F4B"/>
    <w:rsid w:val="006045C5"/>
    <w:rsid w:val="006217C4"/>
    <w:rsid w:val="006232C0"/>
    <w:rsid w:val="006323E5"/>
    <w:rsid w:val="00670A52"/>
    <w:rsid w:val="00683E6A"/>
    <w:rsid w:val="007272C6"/>
    <w:rsid w:val="00737E47"/>
    <w:rsid w:val="007439A0"/>
    <w:rsid w:val="00790D0A"/>
    <w:rsid w:val="007A1A20"/>
    <w:rsid w:val="007E4F16"/>
    <w:rsid w:val="0080788E"/>
    <w:rsid w:val="00821855"/>
    <w:rsid w:val="00867527"/>
    <w:rsid w:val="00881E49"/>
    <w:rsid w:val="00891D37"/>
    <w:rsid w:val="008B1022"/>
    <w:rsid w:val="008D184B"/>
    <w:rsid w:val="009226BF"/>
    <w:rsid w:val="00941778"/>
    <w:rsid w:val="00972111"/>
    <w:rsid w:val="0097277A"/>
    <w:rsid w:val="009829B5"/>
    <w:rsid w:val="009A0C21"/>
    <w:rsid w:val="009B61F9"/>
    <w:rsid w:val="009C1A49"/>
    <w:rsid w:val="009C494D"/>
    <w:rsid w:val="00A22A5F"/>
    <w:rsid w:val="00A45624"/>
    <w:rsid w:val="00AE5AED"/>
    <w:rsid w:val="00B0780F"/>
    <w:rsid w:val="00B152FE"/>
    <w:rsid w:val="00B638A1"/>
    <w:rsid w:val="00B72605"/>
    <w:rsid w:val="00B93FD3"/>
    <w:rsid w:val="00BB3B4D"/>
    <w:rsid w:val="00BE0DFA"/>
    <w:rsid w:val="00BE1BCB"/>
    <w:rsid w:val="00C270C0"/>
    <w:rsid w:val="00C30DBD"/>
    <w:rsid w:val="00C43017"/>
    <w:rsid w:val="00C835C7"/>
    <w:rsid w:val="00CF15B0"/>
    <w:rsid w:val="00D2236B"/>
    <w:rsid w:val="00D3557C"/>
    <w:rsid w:val="00D67B4F"/>
    <w:rsid w:val="00D77C05"/>
    <w:rsid w:val="00D77C5F"/>
    <w:rsid w:val="00D86E12"/>
    <w:rsid w:val="00DC1618"/>
    <w:rsid w:val="00DC356F"/>
    <w:rsid w:val="00DC5539"/>
    <w:rsid w:val="00DD5816"/>
    <w:rsid w:val="00DF3A58"/>
    <w:rsid w:val="00DF6C81"/>
    <w:rsid w:val="00E05BDB"/>
    <w:rsid w:val="00E5094A"/>
    <w:rsid w:val="00E61BCA"/>
    <w:rsid w:val="00EA297E"/>
    <w:rsid w:val="00ED3C33"/>
    <w:rsid w:val="00EE2BF6"/>
    <w:rsid w:val="00F00AE4"/>
    <w:rsid w:val="00F07BC5"/>
    <w:rsid w:val="00F56AAC"/>
    <w:rsid w:val="00F653E3"/>
    <w:rsid w:val="00F91E20"/>
    <w:rsid w:val="00F954E4"/>
    <w:rsid w:val="00FE01DC"/>
    <w:rsid w:val="00FE4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6153E-2D80-47C0-A8DD-93960607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539"/>
    <w:pPr>
      <w:spacing w:after="200" w:line="276" w:lineRule="auto"/>
    </w:pPr>
    <w:rPr>
      <w:rFonts w:ascii="Calibri" w:eastAsia="Calibri" w:hAnsi="Calibri" w:cs="Times New Roman"/>
    </w:rPr>
  </w:style>
  <w:style w:type="paragraph" w:styleId="2">
    <w:name w:val="heading 2"/>
    <w:basedOn w:val="a"/>
    <w:next w:val="a"/>
    <w:link w:val="20"/>
    <w:uiPriority w:val="9"/>
    <w:unhideWhenUsed/>
    <w:qFormat/>
    <w:rsid w:val="001D7A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5539"/>
    <w:pPr>
      <w:spacing w:after="0" w:line="240" w:lineRule="auto"/>
    </w:pPr>
    <w:rPr>
      <w:rFonts w:ascii="Calibri" w:eastAsia="Calibri" w:hAnsi="Calibri" w:cs="Times New Roman"/>
    </w:rPr>
  </w:style>
  <w:style w:type="paragraph" w:styleId="a4">
    <w:name w:val="header"/>
    <w:basedOn w:val="a"/>
    <w:link w:val="a5"/>
    <w:uiPriority w:val="99"/>
    <w:unhideWhenUsed/>
    <w:rsid w:val="000A5C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5C02"/>
    <w:rPr>
      <w:rFonts w:ascii="Calibri" w:eastAsia="Calibri" w:hAnsi="Calibri" w:cs="Times New Roman"/>
    </w:rPr>
  </w:style>
  <w:style w:type="paragraph" w:styleId="a6">
    <w:name w:val="footer"/>
    <w:basedOn w:val="a"/>
    <w:link w:val="a7"/>
    <w:uiPriority w:val="99"/>
    <w:unhideWhenUsed/>
    <w:rsid w:val="000A5C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5C02"/>
    <w:rPr>
      <w:rFonts w:ascii="Calibri" w:eastAsia="Calibri" w:hAnsi="Calibri" w:cs="Times New Roman"/>
    </w:rPr>
  </w:style>
  <w:style w:type="paragraph" w:styleId="a8">
    <w:name w:val="Balloon Text"/>
    <w:basedOn w:val="a"/>
    <w:link w:val="a9"/>
    <w:uiPriority w:val="99"/>
    <w:semiHidden/>
    <w:unhideWhenUsed/>
    <w:rsid w:val="00DF6C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6C81"/>
    <w:rPr>
      <w:rFonts w:ascii="Tahoma" w:eastAsia="Calibri" w:hAnsi="Tahoma" w:cs="Tahoma"/>
      <w:sz w:val="16"/>
      <w:szCs w:val="16"/>
    </w:rPr>
  </w:style>
  <w:style w:type="character" w:customStyle="1" w:styleId="20">
    <w:name w:val="Заголовок 2 Знак"/>
    <w:basedOn w:val="a0"/>
    <w:link w:val="2"/>
    <w:uiPriority w:val="9"/>
    <w:rsid w:val="001D7AB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A2E80-D4A8-4A35-BE26-320AFEE7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1331</Words>
  <Characters>7590</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Городницький Павло</dc:creator>
  <cp:keywords/>
  <dc:description/>
  <cp:lastModifiedBy>Бугрим Дмитро Петрович</cp:lastModifiedBy>
  <cp:revision>3</cp:revision>
  <cp:lastPrinted>2020-09-14T07:17:00Z</cp:lastPrinted>
  <dcterms:created xsi:type="dcterms:W3CDTF">2020-10-16T13:41:00Z</dcterms:created>
  <dcterms:modified xsi:type="dcterms:W3CDTF">2020-10-16T13:53:00Z</dcterms:modified>
</cp:coreProperties>
</file>