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1C5ACA" w:rsidTr="00EE3C30">
        <w:tc>
          <w:tcPr>
            <w:tcW w:w="3964" w:type="dxa"/>
          </w:tcPr>
          <w:p w:rsidR="001C5ACA" w:rsidRPr="00EE3C30" w:rsidRDefault="00EE3C30" w:rsidP="00EE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="001C5ACA" w:rsidRPr="00EE3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підприємств</w:t>
            </w:r>
            <w:r w:rsidR="001C5ACA" w:rsidRPr="00EE3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установ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організацій</w:t>
            </w:r>
          </w:p>
        </w:tc>
        <w:tc>
          <w:tcPr>
            <w:tcW w:w="5670" w:type="dxa"/>
          </w:tcPr>
          <w:p w:rsidR="001C5ACA" w:rsidRPr="00EE3C30" w:rsidRDefault="001C5ACA" w:rsidP="00EE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Контакти</w:t>
            </w:r>
          </w:p>
        </w:tc>
      </w:tr>
      <w:tr w:rsidR="001C5ACA" w:rsidRPr="00991241" w:rsidTr="00EE3C30">
        <w:tc>
          <w:tcPr>
            <w:tcW w:w="3964" w:type="dxa"/>
          </w:tcPr>
          <w:p w:rsidR="001C5ACA" w:rsidRPr="00EE3C30" w:rsidRDefault="001C5ACA">
            <w:pPr>
              <w:rPr>
                <w:rFonts w:ascii="Times New Roman" w:hAnsi="Times New Roman" w:cs="Times New Roman"/>
                <w:lang w:val="uk-UA"/>
              </w:rPr>
            </w:pPr>
            <w:r w:rsidRPr="00EE3C30">
              <w:rPr>
                <w:rFonts w:ascii="Times New Roman" w:hAnsi="Times New Roman" w:cs="Times New Roman"/>
                <w:lang w:val="uk-UA"/>
              </w:rPr>
              <w:t>КП «Фармація»</w:t>
            </w:r>
          </w:p>
        </w:tc>
        <w:tc>
          <w:tcPr>
            <w:tcW w:w="5670" w:type="dxa"/>
          </w:tcPr>
          <w:p w:rsidR="001C5ACA" w:rsidRPr="00EE3C30" w:rsidRDefault="001C5ACA" w:rsidP="001C5ACA">
            <w:pPr>
              <w:pStyle w:val="a5"/>
              <w:spacing w:before="0" w:beforeAutospacing="0" w:after="0" w:afterAutospacing="0" w:line="240" w:lineRule="atLeast"/>
              <w:rPr>
                <w:color w:val="303030"/>
                <w:sz w:val="21"/>
                <w:szCs w:val="21"/>
                <w:lang w:val="uk-UA"/>
              </w:rPr>
            </w:pPr>
            <w:r w:rsidRPr="00EE3C30">
              <w:rPr>
                <w:color w:val="303030"/>
                <w:sz w:val="21"/>
                <w:szCs w:val="21"/>
                <w:lang w:val="uk-UA"/>
              </w:rPr>
              <w:t xml:space="preserve">Адреса: 01054, Україна, </w:t>
            </w:r>
            <w:r w:rsidR="00991241">
              <w:rPr>
                <w:color w:val="303030"/>
                <w:sz w:val="21"/>
                <w:szCs w:val="21"/>
                <w:lang w:val="uk-UA"/>
              </w:rPr>
              <w:t xml:space="preserve">м. </w:t>
            </w:r>
            <w:r w:rsidRPr="00EE3C30">
              <w:rPr>
                <w:color w:val="303030"/>
                <w:sz w:val="21"/>
                <w:szCs w:val="21"/>
                <w:lang w:val="uk-UA"/>
              </w:rPr>
              <w:t>Київ, вул. Івана Франка, буд.38, корпус Б</w:t>
            </w:r>
          </w:p>
          <w:p w:rsidR="001C5ACA" w:rsidRPr="00EE3C30" w:rsidRDefault="001C5ACA" w:rsidP="001C5ACA">
            <w:pPr>
              <w:pStyle w:val="a5"/>
              <w:spacing w:before="0" w:beforeAutospacing="0" w:after="0" w:afterAutospacing="0"/>
              <w:rPr>
                <w:color w:val="303030"/>
                <w:sz w:val="21"/>
                <w:szCs w:val="21"/>
                <w:lang w:val="uk-UA"/>
              </w:rPr>
            </w:pPr>
          </w:p>
          <w:p w:rsidR="001C5ACA" w:rsidRPr="00EE3C30" w:rsidRDefault="001C5ACA" w:rsidP="001C5ACA">
            <w:pPr>
              <w:pStyle w:val="a5"/>
              <w:spacing w:before="0" w:beforeAutospacing="0" w:after="0" w:afterAutospacing="0" w:line="240" w:lineRule="atLeast"/>
              <w:rPr>
                <w:color w:val="303030"/>
                <w:sz w:val="21"/>
                <w:szCs w:val="21"/>
                <w:lang w:val="uk-UA"/>
              </w:rPr>
            </w:pPr>
            <w:proofErr w:type="spellStart"/>
            <w:r w:rsidRPr="00EE3C30">
              <w:rPr>
                <w:color w:val="303030"/>
                <w:sz w:val="21"/>
                <w:szCs w:val="21"/>
                <w:lang w:val="uk-UA"/>
              </w:rPr>
              <w:t>Тел</w:t>
            </w:r>
            <w:proofErr w:type="spellEnd"/>
            <w:r w:rsidRPr="00EE3C30">
              <w:rPr>
                <w:color w:val="303030"/>
                <w:sz w:val="21"/>
                <w:szCs w:val="21"/>
                <w:lang w:val="uk-UA"/>
              </w:rPr>
              <w:t>./факс.:(044) 234-91-41</w:t>
            </w:r>
          </w:p>
          <w:p w:rsidR="001C5ACA" w:rsidRPr="00EE3C30" w:rsidRDefault="001C5ACA" w:rsidP="001C5ACA">
            <w:pPr>
              <w:pStyle w:val="a5"/>
              <w:spacing w:before="0" w:beforeAutospacing="0" w:after="0" w:afterAutospacing="0"/>
              <w:rPr>
                <w:color w:val="303030"/>
                <w:sz w:val="21"/>
                <w:szCs w:val="21"/>
                <w:lang w:val="uk-UA"/>
              </w:rPr>
            </w:pPr>
          </w:p>
          <w:p w:rsidR="001C5ACA" w:rsidRPr="00EE3C30" w:rsidRDefault="001C5ACA" w:rsidP="001C5ACA">
            <w:pP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 w:rsidRPr="00EE3C30"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e-</w:t>
            </w:r>
            <w:proofErr w:type="spellStart"/>
            <w:r w:rsidRPr="00EE3C30"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mail</w:t>
            </w:r>
            <w:proofErr w:type="spellEnd"/>
            <w:r w:rsidRPr="00EE3C30"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: </w:t>
            </w:r>
            <w:hyperlink r:id="rId4" w:history="1">
              <w:r w:rsidRPr="00EE3C30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uk-UA"/>
                </w:rPr>
                <w:t>medoc@pharmacy.kiev.ua</w:t>
              </w:r>
            </w:hyperlink>
          </w:p>
          <w:p w:rsidR="001C5ACA" w:rsidRPr="00EE3C30" w:rsidRDefault="001C5ACA" w:rsidP="001C5A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5ACA" w:rsidTr="00EE3C30">
        <w:tc>
          <w:tcPr>
            <w:tcW w:w="3964" w:type="dxa"/>
          </w:tcPr>
          <w:p w:rsidR="001C5ACA" w:rsidRPr="00EE3C30" w:rsidRDefault="001C5ACA" w:rsidP="001C5ACA">
            <w:pPr>
              <w:spacing w:line="480" w:lineRule="auto"/>
              <w:rPr>
                <w:rFonts w:ascii="Times New Roman" w:hAnsi="Times New Roman" w:cs="Times New Roman"/>
                <w:lang w:val="uk-UA"/>
              </w:rPr>
            </w:pPr>
            <w:r w:rsidRPr="00EE3C30">
              <w:rPr>
                <w:rFonts w:ascii="Times New Roman" w:hAnsi="Times New Roman" w:cs="Times New Roman"/>
                <w:lang w:val="uk-UA"/>
              </w:rPr>
              <w:t xml:space="preserve">КП «Київське </w:t>
            </w:r>
            <w:r w:rsidR="00EE3C30" w:rsidRPr="00EE3C30">
              <w:rPr>
                <w:rFonts w:ascii="Times New Roman" w:hAnsi="Times New Roman" w:cs="Times New Roman"/>
                <w:lang w:val="uk-UA"/>
              </w:rPr>
              <w:t>інвестиційне</w:t>
            </w:r>
            <w:r w:rsidRPr="00EE3C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E3C30">
              <w:rPr>
                <w:rFonts w:ascii="Times New Roman" w:hAnsi="Times New Roman" w:cs="Times New Roman"/>
                <w:lang w:val="uk-UA"/>
              </w:rPr>
              <w:t>агентство</w:t>
            </w:r>
            <w:r w:rsidRPr="00EE3C3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</w:tcPr>
          <w:p w:rsidR="001C5ACA" w:rsidRPr="00EE3C30" w:rsidRDefault="001C5ACA" w:rsidP="001C5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03030"/>
                <w:sz w:val="21"/>
                <w:szCs w:val="21"/>
                <w:lang w:val="uk-UA"/>
              </w:rPr>
            </w:pPr>
            <w:r w:rsidRPr="00EE3C30">
              <w:rPr>
                <w:color w:val="303030"/>
                <w:sz w:val="21"/>
                <w:szCs w:val="21"/>
                <w:lang w:val="uk-UA"/>
              </w:rPr>
              <w:t xml:space="preserve">Адреса: 01004, Україна, </w:t>
            </w:r>
            <w:r w:rsidR="00991241">
              <w:rPr>
                <w:color w:val="303030"/>
                <w:sz w:val="21"/>
                <w:szCs w:val="21"/>
                <w:lang w:val="uk-UA"/>
              </w:rPr>
              <w:t xml:space="preserve">м. </w:t>
            </w:r>
            <w:r w:rsidRPr="00EE3C30">
              <w:rPr>
                <w:color w:val="303030"/>
                <w:sz w:val="21"/>
                <w:szCs w:val="21"/>
                <w:lang w:val="uk-UA"/>
              </w:rPr>
              <w:t>Київ, вул. Терещенківська, 11-А</w:t>
            </w:r>
          </w:p>
          <w:p w:rsidR="001C5ACA" w:rsidRPr="00EE3C30" w:rsidRDefault="001C5ACA" w:rsidP="001C5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03030"/>
                <w:sz w:val="21"/>
                <w:szCs w:val="21"/>
                <w:lang w:val="uk-UA"/>
              </w:rPr>
            </w:pPr>
          </w:p>
          <w:p w:rsidR="001C5ACA" w:rsidRPr="00EE3C30" w:rsidRDefault="001C5ACA" w:rsidP="001C5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03030"/>
                <w:sz w:val="21"/>
                <w:szCs w:val="21"/>
                <w:lang w:val="uk-UA"/>
              </w:rPr>
            </w:pPr>
            <w:proofErr w:type="spellStart"/>
            <w:r w:rsidRPr="00EE3C30">
              <w:rPr>
                <w:color w:val="303030"/>
                <w:sz w:val="21"/>
                <w:szCs w:val="21"/>
                <w:lang w:val="uk-UA"/>
              </w:rPr>
              <w:t>Тел</w:t>
            </w:r>
            <w:proofErr w:type="spellEnd"/>
            <w:r w:rsidRPr="00EE3C30">
              <w:rPr>
                <w:color w:val="303030"/>
                <w:sz w:val="21"/>
                <w:szCs w:val="21"/>
                <w:lang w:val="uk-UA"/>
              </w:rPr>
              <w:t>./факс.:(044) 289-53-51</w:t>
            </w:r>
          </w:p>
          <w:p w:rsidR="001C5ACA" w:rsidRPr="00EE3C30" w:rsidRDefault="001C5ACA" w:rsidP="001C5AC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  <w:lang w:val="uk-UA"/>
              </w:rPr>
            </w:pPr>
          </w:p>
          <w:p w:rsidR="001C5ACA" w:rsidRPr="00EE3C30" w:rsidRDefault="001C5ACA" w:rsidP="001C5AC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  <w:lang w:val="uk-UA"/>
              </w:rPr>
            </w:pPr>
            <w:r w:rsidRPr="00EE3C30">
              <w:rPr>
                <w:sz w:val="21"/>
                <w:szCs w:val="21"/>
                <w:lang w:val="uk-UA"/>
              </w:rPr>
              <w:t>e-</w:t>
            </w:r>
            <w:proofErr w:type="spellStart"/>
            <w:r w:rsidRPr="00EE3C30">
              <w:rPr>
                <w:sz w:val="21"/>
                <w:szCs w:val="21"/>
                <w:lang w:val="uk-UA"/>
              </w:rPr>
              <w:t>mail</w:t>
            </w:r>
            <w:proofErr w:type="spellEnd"/>
            <w:r w:rsidRPr="00EE3C30">
              <w:rPr>
                <w:sz w:val="21"/>
                <w:szCs w:val="21"/>
                <w:lang w:val="uk-UA"/>
              </w:rPr>
              <w:t>: </w:t>
            </w:r>
            <w:hyperlink r:id="rId5" w:history="1">
              <w:r w:rsidRPr="00EE3C30">
                <w:rPr>
                  <w:rStyle w:val="a4"/>
                  <w:color w:val="auto"/>
                  <w:sz w:val="21"/>
                  <w:szCs w:val="21"/>
                  <w:u w:val="none"/>
                  <w:lang w:val="uk-UA"/>
                </w:rPr>
                <w:t>welcome@investinkyiv.org</w:t>
              </w:r>
            </w:hyperlink>
          </w:p>
          <w:p w:rsidR="001C5ACA" w:rsidRPr="00EE3C30" w:rsidRDefault="001C5ACA" w:rsidP="001C5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03030"/>
                <w:sz w:val="21"/>
                <w:szCs w:val="21"/>
                <w:lang w:val="uk-UA"/>
              </w:rPr>
            </w:pPr>
          </w:p>
        </w:tc>
      </w:tr>
      <w:tr w:rsidR="001C5ACA" w:rsidRPr="000713BA" w:rsidTr="00EE3C30">
        <w:tc>
          <w:tcPr>
            <w:tcW w:w="3964" w:type="dxa"/>
          </w:tcPr>
          <w:p w:rsidR="001C5ACA" w:rsidRPr="00EE3C30" w:rsidRDefault="001C5ACA" w:rsidP="00EE3C30">
            <w:pPr>
              <w:rPr>
                <w:rFonts w:ascii="Times New Roman" w:hAnsi="Times New Roman" w:cs="Times New Roman"/>
                <w:lang w:val="uk-UA"/>
              </w:rPr>
            </w:pPr>
            <w:r w:rsidRPr="00EE3C30">
              <w:rPr>
                <w:rFonts w:ascii="Times New Roman" w:hAnsi="Times New Roman" w:cs="Times New Roman"/>
                <w:lang w:val="uk-UA"/>
              </w:rPr>
              <w:t>Комунальна науково-дослідна установа «Науково-дослідний інститут соціально-економічного розвитку міста»</w:t>
            </w:r>
          </w:p>
        </w:tc>
        <w:tc>
          <w:tcPr>
            <w:tcW w:w="5670" w:type="dxa"/>
          </w:tcPr>
          <w:p w:rsidR="001C5ACA" w:rsidRPr="00EE3C30" w:rsidRDefault="001C5ACA" w:rsidP="001C5ACA">
            <w:pPr>
              <w:rPr>
                <w:rFonts w:ascii="Times New Roman" w:hAnsi="Times New Roman" w:cs="Times New Roman"/>
                <w:lang w:val="uk-UA"/>
              </w:rPr>
            </w:pPr>
            <w:r w:rsidRPr="00EE3C30">
              <w:rPr>
                <w:rFonts w:ascii="Times New Roman" w:hAnsi="Times New Roman" w:cs="Times New Roman"/>
                <w:lang w:val="uk-UA"/>
              </w:rPr>
              <w:t xml:space="preserve">Адреса: 03061, Україна, </w:t>
            </w:r>
            <w:r w:rsidR="00991241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EE3C30">
              <w:rPr>
                <w:rFonts w:ascii="Times New Roman" w:hAnsi="Times New Roman" w:cs="Times New Roman"/>
                <w:lang w:val="uk-UA"/>
              </w:rPr>
              <w:t>Київ, вул. Героїв Севастополя, 37-А</w:t>
            </w:r>
          </w:p>
          <w:p w:rsidR="001C5ACA" w:rsidRPr="00EE3C30" w:rsidRDefault="001C5ACA" w:rsidP="001C5ACA">
            <w:pPr>
              <w:rPr>
                <w:rFonts w:ascii="Times New Roman" w:hAnsi="Times New Roman" w:cs="Times New Roman"/>
                <w:lang w:val="uk-UA"/>
              </w:rPr>
            </w:pPr>
          </w:p>
          <w:p w:rsidR="001C5ACA" w:rsidRPr="00EE3C30" w:rsidRDefault="000713BA" w:rsidP="001C5AC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="001C5ACA" w:rsidRPr="00EE3C30">
              <w:rPr>
                <w:rFonts w:ascii="Times New Roman" w:hAnsi="Times New Roman" w:cs="Times New Roman"/>
                <w:lang w:val="uk-UA"/>
              </w:rPr>
              <w:t>ел</w:t>
            </w:r>
            <w:proofErr w:type="spellEnd"/>
            <w:r w:rsidR="001C5ACA" w:rsidRPr="00EE3C30">
              <w:rPr>
                <w:rFonts w:ascii="Times New Roman" w:hAnsi="Times New Roman" w:cs="Times New Roman"/>
                <w:lang w:val="uk-UA"/>
              </w:rPr>
              <w:t>./факс.:(044) 202-14-01</w:t>
            </w:r>
          </w:p>
          <w:p w:rsidR="001C5ACA" w:rsidRPr="00EE3C30" w:rsidRDefault="001C5ACA" w:rsidP="001C5ACA">
            <w:pPr>
              <w:rPr>
                <w:rFonts w:ascii="Times New Roman" w:hAnsi="Times New Roman" w:cs="Times New Roman"/>
                <w:lang w:val="uk-UA"/>
              </w:rPr>
            </w:pPr>
          </w:p>
          <w:p w:rsidR="001C5ACA" w:rsidRPr="00EE3C30" w:rsidRDefault="001C5ACA" w:rsidP="001C5ACA">
            <w:pPr>
              <w:rPr>
                <w:rFonts w:ascii="Times New Roman" w:hAnsi="Times New Roman" w:cs="Times New Roman"/>
                <w:lang w:val="uk-UA"/>
              </w:rPr>
            </w:pPr>
            <w:r w:rsidRPr="00EE3C30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EE3C30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EE3C30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6" w:history="1">
              <w:r w:rsidRPr="00EE3C3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info@ndirom.org</w:t>
              </w:r>
            </w:hyperlink>
          </w:p>
          <w:p w:rsidR="001C5ACA" w:rsidRPr="00EE3C30" w:rsidRDefault="001C5ACA" w:rsidP="001C5A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D25B5" w:rsidRPr="001C5ACA" w:rsidRDefault="006D25B5">
      <w:pPr>
        <w:rPr>
          <w:lang w:val="en-US"/>
        </w:rPr>
      </w:pPr>
      <w:bookmarkStart w:id="0" w:name="_GoBack"/>
      <w:bookmarkEnd w:id="0"/>
    </w:p>
    <w:sectPr w:rsidR="006D25B5" w:rsidRPr="001C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FA"/>
    <w:rsid w:val="000713BA"/>
    <w:rsid w:val="001C5ACA"/>
    <w:rsid w:val="006D25B5"/>
    <w:rsid w:val="00830AFA"/>
    <w:rsid w:val="00991241"/>
    <w:rsid w:val="00E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A024"/>
  <w15:chartTrackingRefBased/>
  <w15:docId w15:val="{84D7CE84-0D8C-44E7-BD0D-358C7F63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A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2111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dirom.org" TargetMode="External"/><Relationship Id="rId5" Type="http://schemas.openxmlformats.org/officeDocument/2006/relationships/hyperlink" Target="mailto:welcome@investinkyiv.org" TargetMode="External"/><Relationship Id="rId4" Type="http://schemas.openxmlformats.org/officeDocument/2006/relationships/hyperlink" Target="mailto:medoc@pharmacy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Тетяна</dc:creator>
  <cp:keywords/>
  <dc:description/>
  <cp:lastModifiedBy>Валентина В. Балушкіна</cp:lastModifiedBy>
  <cp:revision>4</cp:revision>
  <dcterms:created xsi:type="dcterms:W3CDTF">2023-03-13T13:48:00Z</dcterms:created>
  <dcterms:modified xsi:type="dcterms:W3CDTF">2023-03-15T12:57:00Z</dcterms:modified>
</cp:coreProperties>
</file>