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B5" w:rsidRPr="00AD4AB5" w:rsidRDefault="00AD4AB5" w:rsidP="0002029A">
      <w:pPr>
        <w:tabs>
          <w:tab w:val="left" w:pos="5387"/>
          <w:tab w:val="left" w:pos="6663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C1218E" w:rsidRPr="00AD4AB5" w:rsidRDefault="00C1218E" w:rsidP="006C3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>запитань</w:t>
      </w:r>
      <w:proofErr w:type="spellEnd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>перев</w:t>
      </w:r>
      <w:proofErr w:type="gramEnd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>ірки</w:t>
      </w:r>
      <w:proofErr w:type="spellEnd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>знання</w:t>
      </w:r>
      <w:proofErr w:type="spellEnd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>законодавства</w:t>
      </w:r>
      <w:proofErr w:type="spellEnd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</w:p>
    <w:p w:rsidR="006C33A7" w:rsidRDefault="00C22435" w:rsidP="006C3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претендентів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зайняття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посади </w:t>
      </w:r>
      <w:r w:rsidRPr="00C224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директора </w:t>
      </w:r>
    </w:p>
    <w:p w:rsidR="00806F2A" w:rsidRDefault="0002029A" w:rsidP="006C3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Центру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соціально-пси</w:t>
      </w:r>
      <w:r w:rsidR="00A16FA5">
        <w:rPr>
          <w:rFonts w:ascii="Times New Roman" w:hAnsi="Times New Roman" w:cs="Times New Roman"/>
          <w:b/>
          <w:sz w:val="28"/>
          <w:szCs w:val="28"/>
          <w:lang w:val="ru-RU"/>
        </w:rPr>
        <w:t>хологічної</w:t>
      </w:r>
      <w:proofErr w:type="spellEnd"/>
      <w:r w:rsidR="00A16F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16FA5">
        <w:rPr>
          <w:rFonts w:ascii="Times New Roman" w:hAnsi="Times New Roman" w:cs="Times New Roman"/>
          <w:b/>
          <w:sz w:val="28"/>
          <w:szCs w:val="28"/>
          <w:lang w:val="ru-RU"/>
        </w:rPr>
        <w:t>реабілітації</w:t>
      </w:r>
      <w:proofErr w:type="spellEnd"/>
      <w:r w:rsidR="00A16F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16FA5">
        <w:rPr>
          <w:rFonts w:ascii="Times New Roman" w:hAnsi="Times New Roman" w:cs="Times New Roman"/>
          <w:b/>
          <w:sz w:val="28"/>
          <w:szCs w:val="28"/>
          <w:lang w:val="ru-RU"/>
        </w:rPr>
        <w:t>дітей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Служби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справах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дітей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сім’ї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виконавчого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органу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Київської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(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Київської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державної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02029A" w:rsidRDefault="0002029A" w:rsidP="006C3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Основні розділи Конституції</w:t>
      </w:r>
      <w:r>
        <w:rPr>
          <w:sz w:val="28"/>
          <w:szCs w:val="28"/>
        </w:rPr>
        <w:t xml:space="preserve"> України</w:t>
      </w:r>
    </w:p>
    <w:p w:rsid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Основні риси Української держави за Конституцією України (статті 1, 2</w:t>
      </w:r>
      <w:r>
        <w:rPr>
          <w:sz w:val="28"/>
          <w:szCs w:val="28"/>
        </w:rPr>
        <w:t xml:space="preserve"> Конституції України</w:t>
      </w:r>
      <w:r w:rsidRPr="00806F2A">
        <w:rPr>
          <w:sz w:val="28"/>
          <w:szCs w:val="28"/>
        </w:rPr>
        <w:t>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Форма правління в Україні (стаття 5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Визнання найвищої соціальної цінності України (стаття 3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Конституційний статус державної мови та мов національних меншин України (стаття 10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Найважливіші функції держави (стаття 17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Державні символи України (стаття 20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Конституційне право на працю (стаття 43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Конституційне право на соціальний захист (стаття 46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Обов'язки громадянина України (статті 65-68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Повноваження Верховної Ради України (стаття 85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Питання, правове регулювання яких визначається та встановлюється виключно законами України (стаття 92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Державний бюджет України (стаття 96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Повноваження Президента України (стаття 106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Склад Кабінету Міністрів України (стаття 114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Повноваження Кабінету Міністрів України (статті 116, 117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Повноваження місцевих державних адміністрацій (стаття 119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Статус прокуратури України за Конституцією України (стаття 121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hanging="357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Органи місцевого самоврядування в Україні (стаття 140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6C33A7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hanging="357"/>
        <w:jc w:val="both"/>
        <w:rPr>
          <w:sz w:val="28"/>
          <w:szCs w:val="28"/>
        </w:rPr>
      </w:pPr>
      <w:r w:rsidRPr="00806F2A">
        <w:rPr>
          <w:sz w:val="28"/>
          <w:szCs w:val="28"/>
        </w:rPr>
        <w:lastRenderedPageBreak/>
        <w:t>Повноваження територіальних громад за Конституцією України (стаття 143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Default="00C1218E" w:rsidP="00806F2A">
      <w:pPr>
        <w:pStyle w:val="a4"/>
        <w:numPr>
          <w:ilvl w:val="0"/>
          <w:numId w:val="2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ст.ст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1, 16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806F2A" w:rsidRPr="00806F2A" w:rsidRDefault="00806F2A" w:rsidP="00806F2A">
      <w:pPr>
        <w:pStyle w:val="a4"/>
        <w:spacing w:before="120"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Базові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ст.ст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1, 16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806F2A" w:rsidRPr="00806F2A" w:rsidRDefault="00806F2A" w:rsidP="00806F2A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Складні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життєві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чинники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зумовити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. (ст.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1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806F2A" w:rsidRPr="00806F2A" w:rsidRDefault="00806F2A" w:rsidP="00806F2A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давачі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 1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13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надавачів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(п. 4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Критеріїв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надавачів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затверджених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03.03.2020 року 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185).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Отр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имувачі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1, 12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Мета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і структура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Реєстру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надавачів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отримувачів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(ст.15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Державні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Назв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іть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державні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декількох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 17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28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? (ст. 18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іальні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06F2A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потреб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особи/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послугах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19, 20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відмову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Догові</w:t>
      </w:r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ст.ст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21, 22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ідстави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відмови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припинення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24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Оплата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 28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06F2A" w:rsidRPr="00806F2A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територіального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центру (Постанова КМУ «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територіальних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центрів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льних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)» </w:t>
      </w:r>
      <w:proofErr w:type="spellStart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29.12.2009 №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1417).</w:t>
      </w: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порядок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(Постанова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КМУ </w:t>
      </w:r>
      <w:proofErr w:type="spellStart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29.12.2009 №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1417 «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територіальних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центрів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)»).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догляду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ідходи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зазначеної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2 Державного стандарту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догляду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13.11.2013 року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760).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догляду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8 Державного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тандарту догляду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13.11.2013 року 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760).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супроводу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обставинах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ідходи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зазначеної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2 Державного стандарту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супроводу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обставинах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31.03.2016 року 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318)</w:t>
      </w:r>
      <w:r w:rsidR="00616F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супроводу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обставинах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8 Державного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стандарту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супроводу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обставинах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31.03.2016 року 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318).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ідходи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розділи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2, 8 Державного стандарту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18.05.2015 року 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514).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Ким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іальні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16F27">
        <w:rPr>
          <w:rFonts w:ascii="Times New Roman" w:hAnsi="Times New Roman" w:cs="Times New Roman"/>
          <w:sz w:val="28"/>
          <w:szCs w:val="28"/>
          <w:lang w:val="ru-RU"/>
        </w:rPr>
        <w:t xml:space="preserve">(Постанова КМУ </w:t>
      </w:r>
      <w:proofErr w:type="spellStart"/>
      <w:r w:rsidR="00616F2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616F27">
        <w:rPr>
          <w:rFonts w:ascii="Times New Roman" w:hAnsi="Times New Roman" w:cs="Times New Roman"/>
          <w:sz w:val="28"/>
          <w:szCs w:val="28"/>
          <w:lang w:val="ru-RU"/>
        </w:rPr>
        <w:t xml:space="preserve"> 01.06.2020 №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428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Порядку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06F2A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Суб'єкти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об'єкти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сім'ями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молоддю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3, 4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роботу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сім'ями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молоддю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сім'ями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молоддю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(розд.2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роботу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сім'ями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молоддю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сім'ями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молоддю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(ст. 12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роботу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сім'ями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молоддю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Pr="00806F2A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Центри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служб (ст. 17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роботу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сім'ями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молоддю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Повноваження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здійснюють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роботу з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сім'ями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молоддю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 18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роботу з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сім'ями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молоддю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засудженим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у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кримінально-виконавчій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інспекції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(Наказ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у справах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спорту 28.10.2008 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288/4322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кримінально-виконавчої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інспекції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центрів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служб для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супроводу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і контролю за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поведінкою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засуджені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покарань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пов'язаних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позбавленням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волі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звільнені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відбування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покарання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випробуванням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умовно-достроково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обставинах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найвищий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ризик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потрапляння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(Постанова КМУ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01.06.2020 №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587).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(Постанова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КМУ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>альних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01.06.2020 №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587).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заяви,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(Постанова КМУ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01.06.2020              №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587).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 6 Закону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Права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суб'єкта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 </w:t>
      </w:r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Порядок доступу до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 </w:t>
      </w:r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060E72" w:rsidRPr="00060E72" w:rsidRDefault="00060E72" w:rsidP="00060E72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Основні завдання Центр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у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соціально-психологічної реабілітації дітей (п.5 </w:t>
      </w:r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Типового Положення про центр соціально-психологічної реабілітації дітей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).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Прийняття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до </w:t>
      </w:r>
      <w:r w:rsidRPr="0062091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Ц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ентру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, взаємодія служ</w:t>
      </w:r>
      <w:r w:rsidRPr="0062091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б у справах дітей (п.13 </w:t>
      </w:r>
      <w:r w:rsidRPr="0062091C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Типового Положення про центр </w:t>
      </w:r>
      <w:proofErr w:type="gramStart"/>
      <w:r w:rsidRPr="0062091C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соц</w:t>
      </w:r>
      <w:proofErr w:type="gramEnd"/>
      <w:r w:rsidRPr="0062091C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іально-психологічної реабілітації дітей</w:t>
      </w:r>
      <w:r w:rsidRPr="0062091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).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DD58B7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апря</w:t>
      </w:r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ми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,</w:t>
      </w:r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за якими </w:t>
      </w:r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Центр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соціально-психологічної реабілітації дітей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провадить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свою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діяльність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(п.6 </w:t>
      </w:r>
      <w:r w:rsidRPr="00060E7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ru-RU"/>
        </w:rPr>
        <w:t>Т</w:t>
      </w:r>
      <w:proofErr w:type="spellStart"/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ипового</w:t>
      </w:r>
      <w:proofErr w:type="spellEnd"/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060E7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ru-RU"/>
        </w:rPr>
        <w:t>П</w:t>
      </w:r>
      <w:proofErr w:type="spellStart"/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оложення</w:t>
      </w:r>
      <w:proofErr w:type="spellEnd"/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060E7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ru-RU"/>
        </w:rPr>
        <w:t xml:space="preserve">про центр </w:t>
      </w:r>
      <w:proofErr w:type="spellStart"/>
      <w:r w:rsidRPr="00060E7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ru-RU"/>
        </w:rPr>
        <w:t>соціально-психологічної</w:t>
      </w:r>
      <w:proofErr w:type="spellEnd"/>
      <w:r w:rsidRPr="00060E7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ru-RU"/>
        </w:rPr>
        <w:t>реабілітації</w:t>
      </w:r>
      <w:proofErr w:type="spellEnd"/>
      <w:r w:rsidRPr="00060E7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діти приймаються до Центру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соціально-психологічної реабілітації дітей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(п.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13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Типового Положення про центр соціально-психологічної реабілітації дітей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C0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lastRenderedPageBreak/>
        <w:t>Я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кі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документи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зберігаються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Pr="00A33C0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особов</w:t>
      </w:r>
      <w:r w:rsidRPr="00A33C0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ій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 справ</w:t>
      </w:r>
      <w:r w:rsidRPr="00A33C0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і дитини</w:t>
      </w:r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зарахован</w:t>
      </w:r>
      <w:r w:rsidRPr="00A33C0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ої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 до 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групи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тривалого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стаціонарного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)</w:t>
      </w:r>
      <w:r w:rsidRPr="00A33C0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перебування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(п.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15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Типового Положення про центр соціально-психологічної реабілітації дітей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05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uk-UA"/>
        </w:rPr>
        <w:t xml:space="preserve">Які </w:t>
      </w:r>
      <w:proofErr w:type="spellStart"/>
      <w:r w:rsidRPr="00060E7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ru-RU"/>
        </w:rPr>
        <w:t>діти</w:t>
      </w:r>
      <w:proofErr w:type="spellEnd"/>
      <w:r w:rsidRPr="00060E7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ru-RU"/>
        </w:rPr>
        <w:t xml:space="preserve"> не </w:t>
      </w:r>
      <w:proofErr w:type="spellStart"/>
      <w:r w:rsidRPr="00060E7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ru-RU"/>
        </w:rPr>
        <w:t>приймаються</w:t>
      </w:r>
      <w:proofErr w:type="spellEnd"/>
      <w:r w:rsidRPr="00060E7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ru-RU"/>
        </w:rPr>
        <w:t xml:space="preserve"> </w:t>
      </w:r>
      <w:r w:rsidRPr="0004105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uk-UA"/>
        </w:rPr>
        <w:t>д</w:t>
      </w:r>
      <w:r w:rsidRPr="00060E7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ru-RU"/>
        </w:rPr>
        <w:t xml:space="preserve">о </w:t>
      </w:r>
      <w:r w:rsidRPr="0004105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uk-UA"/>
        </w:rPr>
        <w:t>Ц</w:t>
      </w:r>
      <w:proofErr w:type="spellStart"/>
      <w:r w:rsidRPr="00060E7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ru-RU"/>
        </w:rPr>
        <w:t>ентру</w:t>
      </w:r>
      <w:proofErr w:type="spellEnd"/>
      <w:r>
        <w:rPr>
          <w:rFonts w:ascii="Consolas" w:hAnsi="Consolas" w:cs="Consolas"/>
          <w:color w:val="212529"/>
          <w:sz w:val="26"/>
          <w:szCs w:val="26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(п.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16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Типового Положення про центр соціально-психологічної реабілітації дітей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6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Функції д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иректор</w:t>
      </w:r>
      <w:proofErr w:type="spellEnd"/>
      <w:r w:rsidRPr="006736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а</w:t>
      </w:r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Pr="006736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Ц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ентру</w:t>
      </w:r>
      <w:proofErr w:type="spellEnd"/>
      <w:r w:rsidRPr="006736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(п.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24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Типового Положення про центр соціально-психологічної реабілітації дітей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</w:t>
      </w:r>
      <w:proofErr w:type="gram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ідстав</w:t>
      </w:r>
      <w:proofErr w:type="spellEnd"/>
      <w:r w:rsidRPr="006736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и</w:t>
      </w:r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 для 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вибуття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 д</w:t>
      </w:r>
      <w:proofErr w:type="spellStart"/>
      <w:r w:rsidRPr="006736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ітей</w:t>
      </w:r>
      <w:proofErr w:type="spellEnd"/>
      <w:r w:rsidRPr="006736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з Центру</w:t>
      </w:r>
      <w:r>
        <w:rPr>
          <w:rFonts w:ascii="Consolas" w:hAnsi="Consolas" w:cs="Consolas"/>
          <w:color w:val="212529"/>
          <w:sz w:val="26"/>
          <w:szCs w:val="26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(п.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20, 21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Типового Положення про центр соціально-психологічної реабілітації дітей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Поняття с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кладн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их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життєв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их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обставини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в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яких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перебуває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дитина</w:t>
      </w:r>
      <w:proofErr w:type="spellEnd"/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(п.2 Постанови КМУ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від 01.06.2020 № 585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«Про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соціального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захисту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дітей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які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перебувають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складних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життєвих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обставинах</w:t>
      </w:r>
      <w:proofErr w:type="spellEnd"/>
      <w:r w:rsidRPr="00D910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)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Виявлення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д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ітей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що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перебуває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складних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життєвих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обставинах</w:t>
      </w:r>
      <w:proofErr w:type="spellEnd"/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п.4 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Постанови КМУ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01.06.2020 № 585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«Про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соц</w:t>
      </w:r>
      <w:proofErr w:type="gram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іального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захисту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дітей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які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перебувають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складних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життєвих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обставинах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»)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 яких обставин суб’єкти під час виконання своїх професійних чи службових обов’язків забезпечують виявлення дітей, які перебувають у складних життєвих обставинах. (п.5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Постанови КМУ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01.06.2020 № 585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«Про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соціального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захисту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дітей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які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перебувають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складних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життєвих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обставинах</w:t>
      </w:r>
      <w:proofErr w:type="spellEnd"/>
      <w:r w:rsidRPr="003750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»)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333333"/>
          <w:shd w:val="clear" w:color="auto" w:fill="FFFFFF"/>
        </w:rPr>
        <w:t> 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Координаці</w:t>
      </w:r>
      <w:proofErr w:type="spellEnd"/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</w:t>
      </w:r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виявлення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перебувають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складних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життєвих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обставинах</w:t>
      </w:r>
      <w:proofErr w:type="spellEnd"/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п.7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Постанови КМУ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01.06.2020 № 585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«Про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соц</w:t>
      </w:r>
      <w:proofErr w:type="gram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іального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захисту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дітей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які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перебувають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складних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життєвих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обставинах</w:t>
      </w:r>
      <w:proofErr w:type="spellEnd"/>
      <w:r w:rsidRPr="003750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»)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Дії служби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 справах дітей  у разі надходження звернення, повідомлення про дитину, яка перебуває у складних життєвих обставинах внаслідок жорстокого поводження з нею або наявності загрози її життю чи здоров’ю. 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п.9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Постанови КМУ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01.06.2020 № 585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«Про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соціального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захисту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дітей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які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перебувають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складних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життєвих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обставинах</w:t>
      </w:r>
      <w:proofErr w:type="spellEnd"/>
      <w:r w:rsidRPr="003750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»)</w:t>
      </w: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Обл</w:t>
      </w:r>
      <w:proofErr w:type="gram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ік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перебувають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складних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життєвих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обставинах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п.15-19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Постанови КМУ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01.06.2020 № 585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«Про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соціального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захисту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дітей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які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перебувають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складних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життєвих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обставинах</w:t>
      </w:r>
      <w:proofErr w:type="spellEnd"/>
      <w:r w:rsidRPr="003750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»)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lastRenderedPageBreak/>
        <w:t>Організація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соц</w:t>
      </w:r>
      <w:proofErr w:type="gram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іального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перебувають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складних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життєвих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обставинах</w:t>
      </w:r>
      <w:proofErr w:type="spellEnd"/>
      <w:r w:rsidRPr="00CA10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.</w:t>
      </w:r>
      <w:r w:rsidRPr="00CA10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(п.20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21, 23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Постанови КМУ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01.06.2020 № 585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«Про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соціального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захисту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дітей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які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перебувають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складних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життєвих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обставинах</w:t>
      </w:r>
      <w:proofErr w:type="spellEnd"/>
      <w:r w:rsidRPr="003750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»)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Особливості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допомоги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дітям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перебувають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складних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життєвих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обставинах</w:t>
      </w:r>
      <w:proofErr w:type="spellEnd"/>
      <w:r w:rsidRPr="007778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>
        <w:rPr>
          <w:color w:val="333333"/>
          <w:shd w:val="clear" w:color="auto" w:fill="FFFFFF"/>
          <w:lang w:val="uk-UA"/>
        </w:rPr>
        <w:t xml:space="preserve"> </w:t>
      </w:r>
      <w:r w:rsidRPr="00CA10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п.24-27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Постанови КМУ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01.06.2020 № 585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«Про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соц</w:t>
      </w:r>
      <w:proofErr w:type="gram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іального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захисту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дітей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які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перебувають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складних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життєвих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обставинах</w:t>
      </w:r>
      <w:proofErr w:type="spellEnd"/>
      <w:r w:rsidRPr="003750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»)</w:t>
      </w:r>
    </w:p>
    <w:sectPr w:rsidR="00060E72" w:rsidRPr="00060E72" w:rsidSect="00AD4AB5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7213"/>
    <w:multiLevelType w:val="hybridMultilevel"/>
    <w:tmpl w:val="1650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7201A"/>
    <w:multiLevelType w:val="multilevel"/>
    <w:tmpl w:val="6FE0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74F11"/>
    <w:multiLevelType w:val="hybridMultilevel"/>
    <w:tmpl w:val="F90CE4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E4"/>
    <w:rsid w:val="0002029A"/>
    <w:rsid w:val="00060E72"/>
    <w:rsid w:val="000E1CCC"/>
    <w:rsid w:val="00250615"/>
    <w:rsid w:val="00616F27"/>
    <w:rsid w:val="006C33A7"/>
    <w:rsid w:val="00806F2A"/>
    <w:rsid w:val="00A16FA5"/>
    <w:rsid w:val="00AD4AB5"/>
    <w:rsid w:val="00B12CE4"/>
    <w:rsid w:val="00B22677"/>
    <w:rsid w:val="00C1218E"/>
    <w:rsid w:val="00C22435"/>
    <w:rsid w:val="00E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806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80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6528</Words>
  <Characters>3721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Сачкова Тетяна Миколаївна</cp:lastModifiedBy>
  <cp:revision>12</cp:revision>
  <cp:lastPrinted>2021-02-25T14:46:00Z</cp:lastPrinted>
  <dcterms:created xsi:type="dcterms:W3CDTF">2021-01-19T18:38:00Z</dcterms:created>
  <dcterms:modified xsi:type="dcterms:W3CDTF">2021-03-01T12:53:00Z</dcterms:modified>
</cp:coreProperties>
</file>