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6F" w:rsidRDefault="00043C6F" w:rsidP="00043C6F">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ЗАТВЕРДЖЕНО</w:t>
      </w:r>
      <w:r>
        <w:rPr>
          <w:rFonts w:ascii="Times New Roman" w:hAnsi="Times New Roman" w:cs="Times New Roman"/>
          <w:color w:val="000000"/>
          <w:sz w:val="28"/>
          <w:szCs w:val="28"/>
        </w:rPr>
        <w:t xml:space="preserve">        </w:t>
      </w:r>
    </w:p>
    <w:p w:rsidR="00043C6F" w:rsidRDefault="00043C6F" w:rsidP="00043C6F">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Наказ керівника апарату</w:t>
      </w:r>
    </w:p>
    <w:p w:rsidR="00043C6F" w:rsidRDefault="00043C6F" w:rsidP="00043C6F">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043C6F" w:rsidRDefault="00043C6F" w:rsidP="00043C6F">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p>
    <w:p w:rsidR="00043C6F" w:rsidRDefault="00043C6F" w:rsidP="00043C6F">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043C6F" w:rsidRDefault="00043C6F" w:rsidP="00043C6F">
      <w:pPr>
        <w:spacing w:after="0" w:line="240" w:lineRule="auto"/>
        <w:ind w:left="4678"/>
        <w:rPr>
          <w:rFonts w:ascii="Times New Roman" w:hAnsi="Times New Roman" w:cs="Times New Roman"/>
          <w:color w:val="000000"/>
          <w:sz w:val="12"/>
          <w:szCs w:val="12"/>
        </w:rPr>
      </w:pPr>
    </w:p>
    <w:p w:rsidR="00155FFF" w:rsidRDefault="00043C6F" w:rsidP="00155FFF">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sidR="00155FFF">
        <w:rPr>
          <w:rFonts w:ascii="Times New Roman" w:hAnsi="Times New Roman" w:cs="Times New Roman"/>
          <w:color w:val="000000"/>
          <w:sz w:val="28"/>
          <w:szCs w:val="28"/>
          <w:lang w:val="uk-UA"/>
        </w:rPr>
        <w:t>_</w:t>
      </w:r>
      <w:r w:rsidR="00155FFF">
        <w:rPr>
          <w:rFonts w:ascii="Times New Roman" w:hAnsi="Times New Roman" w:cs="Times New Roman"/>
          <w:color w:val="000000"/>
          <w:sz w:val="28"/>
          <w:szCs w:val="28"/>
          <w:u w:val="single"/>
          <w:lang w:val="uk-UA"/>
        </w:rPr>
        <w:t xml:space="preserve">від 03 лютого 2020 року </w:t>
      </w:r>
      <w:r w:rsidR="00155FFF">
        <w:rPr>
          <w:rFonts w:ascii="Times New Roman" w:hAnsi="Times New Roman" w:cs="Times New Roman"/>
          <w:color w:val="000000"/>
          <w:sz w:val="28"/>
          <w:szCs w:val="28"/>
          <w:lang w:val="uk-UA"/>
        </w:rPr>
        <w:t>№ __</w:t>
      </w:r>
      <w:r w:rsidR="00155FFF">
        <w:rPr>
          <w:rFonts w:ascii="Times New Roman" w:hAnsi="Times New Roman" w:cs="Times New Roman"/>
          <w:color w:val="000000"/>
          <w:sz w:val="28"/>
          <w:szCs w:val="28"/>
          <w:u w:val="single"/>
          <w:lang w:val="uk-UA"/>
        </w:rPr>
        <w:t>8</w:t>
      </w:r>
      <w:r w:rsidR="00155FFF">
        <w:rPr>
          <w:rFonts w:ascii="Times New Roman" w:hAnsi="Times New Roman" w:cs="Times New Roman"/>
          <w:color w:val="000000"/>
          <w:sz w:val="28"/>
          <w:szCs w:val="28"/>
          <w:lang w:val="uk-UA"/>
        </w:rPr>
        <w:t>__</w:t>
      </w:r>
    </w:p>
    <w:p w:rsidR="00043C6F" w:rsidRDefault="00043C6F" w:rsidP="00043C6F">
      <w:pPr>
        <w:spacing w:after="0" w:line="240" w:lineRule="auto"/>
        <w:ind w:left="5245"/>
        <w:rPr>
          <w:rFonts w:ascii="Times New Roman" w:hAnsi="Times New Roman" w:cs="Times New Roman"/>
          <w:sz w:val="28"/>
          <w:szCs w:val="28"/>
          <w:lang w:val="uk-UA"/>
        </w:rPr>
      </w:pPr>
      <w:bookmarkStart w:id="0" w:name="_GoBack"/>
      <w:bookmarkEnd w:id="0"/>
    </w:p>
    <w:p w:rsidR="000702D5" w:rsidRDefault="000702D5" w:rsidP="00043C6F">
      <w:pPr>
        <w:spacing w:after="0" w:line="240" w:lineRule="auto"/>
        <w:ind w:left="5245"/>
        <w:rPr>
          <w:rFonts w:ascii="Times New Roman" w:hAnsi="Times New Roman" w:cs="Times New Roman"/>
          <w:sz w:val="28"/>
          <w:szCs w:val="28"/>
          <w:lang w:val="uk-UA"/>
        </w:rPr>
      </w:pPr>
    </w:p>
    <w:p w:rsidR="00043C6F" w:rsidRDefault="00043C6F" w:rsidP="00043C6F">
      <w:pPr>
        <w:spacing w:after="0" w:line="240" w:lineRule="auto"/>
        <w:jc w:val="center"/>
        <w:rPr>
          <w:rFonts w:ascii="Times New Roman" w:hAnsi="Times New Roman" w:cs="Times New Roman"/>
          <w:sz w:val="28"/>
          <w:szCs w:val="28"/>
          <w:lang w:val="uk-UA"/>
        </w:rPr>
      </w:pPr>
    </w:p>
    <w:p w:rsidR="00043C6F" w:rsidRDefault="00043C6F" w:rsidP="00043C6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УМОВИ</w:t>
      </w:r>
    </w:p>
    <w:p w:rsidR="00043C6F" w:rsidRDefault="00043C6F" w:rsidP="00043C6F">
      <w:pPr>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 xml:space="preserve">проведення конкурсу на зайняття вакантної посади головного спеціаліста відділу міжнародного співробітництва </w:t>
      </w:r>
      <w:r>
        <w:rPr>
          <w:rFonts w:ascii="Times New Roman" w:eastAsia="Times New Roman" w:hAnsi="Times New Roman" w:cs="Times New Roman"/>
          <w:sz w:val="28"/>
          <w:szCs w:val="28"/>
          <w:lang w:val="uk-UA" w:eastAsia="zh-CN"/>
        </w:rPr>
        <w:t xml:space="preserve">управління міжнародних зв’язків апарату виконавчого органу Київської міської ради (Київської міської державної адміністрації) (категорія «В») </w:t>
      </w:r>
      <w:r w:rsidR="009A1E7E" w:rsidRPr="009A1E7E">
        <w:rPr>
          <w:rFonts w:ascii="Times New Roman" w:eastAsia="Times New Roman" w:hAnsi="Times New Roman" w:cs="Times New Roman"/>
          <w:sz w:val="28"/>
          <w:szCs w:val="28"/>
          <w:lang w:val="uk-UA" w:eastAsia="zh-CN"/>
        </w:rPr>
        <w:t>(</w:t>
      </w:r>
      <w:r w:rsidR="009A1E7E">
        <w:rPr>
          <w:rFonts w:ascii="Times New Roman" w:eastAsia="Times New Roman" w:hAnsi="Times New Roman" w:cs="Times New Roman"/>
          <w:sz w:val="28"/>
          <w:szCs w:val="28"/>
          <w:lang w:val="uk-UA" w:eastAsia="zh-CN"/>
        </w:rPr>
        <w:t>2 посади)</w:t>
      </w:r>
    </w:p>
    <w:p w:rsidR="000702D5" w:rsidRPr="000702D5" w:rsidRDefault="000702D5" w:rsidP="00043C6F">
      <w:pPr>
        <w:spacing w:after="0" w:line="240" w:lineRule="auto"/>
        <w:jc w:val="center"/>
        <w:rPr>
          <w:rFonts w:ascii="Times New Roman" w:eastAsia="Times New Roman" w:hAnsi="Times New Roman" w:cs="Times New Roman"/>
          <w:sz w:val="16"/>
          <w:szCs w:val="16"/>
          <w:lang w:val="uk-UA" w:eastAsia="zh-CN"/>
        </w:rPr>
      </w:pPr>
    </w:p>
    <w:p w:rsidR="00043C6F" w:rsidRDefault="00043C6F" w:rsidP="00043C6F">
      <w:pPr>
        <w:spacing w:after="0" w:line="240" w:lineRule="auto"/>
        <w:jc w:val="center"/>
        <w:rPr>
          <w:rFonts w:ascii="Times New Roman" w:eastAsia="Times New Roman" w:hAnsi="Times New Roman" w:cs="Times New Roman"/>
          <w:sz w:val="12"/>
          <w:szCs w:val="12"/>
          <w:lang w:val="uk-UA" w:eastAsia="zh-CN"/>
        </w:rPr>
      </w:pPr>
    </w:p>
    <w:tbl>
      <w:tblPr>
        <w:tblStyle w:val="a3"/>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709"/>
        <w:gridCol w:w="6520"/>
      </w:tblGrid>
      <w:tr w:rsidR="00043C6F" w:rsidTr="00043C6F">
        <w:tc>
          <w:tcPr>
            <w:tcW w:w="9889" w:type="dxa"/>
            <w:gridSpan w:val="4"/>
          </w:tcPr>
          <w:p w:rsidR="00043C6F" w:rsidRDefault="00043C6F">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умови</w:t>
            </w:r>
          </w:p>
          <w:p w:rsidR="00043C6F" w:rsidRDefault="00043C6F">
            <w:pPr>
              <w:jc w:val="center"/>
              <w:rPr>
                <w:rFonts w:ascii="Times New Roman" w:hAnsi="Times New Roman" w:cs="Times New Roman"/>
                <w:sz w:val="12"/>
                <w:szCs w:val="12"/>
                <w:lang w:val="uk-UA"/>
              </w:rPr>
            </w:pPr>
          </w:p>
        </w:tc>
      </w:tr>
      <w:tr w:rsidR="00043C6F" w:rsidTr="00043C6F">
        <w:tc>
          <w:tcPr>
            <w:tcW w:w="2660" w:type="dxa"/>
            <w:gridSpan w:val="2"/>
            <w:hideMark/>
          </w:tcPr>
          <w:p w:rsidR="00043C6F" w:rsidRDefault="00043C6F">
            <w:pPr>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Посадові обов’язки </w:t>
            </w:r>
          </w:p>
        </w:tc>
        <w:tc>
          <w:tcPr>
            <w:tcW w:w="7229" w:type="dxa"/>
            <w:gridSpan w:val="2"/>
            <w:hideMark/>
          </w:tcPr>
          <w:p w:rsidR="00043C6F" w:rsidRDefault="00043C6F">
            <w:pPr>
              <w:ind w:firstLine="318"/>
              <w:jc w:val="both"/>
              <w:rPr>
                <w:rFonts w:ascii="Times New Roman" w:hAnsi="Times New Roman"/>
                <w:sz w:val="28"/>
                <w:szCs w:val="28"/>
                <w:lang w:val="uk-UA"/>
              </w:rPr>
            </w:pPr>
            <w:r>
              <w:rPr>
                <w:rFonts w:ascii="Times New Roman" w:hAnsi="Times New Roman" w:cs="Times New Roman"/>
                <w:sz w:val="28"/>
                <w:szCs w:val="28"/>
                <w:lang w:val="uk-UA"/>
              </w:rPr>
              <w:t>Головний спеціаліст відділу міжнародного співробітництва</w:t>
            </w:r>
            <w:r>
              <w:rPr>
                <w:rFonts w:ascii="Times New Roman" w:eastAsia="Times New Roman" w:hAnsi="Times New Roman" w:cs="Times New Roman"/>
                <w:sz w:val="28"/>
                <w:szCs w:val="28"/>
                <w:lang w:val="uk-UA" w:eastAsia="zh-CN"/>
              </w:rPr>
              <w:t xml:space="preserve"> управління міжнародних зв’язків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w:t>
            </w:r>
          </w:p>
          <w:p w:rsidR="0083667B" w:rsidRDefault="0083667B" w:rsidP="0083667B">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 участь у підготовці та проведенні у місті Києві заходів міжнародного характеру;</w:t>
            </w:r>
          </w:p>
          <w:p w:rsidR="0083667B" w:rsidRDefault="0083667B" w:rsidP="0083667B">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здійснює підготовку про</w:t>
            </w:r>
            <w:r w:rsidR="00E15155">
              <w:rPr>
                <w:rFonts w:ascii="Times New Roman" w:eastAsia="Times New Roman" w:hAnsi="Times New Roman" w:cs="Times New Roman"/>
                <w:sz w:val="28"/>
                <w:szCs w:val="28"/>
                <w:lang w:val="uk-UA" w:eastAsia="ru-RU"/>
              </w:rPr>
              <w:t>є</w:t>
            </w:r>
            <w:r>
              <w:rPr>
                <w:rFonts w:ascii="Times New Roman" w:eastAsia="Times New Roman" w:hAnsi="Times New Roman" w:cs="Times New Roman"/>
                <w:sz w:val="28"/>
                <w:szCs w:val="28"/>
                <w:lang w:val="uk-UA" w:eastAsia="ru-RU"/>
              </w:rPr>
              <w:t>ктів угод та інших документів про співробітництво виконавчого органу Київської міської ради (Київської міської державної адміністрації) з меріями міст-побратимів та міст-партнерів, міжнародними організаціями, бере участь у розробці відповідних програм співробітництва та їх погодженні;</w:t>
            </w:r>
          </w:p>
          <w:p w:rsidR="0083667B" w:rsidRDefault="0083667B" w:rsidP="0083667B">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здійснює необхідне організаційне забезпечення закордонних відряджень делегацій міста Києва;</w:t>
            </w:r>
          </w:p>
          <w:p w:rsidR="0083667B" w:rsidRDefault="007A1010" w:rsidP="0083667B">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готує проє</w:t>
            </w:r>
            <w:r w:rsidR="0083667B">
              <w:rPr>
                <w:rFonts w:ascii="Times New Roman" w:eastAsia="Times New Roman" w:hAnsi="Times New Roman" w:cs="Times New Roman"/>
                <w:sz w:val="28"/>
                <w:szCs w:val="28"/>
                <w:lang w:val="uk-UA" w:eastAsia="ru-RU"/>
              </w:rPr>
              <w:t>кти розпоряджень виконавчого органу Київської міської ради (Київської міської державної адміністрації) про відрядження та направлення делегацій міста Києва за кордон;</w:t>
            </w:r>
          </w:p>
          <w:p w:rsidR="0083667B" w:rsidRDefault="0083667B" w:rsidP="0083667B">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здійснює співробітництво з меріями міст-побратимів та міст-партнерів, меріями інших міст згідно з розподілом обов’язків у відділі</w:t>
            </w:r>
            <w:r w:rsidR="007A1010">
              <w:rPr>
                <w:rFonts w:ascii="Times New Roman" w:eastAsia="Times New Roman" w:hAnsi="Times New Roman" w:cs="Times New Roman"/>
                <w:sz w:val="28"/>
                <w:szCs w:val="28"/>
                <w:lang w:val="uk-UA" w:eastAsia="ru-RU"/>
              </w:rPr>
              <w:t xml:space="preserve"> міжнародного співробітництва управління міжнародних зв’язків апарату виконавчого органу Київської міської ради (Київської міської державної адміністрації)</w:t>
            </w:r>
            <w:r w:rsidR="009677DD">
              <w:rPr>
                <w:rFonts w:ascii="Times New Roman" w:eastAsia="Times New Roman" w:hAnsi="Times New Roman" w:cs="Times New Roman"/>
                <w:sz w:val="28"/>
                <w:szCs w:val="28"/>
                <w:lang w:val="uk-UA" w:eastAsia="ru-RU"/>
              </w:rPr>
              <w:t xml:space="preserve"> (далі – відділ)</w:t>
            </w:r>
            <w:r>
              <w:rPr>
                <w:rFonts w:ascii="Times New Roman" w:eastAsia="Times New Roman" w:hAnsi="Times New Roman" w:cs="Times New Roman"/>
                <w:sz w:val="28"/>
                <w:szCs w:val="28"/>
                <w:lang w:val="uk-UA" w:eastAsia="ru-RU"/>
              </w:rPr>
              <w:t>, аналізує ефективність співпраці та надає відповідні пропозиції;</w:t>
            </w:r>
          </w:p>
          <w:p w:rsidR="0083667B" w:rsidRDefault="0083667B" w:rsidP="0083667B">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готує інформаційні матеріали до офіційних та робочих візитів делегацій міст-партнерів, міст-побратимів, представників міжнародних організацій до міста Києва;</w:t>
            </w:r>
          </w:p>
          <w:p w:rsidR="0083667B" w:rsidRDefault="0083667B" w:rsidP="0083667B">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забезпечує організаційно та протокольно проведення офіційних та робочих візитів делегацій міст-партнерів, міст-побратимів, представників міжнародних організацій до міста Києва, бере участь у підготовці запрошень та програм перебування делегацій;</w:t>
            </w:r>
          </w:p>
          <w:p w:rsidR="0083667B" w:rsidRDefault="0083667B" w:rsidP="0083667B">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супроводжує делегації міст-побратимів, міст-партнерів, міжнародних організацій під час їх перебування у місті Києві;</w:t>
            </w:r>
          </w:p>
          <w:p w:rsidR="0083667B" w:rsidRDefault="0083667B" w:rsidP="0083667B">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здійснює протокольне, організаційне та інформаційно-аналітичне забезпечення зустрічей та переговорів керівництва виконавчого органу Київської міської ради (Київської міської державної адміністрації)</w:t>
            </w:r>
            <w:r w:rsidR="00776542">
              <w:rPr>
                <w:rFonts w:ascii="Times New Roman" w:eastAsia="Times New Roman" w:hAnsi="Times New Roman" w:cs="Times New Roman"/>
                <w:sz w:val="28"/>
                <w:szCs w:val="28"/>
                <w:lang w:val="uk-UA" w:eastAsia="ru-RU"/>
              </w:rPr>
              <w:t xml:space="preserve"> з Послами іноземних держав та представниками міжнародних організацій, акредитованих в Україні;</w:t>
            </w:r>
          </w:p>
          <w:p w:rsidR="0083667B" w:rsidRDefault="0083667B" w:rsidP="0083667B">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проводить аналіз документів, опрацювання яких перебуває у компетенції відділу, та надає обґрунтовані пропозиції у вигляді доповідних записок  за підписом начальника управління</w:t>
            </w:r>
            <w:r w:rsidR="009677DD">
              <w:rPr>
                <w:rFonts w:ascii="Times New Roman" w:eastAsia="Times New Roman" w:hAnsi="Times New Roman" w:cs="Times New Roman"/>
                <w:sz w:val="28"/>
                <w:szCs w:val="28"/>
                <w:lang w:val="uk-UA" w:eastAsia="ru-RU"/>
              </w:rPr>
              <w:t xml:space="preserve"> міжнародних зв’язків апарату виконавчого органу Київської міської ради (Київської міської державної адміністрації)</w:t>
            </w:r>
            <w:r>
              <w:rPr>
                <w:rFonts w:ascii="Times New Roman" w:eastAsia="Times New Roman" w:hAnsi="Times New Roman" w:cs="Times New Roman"/>
                <w:sz w:val="28"/>
                <w:szCs w:val="28"/>
                <w:lang w:val="uk-UA" w:eastAsia="ru-RU"/>
              </w:rPr>
              <w:t>;</w:t>
            </w:r>
          </w:p>
          <w:p w:rsidR="0083667B" w:rsidRDefault="0083667B" w:rsidP="0083667B">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здійснює оперативний контроль за виконанням розпоряджень виконавчого органу Київської міської ради (Київської міської державної адміністрації) та доручень керівництва виконавчого органу Київської міської ради (Київської міської державної адміністрації), начальника управління, начальника відділу в </w:t>
            </w:r>
            <w:r w:rsidR="009677DD">
              <w:rPr>
                <w:rFonts w:ascii="Times New Roman" w:eastAsia="Times New Roman" w:hAnsi="Times New Roman" w:cs="Times New Roman"/>
                <w:sz w:val="28"/>
                <w:szCs w:val="28"/>
                <w:lang w:val="uk-UA" w:eastAsia="ru-RU"/>
              </w:rPr>
              <w:t>межах</w:t>
            </w:r>
            <w:r>
              <w:rPr>
                <w:rFonts w:ascii="Times New Roman" w:eastAsia="Times New Roman" w:hAnsi="Times New Roman" w:cs="Times New Roman"/>
                <w:sz w:val="28"/>
                <w:szCs w:val="28"/>
                <w:lang w:val="uk-UA" w:eastAsia="ru-RU"/>
              </w:rPr>
              <w:t xml:space="preserve"> компетенції управління;</w:t>
            </w:r>
          </w:p>
          <w:p w:rsidR="0083667B" w:rsidRDefault="0083667B">
            <w:pPr>
              <w:ind w:firstLine="318"/>
              <w:jc w:val="both"/>
              <w:rPr>
                <w:rFonts w:ascii="Times New Roman" w:hAnsi="Times New Roman"/>
                <w:sz w:val="28"/>
                <w:szCs w:val="28"/>
                <w:lang w:val="uk-UA"/>
              </w:rPr>
            </w:pPr>
            <w:r>
              <w:rPr>
                <w:rFonts w:ascii="Times New Roman" w:hAnsi="Times New Roman"/>
                <w:sz w:val="28"/>
                <w:szCs w:val="28"/>
                <w:lang w:val="uk-UA"/>
              </w:rPr>
              <w:t>надає консультативну допомогу структурни</w:t>
            </w:r>
            <w:r w:rsidR="009677DD">
              <w:rPr>
                <w:rFonts w:ascii="Times New Roman" w:hAnsi="Times New Roman"/>
                <w:sz w:val="28"/>
                <w:szCs w:val="28"/>
                <w:lang w:val="uk-UA"/>
              </w:rPr>
              <w:t>м</w:t>
            </w:r>
            <w:r>
              <w:rPr>
                <w:rFonts w:ascii="Times New Roman" w:hAnsi="Times New Roman"/>
                <w:sz w:val="28"/>
                <w:szCs w:val="28"/>
                <w:lang w:val="uk-UA"/>
              </w:rPr>
              <w:t xml:space="preserve"> підрозділам виконавчого органу Київської міської ради (Київської міської державної адміністрації), районним в місті Києві державним адміністраціям, підприємствам, установам та організаціям комунальної власності територіальної громади міста Києва в питаннях, пов’язаних з міжнародною діяльністю; </w:t>
            </w:r>
          </w:p>
          <w:p w:rsidR="00043C6F" w:rsidRDefault="00043C6F">
            <w:pPr>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zh-CN"/>
              </w:rPr>
              <w:t>здійснює інші, передбачені законодавством, повноваження.</w:t>
            </w:r>
            <w:r>
              <w:rPr>
                <w:rFonts w:ascii="Times New Roman" w:hAnsi="Times New Roman" w:cs="Times New Roman"/>
                <w:sz w:val="28"/>
                <w:szCs w:val="28"/>
                <w:lang w:val="uk-UA"/>
              </w:rPr>
              <w:t xml:space="preserve"> </w:t>
            </w:r>
          </w:p>
        </w:tc>
      </w:tr>
      <w:tr w:rsidR="00043C6F" w:rsidTr="00043C6F">
        <w:tc>
          <w:tcPr>
            <w:tcW w:w="2660" w:type="dxa"/>
            <w:gridSpan w:val="2"/>
            <w:hideMark/>
          </w:tcPr>
          <w:p w:rsidR="00043C6F" w:rsidRDefault="00043C6F">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оплати праці</w:t>
            </w:r>
          </w:p>
        </w:tc>
        <w:tc>
          <w:tcPr>
            <w:tcW w:w="7229" w:type="dxa"/>
            <w:gridSpan w:val="2"/>
            <w:hideMark/>
          </w:tcPr>
          <w:p w:rsidR="00281C5B" w:rsidRPr="00281C5B" w:rsidRDefault="0078311C" w:rsidP="000702D5">
            <w:pPr>
              <w:numPr>
                <w:ilvl w:val="0"/>
                <w:numId w:val="1"/>
              </w:numPr>
              <w:ind w:left="0" w:firstLine="284"/>
              <w:jc w:val="both"/>
              <w:rPr>
                <w:rFonts w:ascii="Times New Roman" w:hAnsi="Times New Roman"/>
                <w:sz w:val="28"/>
                <w:szCs w:val="28"/>
                <w:lang w:val="uk-UA"/>
              </w:rPr>
            </w:pPr>
            <w:r w:rsidRPr="00281C5B">
              <w:rPr>
                <w:rFonts w:ascii="Times New Roman" w:hAnsi="Times New Roman" w:cs="Times New Roman"/>
                <w:sz w:val="28"/>
                <w:szCs w:val="28"/>
                <w:lang w:val="uk-UA"/>
              </w:rPr>
              <w:t>посадовий оклад головного спеціаліста відділу міжнародного співробітництва управління міжнародних зв’язків апарату виконавчого органу Київської міської ради (Київської міської державної адмініст</w:t>
            </w:r>
            <w:r w:rsidR="00281C5B" w:rsidRPr="00281C5B">
              <w:rPr>
                <w:rFonts w:ascii="Times New Roman" w:hAnsi="Times New Roman" w:cs="Times New Roman"/>
                <w:sz w:val="28"/>
                <w:szCs w:val="28"/>
                <w:lang w:val="uk-UA"/>
              </w:rPr>
              <w:t>р</w:t>
            </w:r>
            <w:r w:rsidRPr="00281C5B">
              <w:rPr>
                <w:rFonts w:ascii="Times New Roman" w:hAnsi="Times New Roman" w:cs="Times New Roman"/>
                <w:sz w:val="28"/>
                <w:szCs w:val="28"/>
                <w:lang w:val="uk-UA"/>
              </w:rPr>
              <w:t>ації) складає 5500,00 гривень відповідно до Схеми посадових окладів на посадах державної служби з урахуванням категорій, підкатегорій та рівнів державних органів у 2020 році, затвердженої постановою Кабінету Міністрів України від 18 січня 2017 року № 15 (в редакції постанови Кабінету Міністрів України від 15 січня 2020 року № 16);</w:t>
            </w:r>
          </w:p>
          <w:p w:rsidR="00281C5B" w:rsidRDefault="00281C5B" w:rsidP="00281C5B">
            <w:pPr>
              <w:ind w:left="284"/>
              <w:jc w:val="both"/>
              <w:rPr>
                <w:rFonts w:ascii="Times New Roman" w:hAnsi="Times New Roman" w:cs="Times New Roman"/>
                <w:sz w:val="28"/>
                <w:szCs w:val="28"/>
                <w:lang w:val="uk-UA"/>
              </w:rPr>
            </w:pPr>
          </w:p>
          <w:p w:rsidR="000702D5" w:rsidRPr="00281C5B" w:rsidRDefault="000702D5" w:rsidP="00281C5B">
            <w:pPr>
              <w:ind w:left="284"/>
              <w:jc w:val="both"/>
              <w:rPr>
                <w:rFonts w:ascii="Times New Roman" w:hAnsi="Times New Roman"/>
                <w:sz w:val="28"/>
                <w:szCs w:val="28"/>
                <w:lang w:val="uk-UA"/>
              </w:rPr>
            </w:pPr>
            <w:r w:rsidRPr="00281C5B">
              <w:rPr>
                <w:rFonts w:ascii="Times New Roman" w:hAnsi="Times New Roman"/>
                <w:sz w:val="28"/>
                <w:szCs w:val="28"/>
                <w:lang w:val="uk-UA"/>
              </w:rPr>
              <w:lastRenderedPageBreak/>
              <w:t>2</w:t>
            </w:r>
            <w:r w:rsidRPr="00281C5B">
              <w:rPr>
                <w:rFonts w:ascii="Times New Roman" w:hAnsi="Times New Roman"/>
                <w:sz w:val="28"/>
                <w:szCs w:val="28"/>
              </w:rPr>
              <w:t xml:space="preserve">) </w:t>
            </w:r>
            <w:r w:rsidRPr="00281C5B">
              <w:rPr>
                <w:rFonts w:ascii="Times New Roman" w:hAnsi="Times New Roman"/>
                <w:sz w:val="28"/>
                <w:szCs w:val="28"/>
                <w:lang w:val="uk-UA"/>
              </w:rPr>
              <w:t>н</w:t>
            </w:r>
            <w:r w:rsidRPr="00281C5B">
              <w:rPr>
                <w:rFonts w:ascii="Times New Roman" w:hAnsi="Times New Roman"/>
                <w:sz w:val="28"/>
                <w:szCs w:val="28"/>
              </w:rPr>
              <w:t>адбавки, доплати</w:t>
            </w:r>
            <w:r w:rsidRPr="00281C5B">
              <w:rPr>
                <w:rFonts w:ascii="Times New Roman" w:hAnsi="Times New Roman"/>
                <w:sz w:val="28"/>
                <w:szCs w:val="28"/>
                <w:lang w:val="uk-UA"/>
              </w:rPr>
              <w:t xml:space="preserve">, </w:t>
            </w:r>
            <w:r w:rsidRPr="00281C5B">
              <w:rPr>
                <w:rFonts w:ascii="Times New Roman" w:hAnsi="Times New Roman"/>
                <w:sz w:val="28"/>
                <w:szCs w:val="28"/>
              </w:rPr>
              <w:t>премії</w:t>
            </w:r>
            <w:r w:rsidRPr="00281C5B">
              <w:rPr>
                <w:rFonts w:ascii="Times New Roman" w:hAnsi="Times New Roman"/>
                <w:sz w:val="28"/>
                <w:szCs w:val="28"/>
                <w:lang w:val="uk-UA"/>
              </w:rPr>
              <w:t xml:space="preserve"> та компенсації</w:t>
            </w:r>
            <w:r w:rsidRPr="00281C5B">
              <w:rPr>
                <w:rFonts w:ascii="Times New Roman" w:hAnsi="Times New Roman"/>
                <w:sz w:val="28"/>
                <w:szCs w:val="28"/>
              </w:rPr>
              <w:t xml:space="preserve"> – відповідно до статті 52 Закону України «Про державну службу»</w:t>
            </w:r>
            <w:r w:rsidRPr="00281C5B">
              <w:rPr>
                <w:rFonts w:ascii="Times New Roman" w:hAnsi="Times New Roman"/>
                <w:sz w:val="28"/>
                <w:szCs w:val="28"/>
                <w:lang w:val="uk-UA"/>
              </w:rPr>
              <w:t>.</w:t>
            </w:r>
          </w:p>
          <w:p w:rsidR="00043C6F" w:rsidRDefault="00043C6F" w:rsidP="000702D5">
            <w:pPr>
              <w:ind w:firstLine="284"/>
              <w:jc w:val="both"/>
              <w:rPr>
                <w:rFonts w:ascii="Times New Roman" w:hAnsi="Times New Roman" w:cs="Times New Roman"/>
                <w:sz w:val="12"/>
                <w:szCs w:val="12"/>
                <w:shd w:val="clear" w:color="auto" w:fill="FFFFFF"/>
                <w:lang w:val="uk-UA"/>
              </w:rPr>
            </w:pPr>
          </w:p>
        </w:tc>
      </w:tr>
      <w:tr w:rsidR="00043C6F" w:rsidTr="00043C6F">
        <w:tc>
          <w:tcPr>
            <w:tcW w:w="2660" w:type="dxa"/>
            <w:gridSpan w:val="2"/>
            <w:hideMark/>
          </w:tcPr>
          <w:p w:rsidR="00043C6F" w:rsidRDefault="00043C6F">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Інформація про строковість чи безстроковість призначення на посаду </w:t>
            </w:r>
          </w:p>
        </w:tc>
        <w:tc>
          <w:tcPr>
            <w:tcW w:w="7229" w:type="dxa"/>
            <w:gridSpan w:val="2"/>
          </w:tcPr>
          <w:p w:rsidR="00043C6F" w:rsidRDefault="00043C6F">
            <w:pPr>
              <w:ind w:firstLine="318"/>
              <w:jc w:val="both"/>
              <w:rPr>
                <w:rFonts w:ascii="Times New Roman" w:hAnsi="Times New Roman" w:cs="Times New Roman"/>
                <w:sz w:val="28"/>
                <w:szCs w:val="28"/>
                <w:lang w:val="en-US"/>
              </w:rPr>
            </w:pPr>
            <w:r>
              <w:rPr>
                <w:rFonts w:ascii="Times New Roman" w:hAnsi="Times New Roman" w:cs="Times New Roman"/>
                <w:sz w:val="28"/>
                <w:szCs w:val="28"/>
                <w:lang w:val="uk-UA"/>
              </w:rPr>
              <w:t>Безстроково</w:t>
            </w:r>
          </w:p>
          <w:p w:rsidR="00043C6F" w:rsidRDefault="00043C6F">
            <w:pPr>
              <w:ind w:firstLine="318"/>
              <w:jc w:val="both"/>
              <w:rPr>
                <w:rFonts w:ascii="Times New Roman" w:hAnsi="Times New Roman" w:cs="Times New Roman"/>
                <w:sz w:val="16"/>
                <w:szCs w:val="16"/>
                <w:lang w:val="uk-UA"/>
              </w:rPr>
            </w:pPr>
          </w:p>
        </w:tc>
      </w:tr>
      <w:tr w:rsidR="00043C6F" w:rsidTr="00043C6F">
        <w:trPr>
          <w:trHeight w:val="8222"/>
        </w:trPr>
        <w:tc>
          <w:tcPr>
            <w:tcW w:w="2660" w:type="dxa"/>
            <w:gridSpan w:val="2"/>
          </w:tcPr>
          <w:p w:rsidR="00043C6F" w:rsidRDefault="00064FB9">
            <w:pPr>
              <w:rPr>
                <w:rFonts w:ascii="Times New Roman" w:hAnsi="Times New Roman" w:cs="Times New Roman"/>
                <w:sz w:val="28"/>
                <w:szCs w:val="28"/>
                <w:lang w:val="uk-UA"/>
              </w:rPr>
            </w:pPr>
            <w:r>
              <w:rPr>
                <w:rFonts w:ascii="Times New Roman" w:hAnsi="Times New Roman" w:cs="Times New Roman"/>
                <w:sz w:val="28"/>
                <w:szCs w:val="28"/>
                <w:lang w:val="uk-UA"/>
              </w:rPr>
              <w:t>Перелік інформації, необхідної для участі в конкурсі, та строк її подання</w:t>
            </w: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28"/>
                <w:szCs w:val="28"/>
                <w:lang w:val="uk-UA"/>
              </w:rPr>
            </w:pPr>
          </w:p>
          <w:p w:rsidR="00043C6F" w:rsidRDefault="00043C6F">
            <w:pPr>
              <w:rPr>
                <w:rFonts w:ascii="Times New Roman" w:hAnsi="Times New Roman" w:cs="Times New Roman"/>
                <w:sz w:val="12"/>
                <w:szCs w:val="12"/>
                <w:lang w:val="uk-UA"/>
              </w:rPr>
            </w:pPr>
          </w:p>
          <w:p w:rsidR="00043C6F" w:rsidRDefault="00043C6F">
            <w:pPr>
              <w:rPr>
                <w:rFonts w:ascii="Times New Roman" w:hAnsi="Times New Roman" w:cs="Times New Roman"/>
                <w:sz w:val="28"/>
                <w:szCs w:val="28"/>
                <w:lang w:val="uk-UA"/>
              </w:rPr>
            </w:pPr>
          </w:p>
        </w:tc>
        <w:tc>
          <w:tcPr>
            <w:tcW w:w="7229" w:type="dxa"/>
            <w:gridSpan w:val="2"/>
            <w:hideMark/>
          </w:tcPr>
          <w:p w:rsidR="00043C6F" w:rsidRDefault="00043C6F" w:rsidP="004904A8">
            <w:pPr>
              <w:pStyle w:val="rvps2"/>
              <w:numPr>
                <w:ilvl w:val="0"/>
                <w:numId w:val="2"/>
              </w:numPr>
              <w:shd w:val="clear" w:color="auto" w:fill="FFFFFF"/>
              <w:spacing w:before="0" w:beforeAutospacing="0" w:after="0" w:afterAutospacing="0"/>
              <w:ind w:left="34" w:firstLine="284"/>
              <w:jc w:val="both"/>
              <w:textAlignment w:val="baseline"/>
              <w:rPr>
                <w:sz w:val="28"/>
                <w:szCs w:val="28"/>
              </w:rPr>
            </w:pPr>
            <w:r>
              <w:rPr>
                <w:color w:val="000000"/>
                <w:sz w:val="28"/>
                <w:szCs w:val="28"/>
              </w:rPr>
              <w:t xml:space="preserve">заява про участь у конкурсі із зазначенням основних мотивів щодо зайняття посади за формою згідно з додатком 2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18 серпня 2017 року № 648) (далі – Порядок);</w:t>
            </w:r>
          </w:p>
          <w:p w:rsidR="00043C6F" w:rsidRDefault="00043C6F" w:rsidP="004904A8">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резюме за формою згідно з додатком 2¹ до Порядку, в якому обов’язково зазначається така інформація:</w:t>
            </w:r>
          </w:p>
          <w:p w:rsidR="00043C6F" w:rsidRDefault="00043C6F" w:rsidP="004904A8">
            <w:pPr>
              <w:pStyle w:val="rvps2"/>
              <w:numPr>
                <w:ilvl w:val="0"/>
                <w:numId w:val="3"/>
              </w:numPr>
              <w:shd w:val="clear" w:color="auto" w:fill="FFFFFF"/>
              <w:spacing w:before="0" w:beforeAutospacing="0" w:after="0" w:afterAutospacing="0"/>
              <w:jc w:val="both"/>
              <w:textAlignment w:val="baseline"/>
              <w:rPr>
                <w:color w:val="000000"/>
                <w:sz w:val="28"/>
                <w:szCs w:val="28"/>
              </w:rPr>
            </w:pPr>
            <w:r>
              <w:rPr>
                <w:color w:val="000000"/>
                <w:sz w:val="28"/>
                <w:szCs w:val="28"/>
              </w:rPr>
              <w:t>прізвище, ім’я, по батькові кандидата;</w:t>
            </w:r>
          </w:p>
          <w:p w:rsidR="00043C6F" w:rsidRDefault="00043C6F" w:rsidP="004904A8">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043C6F" w:rsidRDefault="00043C6F" w:rsidP="004904A8">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043C6F" w:rsidRDefault="00043C6F" w:rsidP="004904A8">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рівня володіння державною мовою;</w:t>
            </w:r>
          </w:p>
          <w:p w:rsidR="00043C6F" w:rsidRDefault="00043C6F" w:rsidP="004904A8">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w:t>
            </w:r>
          </w:p>
          <w:p w:rsidR="00043C6F" w:rsidRDefault="00043C6F" w:rsidP="004904A8">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43C6F" w:rsidRDefault="00043C6F">
            <w:pPr>
              <w:pStyle w:val="rvps2"/>
              <w:shd w:val="clear" w:color="auto" w:fill="FFFFFF"/>
              <w:spacing w:before="0" w:beforeAutospacing="0" w:after="0" w:afterAutospacing="0"/>
              <w:ind w:firstLine="459"/>
              <w:jc w:val="both"/>
              <w:textAlignment w:val="baseline"/>
              <w:rPr>
                <w:color w:val="000000"/>
                <w:spacing w:val="-4"/>
                <w:kern w:val="28"/>
                <w:sz w:val="28"/>
                <w:szCs w:val="28"/>
              </w:rPr>
            </w:pPr>
            <w:r>
              <w:rPr>
                <w:color w:val="000000"/>
                <w:spacing w:val="-4"/>
                <w:kern w:val="28"/>
                <w:sz w:val="28"/>
                <w:szCs w:val="28"/>
              </w:rPr>
              <w:t>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0702D5" w:rsidRPr="00A04B7E" w:rsidRDefault="000702D5" w:rsidP="000702D5">
            <w:pPr>
              <w:ind w:firstLine="318"/>
              <w:jc w:val="both"/>
              <w:rPr>
                <w:rFonts w:ascii="Times New Roman" w:hAnsi="Times New Roman" w:cs="Times New Roman"/>
                <w:color w:val="000000"/>
                <w:sz w:val="28"/>
                <w:szCs w:val="28"/>
              </w:rPr>
            </w:pPr>
            <w:r>
              <w:rPr>
                <w:rFonts w:ascii="Times New Roman" w:hAnsi="Times New Roman" w:cs="Times New Roman"/>
                <w:color w:val="000000"/>
                <w:sz w:val="28"/>
                <w:szCs w:val="28"/>
              </w:rPr>
              <w:t>Інформація приймається до 1</w:t>
            </w:r>
            <w:r>
              <w:rPr>
                <w:rFonts w:ascii="Times New Roman" w:hAnsi="Times New Roman" w:cs="Times New Roman"/>
                <w:color w:val="000000"/>
                <w:sz w:val="28"/>
                <w:szCs w:val="28"/>
                <w:lang w:val="uk-UA"/>
              </w:rPr>
              <w:t>8</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00 </w:t>
            </w:r>
            <w:r w:rsidR="00AC0674" w:rsidRPr="00AC0674">
              <w:rPr>
                <w:rFonts w:ascii="Times New Roman" w:hAnsi="Times New Roman" w:cs="Times New Roman"/>
                <w:color w:val="000000"/>
                <w:sz w:val="28"/>
                <w:szCs w:val="28"/>
              </w:rPr>
              <w:t xml:space="preserve">11 </w:t>
            </w:r>
            <w:r>
              <w:rPr>
                <w:rFonts w:ascii="Times New Roman" w:hAnsi="Times New Roman" w:cs="Times New Roman"/>
                <w:color w:val="000000"/>
                <w:sz w:val="28"/>
                <w:szCs w:val="28"/>
                <w:lang w:val="uk-UA"/>
              </w:rPr>
              <w:t>лютого</w:t>
            </w:r>
            <w:r>
              <w:rPr>
                <w:rFonts w:ascii="Times New Roman" w:hAnsi="Times New Roman" w:cs="Times New Roman"/>
                <w:color w:val="000000"/>
                <w:sz w:val="28"/>
                <w:szCs w:val="28"/>
              </w:rPr>
              <w:t xml:space="preserve"> 2020 року виключно через Єдиний портал вакансій державної служби Національного агентства України з питань державної служби за посиланням: </w:t>
            </w:r>
            <w:hyperlink r:id="rId6" w:history="1">
              <w:r>
                <w:rPr>
                  <w:rStyle w:val="a6"/>
                  <w:rFonts w:ascii="Times New Roman" w:hAnsi="Times New Roman" w:cs="Times New Roman"/>
                  <w:sz w:val="28"/>
                  <w:szCs w:val="28"/>
                </w:rPr>
                <w:t>https://career.gov.ua</w:t>
              </w:r>
            </w:hyperlink>
            <w:r>
              <w:rPr>
                <w:rFonts w:ascii="Times New Roman" w:hAnsi="Times New Roman" w:cs="Times New Roman"/>
                <w:color w:val="000000"/>
                <w:sz w:val="28"/>
                <w:szCs w:val="28"/>
              </w:rPr>
              <w:t>.</w:t>
            </w:r>
          </w:p>
          <w:p w:rsidR="00043C6F" w:rsidRPr="000702D5" w:rsidRDefault="00043C6F" w:rsidP="000702D5">
            <w:pPr>
              <w:ind w:firstLine="318"/>
              <w:jc w:val="both"/>
              <w:rPr>
                <w:color w:val="000000"/>
                <w:spacing w:val="-4"/>
                <w:kern w:val="28"/>
                <w:sz w:val="16"/>
                <w:szCs w:val="16"/>
              </w:rPr>
            </w:pPr>
          </w:p>
        </w:tc>
      </w:tr>
      <w:tr w:rsidR="00043C6F" w:rsidTr="00043C6F">
        <w:tc>
          <w:tcPr>
            <w:tcW w:w="2660" w:type="dxa"/>
            <w:gridSpan w:val="2"/>
            <w:hideMark/>
          </w:tcPr>
          <w:p w:rsidR="00043C6F" w:rsidRDefault="00043C6F">
            <w:pPr>
              <w:rPr>
                <w:rFonts w:ascii="Times New Roman" w:hAnsi="Times New Roman" w:cs="Times New Roman"/>
                <w:sz w:val="28"/>
                <w:szCs w:val="28"/>
                <w:lang w:val="en-US"/>
              </w:rPr>
            </w:pPr>
            <w:r>
              <w:rPr>
                <w:rFonts w:ascii="Times New Roman" w:hAnsi="Times New Roman" w:cs="Times New Roman"/>
                <w:sz w:val="28"/>
                <w:szCs w:val="28"/>
                <w:lang w:val="uk-UA"/>
              </w:rPr>
              <w:t>Додаткові (необов’язкові) документи</w:t>
            </w:r>
          </w:p>
          <w:p w:rsidR="00AC0674" w:rsidRPr="00AC0674" w:rsidRDefault="00AC0674">
            <w:pPr>
              <w:rPr>
                <w:rFonts w:ascii="Times New Roman" w:hAnsi="Times New Roman" w:cs="Times New Roman"/>
                <w:sz w:val="28"/>
                <w:szCs w:val="28"/>
                <w:lang w:val="en-US"/>
              </w:rPr>
            </w:pPr>
          </w:p>
        </w:tc>
        <w:tc>
          <w:tcPr>
            <w:tcW w:w="7229" w:type="dxa"/>
            <w:gridSpan w:val="2"/>
          </w:tcPr>
          <w:p w:rsidR="00043C6F" w:rsidRDefault="00043C6F">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lastRenderedPageBreak/>
              <w:t>Заява щодо забезпечення розумним пристосуванням за формою згідно з додатком 3 до Порядку</w:t>
            </w:r>
            <w:r w:rsidR="00634D80">
              <w:rPr>
                <w:color w:val="000000"/>
                <w:sz w:val="28"/>
                <w:szCs w:val="28"/>
              </w:rPr>
              <w:t>.</w:t>
            </w:r>
          </w:p>
          <w:p w:rsidR="00043C6F" w:rsidRDefault="00043C6F">
            <w:pPr>
              <w:ind w:firstLine="708"/>
              <w:rPr>
                <w:rFonts w:ascii="Times New Roman" w:hAnsi="Times New Roman" w:cs="Times New Roman"/>
                <w:lang w:val="uk-UA" w:eastAsia="uk-UA"/>
              </w:rPr>
            </w:pPr>
          </w:p>
        </w:tc>
      </w:tr>
      <w:tr w:rsidR="00043C6F" w:rsidTr="00043C6F">
        <w:tc>
          <w:tcPr>
            <w:tcW w:w="2660" w:type="dxa"/>
            <w:gridSpan w:val="2"/>
            <w:hideMark/>
          </w:tcPr>
          <w:p w:rsidR="00043C6F" w:rsidRDefault="00043C6F">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Місце, час і дата початку проведення перевірки володіння іноземною мовою, яка є однією з офіційних мов Ради Європи/тестування </w:t>
            </w:r>
          </w:p>
        </w:tc>
        <w:tc>
          <w:tcPr>
            <w:tcW w:w="7229" w:type="dxa"/>
            <w:gridSpan w:val="2"/>
            <w:hideMark/>
          </w:tcPr>
          <w:p w:rsidR="00043C6F" w:rsidRDefault="00043C6F" w:rsidP="00AC0674">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Київ, вул. Хрещатик, 36, </w:t>
            </w:r>
            <w:r w:rsidR="00FD1073" w:rsidRPr="0057025C">
              <w:rPr>
                <w:rFonts w:ascii="Times New Roman" w:hAnsi="Times New Roman" w:cs="Times New Roman"/>
                <w:sz w:val="28"/>
                <w:szCs w:val="28"/>
              </w:rPr>
              <w:t>1</w:t>
            </w:r>
            <w:r w:rsidR="00AC0674" w:rsidRPr="00281C5B">
              <w:rPr>
                <w:rFonts w:ascii="Times New Roman" w:hAnsi="Times New Roman" w:cs="Times New Roman"/>
                <w:sz w:val="28"/>
                <w:szCs w:val="28"/>
              </w:rPr>
              <w:t>7</w:t>
            </w:r>
            <w:r>
              <w:rPr>
                <w:rFonts w:ascii="Times New Roman" w:hAnsi="Times New Roman" w:cs="Times New Roman"/>
                <w:sz w:val="28"/>
                <w:szCs w:val="28"/>
                <w:lang w:val="uk-UA"/>
              </w:rPr>
              <w:t xml:space="preserve"> </w:t>
            </w:r>
            <w:r w:rsidR="000702D5">
              <w:rPr>
                <w:rFonts w:ascii="Times New Roman" w:hAnsi="Times New Roman" w:cs="Times New Roman"/>
                <w:sz w:val="28"/>
                <w:szCs w:val="28"/>
                <w:lang w:val="uk-UA"/>
              </w:rPr>
              <w:t>лютого</w:t>
            </w:r>
            <w:r>
              <w:rPr>
                <w:rFonts w:ascii="Times New Roman" w:hAnsi="Times New Roman" w:cs="Times New Roman"/>
                <w:sz w:val="28"/>
                <w:szCs w:val="28"/>
                <w:lang w:val="uk-UA"/>
              </w:rPr>
              <w:t xml:space="preserve"> 2019 року о</w:t>
            </w:r>
            <w:r w:rsidR="000702D5">
              <w:rPr>
                <w:rFonts w:ascii="Times New Roman" w:hAnsi="Times New Roman" w:cs="Times New Roman"/>
                <w:sz w:val="28"/>
                <w:szCs w:val="28"/>
                <w:lang w:val="uk-UA"/>
              </w:rPr>
              <w:t>б</w:t>
            </w:r>
            <w:r>
              <w:rPr>
                <w:rFonts w:ascii="Times New Roman" w:hAnsi="Times New Roman" w:cs="Times New Roman"/>
                <w:sz w:val="28"/>
                <w:szCs w:val="28"/>
                <w:lang w:val="uk-UA"/>
              </w:rPr>
              <w:t xml:space="preserve"> 1</w:t>
            </w:r>
            <w:r w:rsidR="000702D5">
              <w:rPr>
                <w:rFonts w:ascii="Times New Roman" w:hAnsi="Times New Roman" w:cs="Times New Roman"/>
                <w:sz w:val="28"/>
                <w:szCs w:val="28"/>
                <w:lang w:val="uk-UA"/>
              </w:rPr>
              <w:t>1</w:t>
            </w:r>
            <w:r>
              <w:rPr>
                <w:rFonts w:ascii="Times New Roman" w:hAnsi="Times New Roman" w:cs="Times New Roman"/>
                <w:sz w:val="28"/>
                <w:szCs w:val="28"/>
                <w:lang w:val="uk-UA"/>
              </w:rPr>
              <w:t>.00.</w:t>
            </w:r>
          </w:p>
        </w:tc>
      </w:tr>
      <w:tr w:rsidR="00043C6F" w:rsidTr="00043C6F">
        <w:tc>
          <w:tcPr>
            <w:tcW w:w="2660" w:type="dxa"/>
            <w:gridSpan w:val="2"/>
            <w:hideMark/>
          </w:tcPr>
          <w:p w:rsidR="00043C6F" w:rsidRDefault="00043C6F">
            <w:pPr>
              <w:rPr>
                <w:rFonts w:ascii="Times New Roman" w:hAnsi="Times New Roman" w:cs="Times New Roman"/>
                <w:sz w:val="28"/>
                <w:szCs w:val="28"/>
                <w:lang w:val="uk-UA"/>
              </w:rPr>
            </w:pPr>
            <w:r>
              <w:rPr>
                <w:rFonts w:ascii="Times New Roman" w:hAnsi="Times New Roman" w:cs="Times New Roman"/>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229" w:type="dxa"/>
            <w:gridSpan w:val="2"/>
            <w:hideMark/>
          </w:tcPr>
          <w:p w:rsidR="00043C6F" w:rsidRDefault="00043C6F">
            <w:pPr>
              <w:ind w:firstLine="31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Шанаєва Тетяна Валентинівна, +38 (044) 202-75-31, адреса електронної пошти </w:t>
            </w:r>
            <w:r>
              <w:rPr>
                <w:rFonts w:ascii="Times New Roman" w:hAnsi="Times New Roman" w:cs="Times New Roman"/>
                <w:color w:val="000000"/>
                <w:sz w:val="28"/>
                <w:szCs w:val="28"/>
                <w:u w:val="single"/>
                <w:lang w:val="uk-UA"/>
              </w:rPr>
              <w:t>kadry@kma.</w:t>
            </w:r>
            <w:r>
              <w:rPr>
                <w:rFonts w:ascii="Times New Roman" w:hAnsi="Times New Roman" w:cs="Times New Roman"/>
                <w:color w:val="000000"/>
                <w:sz w:val="28"/>
                <w:szCs w:val="28"/>
                <w:u w:val="single"/>
                <w:lang w:val="en-US"/>
              </w:rPr>
              <w:t>gov</w:t>
            </w:r>
            <w:r>
              <w:rPr>
                <w:rFonts w:ascii="Times New Roman" w:hAnsi="Times New Roman" w:cs="Times New Roman"/>
                <w:color w:val="000000"/>
                <w:sz w:val="28"/>
                <w:szCs w:val="28"/>
                <w:u w:val="single"/>
                <w:lang w:val="uk-UA"/>
              </w:rPr>
              <w:t>.ua</w:t>
            </w:r>
          </w:p>
        </w:tc>
      </w:tr>
      <w:tr w:rsidR="00043C6F" w:rsidTr="00043C6F">
        <w:tc>
          <w:tcPr>
            <w:tcW w:w="9889" w:type="dxa"/>
            <w:gridSpan w:val="4"/>
          </w:tcPr>
          <w:p w:rsidR="00B86C5A" w:rsidRDefault="00B86C5A">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en-US"/>
              </w:rPr>
            </w:pPr>
            <w:r>
              <w:rPr>
                <w:rFonts w:ascii="Times New Roman" w:hAnsi="Times New Roman" w:cs="Times New Roman"/>
                <w:sz w:val="28"/>
                <w:szCs w:val="28"/>
                <w:lang w:val="uk-UA"/>
              </w:rPr>
              <w:t>Кваліфікаційні вимоги</w:t>
            </w:r>
          </w:p>
          <w:p w:rsidR="00043C6F" w:rsidRPr="000702D5" w:rsidRDefault="00043C6F">
            <w:pPr>
              <w:jc w:val="center"/>
              <w:rPr>
                <w:rFonts w:ascii="Times New Roman" w:hAnsi="Times New Roman" w:cs="Times New Roman"/>
                <w:sz w:val="24"/>
                <w:szCs w:val="24"/>
                <w:lang w:val="en-US"/>
              </w:rPr>
            </w:pPr>
          </w:p>
        </w:tc>
      </w:tr>
      <w:tr w:rsidR="00043C6F" w:rsidTr="00043C6F">
        <w:tc>
          <w:tcPr>
            <w:tcW w:w="534" w:type="dxa"/>
            <w:hideMark/>
          </w:tcPr>
          <w:p w:rsidR="00043C6F" w:rsidRDefault="00043C6F">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043C6F" w:rsidRDefault="00043C6F">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6520" w:type="dxa"/>
            <w:hideMark/>
          </w:tcPr>
          <w:p w:rsidR="00043C6F" w:rsidRDefault="00094BE5">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ищ</w:t>
            </w:r>
            <w:r>
              <w:rPr>
                <w:rFonts w:ascii="Times New Roman" w:hAnsi="Times New Roman" w:cs="Times New Roman"/>
                <w:sz w:val="28"/>
                <w:szCs w:val="28"/>
                <w:lang w:val="uk-UA"/>
              </w:rPr>
              <w:t xml:space="preserve">а </w:t>
            </w:r>
            <w:r>
              <w:rPr>
                <w:rFonts w:ascii="Times New Roman" w:hAnsi="Times New Roman" w:cs="Times New Roman"/>
                <w:sz w:val="28"/>
                <w:szCs w:val="28"/>
              </w:rPr>
              <w:t>освіт</w:t>
            </w:r>
            <w:r>
              <w:rPr>
                <w:rFonts w:ascii="Times New Roman" w:hAnsi="Times New Roman" w:cs="Times New Roman"/>
                <w:sz w:val="28"/>
                <w:szCs w:val="28"/>
                <w:lang w:val="uk-UA"/>
              </w:rPr>
              <w:t>а не нижче ступеня  бакалавра, молодшого бакалавра</w:t>
            </w:r>
          </w:p>
        </w:tc>
      </w:tr>
      <w:tr w:rsidR="00043C6F" w:rsidTr="00043C6F">
        <w:tc>
          <w:tcPr>
            <w:tcW w:w="534" w:type="dxa"/>
            <w:hideMark/>
          </w:tcPr>
          <w:p w:rsidR="00043C6F" w:rsidRDefault="00043C6F">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hideMark/>
          </w:tcPr>
          <w:p w:rsidR="00043C6F" w:rsidRDefault="00043C6F">
            <w:pPr>
              <w:rPr>
                <w:rFonts w:ascii="Times New Roman" w:hAnsi="Times New Roman" w:cs="Times New Roman"/>
                <w:sz w:val="28"/>
                <w:szCs w:val="28"/>
                <w:lang w:val="uk-UA"/>
              </w:rPr>
            </w:pPr>
            <w:r>
              <w:rPr>
                <w:rFonts w:ascii="Times New Roman" w:hAnsi="Times New Roman" w:cs="Times New Roman"/>
                <w:sz w:val="28"/>
                <w:szCs w:val="28"/>
                <w:lang w:val="uk-UA"/>
              </w:rPr>
              <w:t>Досвід роботи</w:t>
            </w:r>
          </w:p>
        </w:tc>
        <w:tc>
          <w:tcPr>
            <w:tcW w:w="6520" w:type="dxa"/>
            <w:hideMark/>
          </w:tcPr>
          <w:p w:rsidR="00861CCF" w:rsidRDefault="00861CCF" w:rsidP="001E183F">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Не обов’язково</w:t>
            </w:r>
          </w:p>
          <w:p w:rsidR="00043C6F" w:rsidRDefault="00043C6F" w:rsidP="001E183F">
            <w:pPr>
              <w:jc w:val="both"/>
              <w:rPr>
                <w:rFonts w:ascii="Times New Roman" w:hAnsi="Times New Roman" w:cs="Times New Roman"/>
                <w:color w:val="000000"/>
                <w:sz w:val="28"/>
                <w:szCs w:val="28"/>
                <w:shd w:val="clear" w:color="auto" w:fill="FFFFFF"/>
                <w:lang w:val="uk-UA"/>
              </w:rPr>
            </w:pPr>
          </w:p>
        </w:tc>
      </w:tr>
      <w:tr w:rsidR="00043C6F" w:rsidTr="00043C6F">
        <w:tc>
          <w:tcPr>
            <w:tcW w:w="534" w:type="dxa"/>
            <w:hideMark/>
          </w:tcPr>
          <w:p w:rsidR="00043C6F" w:rsidRDefault="00043C6F">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hideMark/>
          </w:tcPr>
          <w:p w:rsidR="00043C6F" w:rsidRDefault="00043C6F">
            <w:pPr>
              <w:rPr>
                <w:rFonts w:ascii="Times New Roman" w:hAnsi="Times New Roman" w:cs="Times New Roman"/>
                <w:sz w:val="28"/>
                <w:szCs w:val="28"/>
                <w:lang w:val="uk-UA"/>
              </w:rPr>
            </w:pPr>
            <w:r>
              <w:rPr>
                <w:rFonts w:ascii="Times New Roman" w:hAnsi="Times New Roman" w:cs="Times New Roman"/>
                <w:sz w:val="28"/>
                <w:szCs w:val="28"/>
                <w:lang w:val="uk-UA"/>
              </w:rPr>
              <w:t>Володіння державною мовою</w:t>
            </w:r>
          </w:p>
        </w:tc>
        <w:tc>
          <w:tcPr>
            <w:tcW w:w="6520" w:type="dxa"/>
          </w:tcPr>
          <w:p w:rsidR="00043C6F" w:rsidRDefault="00043C6F" w:rsidP="001E183F">
            <w:pPr>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державною мовою</w:t>
            </w:r>
          </w:p>
          <w:p w:rsidR="00043C6F" w:rsidRDefault="00043C6F" w:rsidP="001E183F">
            <w:pPr>
              <w:jc w:val="both"/>
              <w:rPr>
                <w:rFonts w:ascii="Times New Roman" w:hAnsi="Times New Roman" w:cs="Times New Roman"/>
                <w:color w:val="000000"/>
                <w:sz w:val="28"/>
                <w:szCs w:val="28"/>
                <w:shd w:val="clear" w:color="auto" w:fill="FFFFFF"/>
                <w:lang w:val="uk-UA"/>
              </w:rPr>
            </w:pPr>
          </w:p>
        </w:tc>
      </w:tr>
      <w:tr w:rsidR="00043C6F" w:rsidTr="00043C6F">
        <w:tc>
          <w:tcPr>
            <w:tcW w:w="534" w:type="dxa"/>
            <w:hideMark/>
          </w:tcPr>
          <w:p w:rsidR="00043C6F" w:rsidRDefault="00043C6F">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 </w:t>
            </w:r>
          </w:p>
        </w:tc>
        <w:tc>
          <w:tcPr>
            <w:tcW w:w="2835" w:type="dxa"/>
            <w:gridSpan w:val="2"/>
            <w:hideMark/>
          </w:tcPr>
          <w:p w:rsidR="00043C6F" w:rsidRDefault="00043C6F">
            <w:pPr>
              <w:rPr>
                <w:rFonts w:ascii="Times New Roman" w:hAnsi="Times New Roman" w:cs="Times New Roman"/>
                <w:sz w:val="28"/>
                <w:szCs w:val="28"/>
                <w:lang w:val="uk-UA"/>
              </w:rPr>
            </w:pPr>
            <w:r>
              <w:rPr>
                <w:rFonts w:ascii="Times New Roman" w:hAnsi="Times New Roman" w:cs="Times New Roman"/>
                <w:sz w:val="28"/>
                <w:szCs w:val="28"/>
                <w:lang w:val="uk-UA"/>
              </w:rPr>
              <w:t>Володіння іноземною мовою</w:t>
            </w:r>
          </w:p>
        </w:tc>
        <w:tc>
          <w:tcPr>
            <w:tcW w:w="6520" w:type="dxa"/>
            <w:hideMark/>
          </w:tcPr>
          <w:p w:rsidR="00043C6F" w:rsidRDefault="00043C6F" w:rsidP="001E183F">
            <w:pPr>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іноземною мовою (англійська)</w:t>
            </w:r>
          </w:p>
        </w:tc>
      </w:tr>
      <w:tr w:rsidR="00043C6F" w:rsidTr="00043C6F">
        <w:tc>
          <w:tcPr>
            <w:tcW w:w="9889" w:type="dxa"/>
            <w:gridSpan w:val="4"/>
          </w:tcPr>
          <w:p w:rsidR="00043C6F" w:rsidRDefault="00043C6F">
            <w:pPr>
              <w:tabs>
                <w:tab w:val="left" w:pos="3525"/>
              </w:tabs>
              <w:rPr>
                <w:rFonts w:ascii="Times New Roman" w:hAnsi="Times New Roman" w:cs="Times New Roman"/>
                <w:sz w:val="12"/>
                <w:szCs w:val="12"/>
                <w:lang w:val="uk-UA"/>
              </w:rPr>
            </w:pPr>
            <w:r>
              <w:rPr>
                <w:rFonts w:ascii="Times New Roman" w:hAnsi="Times New Roman" w:cs="Times New Roman"/>
                <w:sz w:val="20"/>
                <w:szCs w:val="20"/>
                <w:lang w:val="uk-UA"/>
              </w:rPr>
              <w:tab/>
            </w:r>
          </w:p>
          <w:p w:rsidR="00B86C5A" w:rsidRDefault="00B86C5A">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r>
              <w:rPr>
                <w:rFonts w:ascii="Times New Roman" w:hAnsi="Times New Roman" w:cs="Times New Roman"/>
                <w:sz w:val="28"/>
                <w:szCs w:val="28"/>
                <w:lang w:val="uk-UA"/>
              </w:rPr>
              <w:t>Вимоги до компетентності</w:t>
            </w:r>
          </w:p>
          <w:p w:rsidR="00043C6F" w:rsidRDefault="00043C6F">
            <w:pPr>
              <w:jc w:val="center"/>
              <w:rPr>
                <w:rFonts w:ascii="Times New Roman" w:hAnsi="Times New Roman" w:cs="Times New Roman"/>
                <w:sz w:val="16"/>
                <w:szCs w:val="16"/>
                <w:lang w:val="uk-UA"/>
              </w:rPr>
            </w:pPr>
          </w:p>
        </w:tc>
      </w:tr>
      <w:tr w:rsidR="00043C6F" w:rsidTr="00043C6F">
        <w:tc>
          <w:tcPr>
            <w:tcW w:w="9889" w:type="dxa"/>
            <w:gridSpan w:val="4"/>
          </w:tcPr>
          <w:p w:rsidR="00B86C5A" w:rsidRDefault="00043C6F">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Pr>
                <w:rFonts w:ascii="Times New Roman" w:hAnsi="Times New Roman" w:cs="Times New Roman"/>
                <w:sz w:val="20"/>
                <w:szCs w:val="20"/>
                <w:lang w:val="uk-UA"/>
              </w:rPr>
              <w:tab/>
            </w:r>
          </w:p>
          <w:p w:rsidR="00043C6F" w:rsidRDefault="00B86C5A">
            <w:pPr>
              <w:rPr>
                <w:rFonts w:ascii="Times New Roman" w:hAnsi="Times New Roman" w:cs="Times New Roman"/>
                <w:sz w:val="28"/>
                <w:szCs w:val="28"/>
                <w:lang w:val="uk-UA"/>
              </w:rPr>
            </w:pPr>
            <w:r>
              <w:rPr>
                <w:rFonts w:ascii="Times New Roman" w:hAnsi="Times New Roman" w:cs="Times New Roman"/>
                <w:sz w:val="20"/>
                <w:szCs w:val="20"/>
                <w:lang w:val="uk-UA"/>
              </w:rPr>
              <w:t xml:space="preserve">                        </w:t>
            </w:r>
            <w:r w:rsidR="00043C6F">
              <w:rPr>
                <w:rFonts w:ascii="Times New Roman" w:hAnsi="Times New Roman" w:cs="Times New Roman"/>
                <w:sz w:val="28"/>
                <w:szCs w:val="28"/>
                <w:lang w:val="uk-UA"/>
              </w:rPr>
              <w:t>Вимога</w:t>
            </w:r>
            <w:r w:rsidR="00043C6F">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00043C6F">
              <w:rPr>
                <w:rFonts w:ascii="Times New Roman" w:hAnsi="Times New Roman" w:cs="Times New Roman"/>
                <w:sz w:val="28"/>
                <w:szCs w:val="28"/>
                <w:lang w:val="uk-UA"/>
              </w:rPr>
              <w:t xml:space="preserve"> Компоненти вимоги</w:t>
            </w:r>
          </w:p>
          <w:p w:rsidR="00043C6F" w:rsidRDefault="00043C6F">
            <w:pPr>
              <w:rPr>
                <w:rFonts w:ascii="Times New Roman" w:hAnsi="Times New Roman" w:cs="Times New Roman"/>
                <w:sz w:val="20"/>
                <w:szCs w:val="20"/>
                <w:lang w:val="uk-UA"/>
              </w:rPr>
            </w:pPr>
          </w:p>
        </w:tc>
      </w:tr>
      <w:tr w:rsidR="00043C6F" w:rsidTr="00043C6F">
        <w:tc>
          <w:tcPr>
            <w:tcW w:w="534" w:type="dxa"/>
            <w:hideMark/>
          </w:tcPr>
          <w:p w:rsidR="00043C6F" w:rsidRDefault="00043C6F">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043C6F" w:rsidRDefault="00043C6F">
            <w:pPr>
              <w:rPr>
                <w:rFonts w:ascii="Times New Roman" w:hAnsi="Times New Roman" w:cs="Times New Roman"/>
                <w:sz w:val="28"/>
                <w:szCs w:val="28"/>
                <w:lang w:val="uk-UA"/>
              </w:rPr>
            </w:pPr>
            <w:r>
              <w:rPr>
                <w:rFonts w:ascii="Times New Roman" w:hAnsi="Times New Roman" w:cs="Times New Roman"/>
                <w:sz w:val="28"/>
                <w:szCs w:val="28"/>
                <w:lang w:val="uk-UA"/>
              </w:rPr>
              <w:t>Ділові якості</w:t>
            </w:r>
          </w:p>
        </w:tc>
        <w:tc>
          <w:tcPr>
            <w:tcW w:w="6520" w:type="dxa"/>
          </w:tcPr>
          <w:p w:rsidR="00043C6F" w:rsidRPr="0083667B" w:rsidRDefault="00043C6F">
            <w:pPr>
              <w:pStyle w:val="1"/>
              <w:spacing w:after="0"/>
              <w:jc w:val="both"/>
              <w:rPr>
                <w:color w:val="000000"/>
                <w:sz w:val="28"/>
                <w:szCs w:val="28"/>
                <w:lang w:eastAsia="en-US"/>
              </w:rPr>
            </w:pPr>
            <w:r>
              <w:rPr>
                <w:color w:val="000000"/>
                <w:sz w:val="28"/>
                <w:szCs w:val="28"/>
                <w:lang w:val="uk-UA" w:eastAsia="en-US"/>
              </w:rPr>
              <w:t>- уміння працювати в команді;</w:t>
            </w:r>
          </w:p>
          <w:p w:rsidR="00043C6F" w:rsidRDefault="00043C6F">
            <w:pPr>
              <w:pStyle w:val="1"/>
              <w:spacing w:after="0"/>
              <w:jc w:val="both"/>
              <w:rPr>
                <w:color w:val="000000"/>
                <w:sz w:val="28"/>
                <w:szCs w:val="28"/>
                <w:lang w:eastAsia="en-US"/>
              </w:rPr>
            </w:pPr>
            <w:r>
              <w:rPr>
                <w:color w:val="000000"/>
                <w:sz w:val="28"/>
                <w:szCs w:val="28"/>
                <w:lang w:val="uk-UA" w:eastAsia="en-US"/>
              </w:rPr>
              <w:t>- діалогове спілкування (письмове і усне);</w:t>
            </w:r>
          </w:p>
          <w:p w:rsidR="00043C6F" w:rsidRDefault="00043C6F">
            <w:pPr>
              <w:pStyle w:val="1"/>
              <w:spacing w:after="0"/>
              <w:jc w:val="both"/>
              <w:rPr>
                <w:color w:val="000000"/>
                <w:sz w:val="28"/>
                <w:szCs w:val="28"/>
                <w:lang w:val="uk-UA" w:eastAsia="en-US"/>
              </w:rPr>
            </w:pPr>
            <w:r>
              <w:rPr>
                <w:color w:val="000000"/>
                <w:sz w:val="28"/>
                <w:szCs w:val="28"/>
                <w:lang w:val="uk-UA" w:eastAsia="en-US"/>
              </w:rPr>
              <w:t>- оперативність;</w:t>
            </w:r>
          </w:p>
          <w:p w:rsidR="00043C6F" w:rsidRDefault="00043C6F">
            <w:pPr>
              <w:pStyle w:val="1"/>
              <w:spacing w:after="0"/>
              <w:jc w:val="both"/>
              <w:rPr>
                <w:color w:val="000000"/>
                <w:sz w:val="28"/>
                <w:szCs w:val="28"/>
                <w:lang w:val="uk-UA" w:eastAsia="en-US"/>
              </w:rPr>
            </w:pPr>
            <w:r>
              <w:rPr>
                <w:color w:val="000000"/>
                <w:sz w:val="28"/>
                <w:szCs w:val="28"/>
                <w:lang w:val="uk-UA" w:eastAsia="en-US"/>
              </w:rPr>
              <w:t>- вміння визначати пріоритети, аргументовано доводити власну точку зору;</w:t>
            </w:r>
          </w:p>
          <w:p w:rsidR="00043C6F" w:rsidRDefault="00043C6F">
            <w:pPr>
              <w:pStyle w:val="1"/>
              <w:spacing w:after="0"/>
              <w:jc w:val="both"/>
              <w:rPr>
                <w:color w:val="000000"/>
                <w:sz w:val="28"/>
                <w:szCs w:val="28"/>
                <w:lang w:val="uk-UA" w:eastAsia="en-US"/>
              </w:rPr>
            </w:pPr>
            <w:r>
              <w:rPr>
                <w:color w:val="000000"/>
                <w:sz w:val="28"/>
                <w:szCs w:val="28"/>
                <w:lang w:val="uk-UA" w:eastAsia="en-US"/>
              </w:rPr>
              <w:t>- стресостійкість</w:t>
            </w:r>
          </w:p>
          <w:p w:rsidR="00043C6F" w:rsidRDefault="00043C6F">
            <w:pPr>
              <w:pStyle w:val="1"/>
              <w:spacing w:after="0"/>
              <w:jc w:val="both"/>
              <w:rPr>
                <w:sz w:val="16"/>
                <w:szCs w:val="16"/>
                <w:lang w:val="uk-UA" w:eastAsia="en-US"/>
              </w:rPr>
            </w:pPr>
          </w:p>
        </w:tc>
      </w:tr>
      <w:tr w:rsidR="00043C6F" w:rsidRPr="00155FFF" w:rsidTr="00043C6F">
        <w:tc>
          <w:tcPr>
            <w:tcW w:w="534" w:type="dxa"/>
          </w:tcPr>
          <w:p w:rsidR="00043C6F" w:rsidRDefault="00043C6F">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tc>
        <w:tc>
          <w:tcPr>
            <w:tcW w:w="2835" w:type="dxa"/>
            <w:gridSpan w:val="2"/>
          </w:tcPr>
          <w:p w:rsidR="00043C6F" w:rsidRDefault="00043C6F">
            <w:pPr>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працювати з комп’ютером </w:t>
            </w:r>
          </w:p>
          <w:p w:rsidR="00043C6F" w:rsidRDefault="00043C6F">
            <w:pPr>
              <w:rPr>
                <w:rFonts w:ascii="Times New Roman" w:hAnsi="Times New Roman" w:cs="Times New Roman"/>
                <w:sz w:val="28"/>
                <w:szCs w:val="28"/>
                <w:lang w:val="uk-UA"/>
              </w:rPr>
            </w:pPr>
          </w:p>
        </w:tc>
        <w:tc>
          <w:tcPr>
            <w:tcW w:w="6520" w:type="dxa"/>
            <w:hideMark/>
          </w:tcPr>
          <w:p w:rsidR="00043C6F" w:rsidRDefault="00043C6F" w:rsidP="000702D5">
            <w:pPr>
              <w:pStyle w:val="1"/>
              <w:spacing w:after="0"/>
              <w:ind w:left="33"/>
              <w:jc w:val="both"/>
              <w:rPr>
                <w:color w:val="000000"/>
                <w:sz w:val="28"/>
                <w:szCs w:val="28"/>
                <w:lang w:val="uk-UA" w:eastAsia="en-US"/>
              </w:rPr>
            </w:pPr>
            <w:r>
              <w:rPr>
                <w:color w:val="000000"/>
                <w:sz w:val="28"/>
                <w:szCs w:val="28"/>
                <w:lang w:val="uk-UA" w:eastAsia="en-US"/>
              </w:rPr>
              <w:t xml:space="preserve">вміння використовувати комп’ютерне обладнання та програмне забезпечення, використовувати офісну техніку; досвідчений користувач MS Word, </w:t>
            </w:r>
            <w:r>
              <w:rPr>
                <w:color w:val="000000"/>
                <w:sz w:val="28"/>
                <w:szCs w:val="28"/>
                <w:lang w:val="en-US" w:eastAsia="en-US"/>
              </w:rPr>
              <w:t>MS</w:t>
            </w:r>
            <w:r>
              <w:rPr>
                <w:color w:val="000000"/>
                <w:sz w:val="28"/>
                <w:szCs w:val="28"/>
                <w:lang w:val="uk-UA" w:eastAsia="en-US"/>
              </w:rPr>
              <w:t xml:space="preserve"> </w:t>
            </w:r>
            <w:r>
              <w:rPr>
                <w:color w:val="000000"/>
                <w:sz w:val="28"/>
                <w:szCs w:val="28"/>
                <w:lang w:val="en-US" w:eastAsia="en-US"/>
              </w:rPr>
              <w:t>Excel</w:t>
            </w:r>
            <w:r>
              <w:rPr>
                <w:color w:val="000000"/>
                <w:sz w:val="28"/>
                <w:szCs w:val="28"/>
                <w:lang w:val="uk-UA" w:eastAsia="en-US"/>
              </w:rPr>
              <w:t xml:space="preserve">; навички роботи з інформаційно-пошуковими системами в мережі </w:t>
            </w:r>
            <w:r>
              <w:rPr>
                <w:color w:val="000000"/>
                <w:sz w:val="28"/>
                <w:szCs w:val="28"/>
                <w:lang w:val="en-US" w:eastAsia="en-US"/>
              </w:rPr>
              <w:t>Internet</w:t>
            </w:r>
          </w:p>
          <w:p w:rsidR="000702D5" w:rsidRPr="000702D5" w:rsidRDefault="000702D5" w:rsidP="000702D5">
            <w:pPr>
              <w:pStyle w:val="1"/>
              <w:spacing w:after="0"/>
              <w:ind w:left="33"/>
              <w:jc w:val="both"/>
              <w:rPr>
                <w:sz w:val="16"/>
                <w:szCs w:val="16"/>
                <w:lang w:val="uk-UA" w:eastAsia="en-US"/>
              </w:rPr>
            </w:pPr>
          </w:p>
        </w:tc>
      </w:tr>
      <w:tr w:rsidR="00043C6F" w:rsidTr="00043C6F">
        <w:tc>
          <w:tcPr>
            <w:tcW w:w="534" w:type="dxa"/>
            <w:hideMark/>
          </w:tcPr>
          <w:p w:rsidR="00043C6F" w:rsidRDefault="00043C6F">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2835" w:type="dxa"/>
            <w:gridSpan w:val="2"/>
          </w:tcPr>
          <w:p w:rsidR="00043C6F" w:rsidRDefault="00043C6F">
            <w:pPr>
              <w:rPr>
                <w:rFonts w:ascii="Times New Roman" w:hAnsi="Times New Roman" w:cs="Times New Roman"/>
                <w:sz w:val="28"/>
                <w:szCs w:val="28"/>
                <w:lang w:val="uk-UA"/>
              </w:rPr>
            </w:pPr>
            <w:r>
              <w:rPr>
                <w:rFonts w:ascii="Times New Roman" w:hAnsi="Times New Roman" w:cs="Times New Roman"/>
                <w:sz w:val="28"/>
                <w:szCs w:val="28"/>
                <w:lang w:val="uk-UA"/>
              </w:rPr>
              <w:t>Особистісні якості</w:t>
            </w:r>
          </w:p>
          <w:p w:rsidR="00043C6F" w:rsidRDefault="00043C6F">
            <w:pPr>
              <w:rPr>
                <w:rFonts w:ascii="Times New Roman" w:hAnsi="Times New Roman" w:cs="Times New Roman"/>
                <w:sz w:val="28"/>
                <w:szCs w:val="28"/>
                <w:lang w:val="uk-UA"/>
              </w:rPr>
            </w:pPr>
          </w:p>
        </w:tc>
        <w:tc>
          <w:tcPr>
            <w:tcW w:w="6520" w:type="dxa"/>
          </w:tcPr>
          <w:p w:rsidR="00043C6F" w:rsidRDefault="00043C6F">
            <w:pPr>
              <w:pStyle w:val="1"/>
              <w:spacing w:after="0"/>
              <w:ind w:left="33"/>
              <w:jc w:val="both"/>
              <w:rPr>
                <w:sz w:val="28"/>
                <w:szCs w:val="28"/>
                <w:lang w:val="uk-UA" w:eastAsia="en-US"/>
              </w:rPr>
            </w:pPr>
            <w:r>
              <w:rPr>
                <w:sz w:val="28"/>
                <w:szCs w:val="28"/>
                <w:lang w:val="uk-UA" w:eastAsia="en-US"/>
              </w:rPr>
              <w:t>-    відповідальність;</w:t>
            </w:r>
          </w:p>
          <w:p w:rsidR="00043C6F" w:rsidRDefault="00043C6F">
            <w:pPr>
              <w:pStyle w:val="1"/>
              <w:spacing w:after="0"/>
              <w:ind w:left="33"/>
              <w:jc w:val="both"/>
              <w:rPr>
                <w:sz w:val="28"/>
                <w:szCs w:val="28"/>
                <w:lang w:val="uk-UA" w:eastAsia="en-US"/>
              </w:rPr>
            </w:pPr>
            <w:r>
              <w:rPr>
                <w:sz w:val="28"/>
                <w:szCs w:val="28"/>
                <w:lang w:val="uk-UA" w:eastAsia="en-US"/>
              </w:rPr>
              <w:t xml:space="preserve">-    дисциплінованість </w:t>
            </w:r>
          </w:p>
          <w:p w:rsidR="00043C6F" w:rsidRDefault="00043C6F">
            <w:pPr>
              <w:pStyle w:val="1"/>
              <w:spacing w:after="0"/>
              <w:ind w:left="33"/>
              <w:jc w:val="both"/>
              <w:rPr>
                <w:sz w:val="28"/>
                <w:szCs w:val="28"/>
                <w:lang w:val="uk-UA" w:eastAsia="en-US"/>
              </w:rPr>
            </w:pPr>
            <w:r>
              <w:rPr>
                <w:sz w:val="28"/>
                <w:szCs w:val="28"/>
                <w:lang w:val="uk-UA" w:eastAsia="en-US"/>
              </w:rPr>
              <w:t>-    ініціативність;</w:t>
            </w:r>
          </w:p>
          <w:p w:rsidR="00043C6F" w:rsidRDefault="00043C6F">
            <w:pPr>
              <w:pStyle w:val="1"/>
              <w:spacing w:after="0"/>
              <w:ind w:left="33"/>
              <w:jc w:val="both"/>
              <w:rPr>
                <w:sz w:val="28"/>
                <w:szCs w:val="28"/>
                <w:lang w:val="uk-UA" w:eastAsia="en-US"/>
              </w:rPr>
            </w:pPr>
            <w:r>
              <w:rPr>
                <w:sz w:val="28"/>
                <w:szCs w:val="28"/>
                <w:lang w:val="uk-UA" w:eastAsia="en-US"/>
              </w:rPr>
              <w:t>-    порядність</w:t>
            </w:r>
          </w:p>
          <w:p w:rsidR="00043C6F" w:rsidRDefault="00043C6F">
            <w:pPr>
              <w:pStyle w:val="1"/>
              <w:spacing w:after="0"/>
              <w:ind w:left="33"/>
              <w:jc w:val="both"/>
              <w:rPr>
                <w:sz w:val="28"/>
                <w:szCs w:val="28"/>
                <w:lang w:val="uk-UA" w:eastAsia="en-US"/>
              </w:rPr>
            </w:pPr>
            <w:r>
              <w:rPr>
                <w:sz w:val="28"/>
                <w:szCs w:val="28"/>
                <w:lang w:val="uk-UA" w:eastAsia="en-US"/>
              </w:rPr>
              <w:t>-    комунікабельність;</w:t>
            </w:r>
          </w:p>
          <w:p w:rsidR="00043C6F" w:rsidRDefault="00043C6F">
            <w:pPr>
              <w:pStyle w:val="1"/>
              <w:spacing w:after="0"/>
              <w:ind w:left="33"/>
              <w:jc w:val="both"/>
              <w:rPr>
                <w:sz w:val="28"/>
                <w:szCs w:val="28"/>
                <w:lang w:val="uk-UA" w:eastAsia="en-US"/>
              </w:rPr>
            </w:pPr>
            <w:r>
              <w:rPr>
                <w:sz w:val="28"/>
                <w:szCs w:val="28"/>
                <w:lang w:val="uk-UA" w:eastAsia="en-US"/>
              </w:rPr>
              <w:t xml:space="preserve">-    прагнення до самовдосконалення та підвищення фахового рівня </w:t>
            </w:r>
          </w:p>
          <w:p w:rsidR="00043C6F" w:rsidRDefault="00043C6F">
            <w:pPr>
              <w:pStyle w:val="1"/>
              <w:spacing w:after="0"/>
              <w:ind w:left="33"/>
              <w:jc w:val="both"/>
              <w:rPr>
                <w:sz w:val="16"/>
                <w:szCs w:val="16"/>
                <w:lang w:val="uk-UA" w:eastAsia="en-US"/>
              </w:rPr>
            </w:pPr>
          </w:p>
        </w:tc>
      </w:tr>
      <w:tr w:rsidR="00043C6F" w:rsidTr="00043C6F">
        <w:tc>
          <w:tcPr>
            <w:tcW w:w="9889" w:type="dxa"/>
            <w:gridSpan w:val="4"/>
          </w:tcPr>
          <w:p w:rsidR="00043C6F" w:rsidRDefault="00B86C5A" w:rsidP="00634D80">
            <w:pPr>
              <w:tabs>
                <w:tab w:val="left" w:pos="432"/>
                <w:tab w:val="left" w:pos="3660"/>
                <w:tab w:val="center" w:pos="4836"/>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br/>
            </w:r>
            <w:r w:rsidR="000702D5">
              <w:rPr>
                <w:rFonts w:ascii="Times New Roman" w:hAnsi="Times New Roman" w:cs="Times New Roman"/>
                <w:sz w:val="28"/>
                <w:szCs w:val="28"/>
                <w:shd w:val="clear" w:color="auto" w:fill="FFFFFF"/>
                <w:lang w:val="uk-UA"/>
              </w:rPr>
              <w:br/>
            </w:r>
            <w:r w:rsidR="000702D5">
              <w:rPr>
                <w:rFonts w:ascii="Times New Roman" w:hAnsi="Times New Roman" w:cs="Times New Roman"/>
                <w:sz w:val="28"/>
                <w:szCs w:val="28"/>
                <w:shd w:val="clear" w:color="auto" w:fill="FFFFFF"/>
                <w:lang w:val="uk-UA"/>
              </w:rPr>
              <w:br/>
            </w:r>
            <w:r w:rsidR="00043C6F">
              <w:rPr>
                <w:rFonts w:ascii="Times New Roman" w:hAnsi="Times New Roman" w:cs="Times New Roman"/>
                <w:sz w:val="28"/>
                <w:szCs w:val="28"/>
                <w:shd w:val="clear" w:color="auto" w:fill="FFFFFF"/>
                <w:lang w:val="uk-UA"/>
              </w:rPr>
              <w:t>Професійні знання</w:t>
            </w:r>
          </w:p>
          <w:p w:rsidR="00043C6F" w:rsidRDefault="00043C6F">
            <w:pPr>
              <w:tabs>
                <w:tab w:val="left" w:pos="432"/>
              </w:tabs>
              <w:jc w:val="center"/>
              <w:rPr>
                <w:rFonts w:ascii="Times New Roman" w:hAnsi="Times New Roman" w:cs="Times New Roman"/>
                <w:sz w:val="12"/>
                <w:szCs w:val="12"/>
                <w:shd w:val="clear" w:color="auto" w:fill="FFFFFF"/>
                <w:lang w:val="uk-UA"/>
              </w:rPr>
            </w:pPr>
          </w:p>
        </w:tc>
      </w:tr>
      <w:tr w:rsidR="00043C6F" w:rsidTr="00043C6F">
        <w:tc>
          <w:tcPr>
            <w:tcW w:w="534" w:type="dxa"/>
          </w:tcPr>
          <w:p w:rsidR="00043C6F" w:rsidRDefault="00043C6F">
            <w:pPr>
              <w:jc w:val="center"/>
              <w:rPr>
                <w:rFonts w:ascii="Times New Roman" w:hAnsi="Times New Roman" w:cs="Times New Roman"/>
                <w:sz w:val="28"/>
                <w:szCs w:val="28"/>
                <w:lang w:val="uk-UA"/>
              </w:rPr>
            </w:pPr>
          </w:p>
        </w:tc>
        <w:tc>
          <w:tcPr>
            <w:tcW w:w="2835" w:type="dxa"/>
            <w:gridSpan w:val="2"/>
            <w:hideMark/>
          </w:tcPr>
          <w:p w:rsidR="00043C6F" w:rsidRDefault="00043C6F">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hideMark/>
          </w:tcPr>
          <w:p w:rsidR="00043C6F" w:rsidRDefault="00043C6F">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Компоненти вимоги</w:t>
            </w:r>
          </w:p>
          <w:p w:rsidR="00043C6F" w:rsidRDefault="00043C6F">
            <w:pPr>
              <w:tabs>
                <w:tab w:val="left" w:pos="432"/>
                <w:tab w:val="left" w:pos="2565"/>
              </w:tabs>
              <w:rPr>
                <w:rFonts w:ascii="Times New Roman" w:hAnsi="Times New Roman" w:cs="Times New Roman"/>
                <w:sz w:val="12"/>
                <w:szCs w:val="12"/>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p>
        </w:tc>
      </w:tr>
      <w:tr w:rsidR="00043C6F" w:rsidTr="00043C6F">
        <w:tc>
          <w:tcPr>
            <w:tcW w:w="534" w:type="dxa"/>
            <w:hideMark/>
          </w:tcPr>
          <w:p w:rsidR="00043C6F" w:rsidRDefault="00043C6F">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043C6F" w:rsidRDefault="00043C6F">
            <w:pPr>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w:t>
            </w:r>
          </w:p>
        </w:tc>
        <w:tc>
          <w:tcPr>
            <w:tcW w:w="6520" w:type="dxa"/>
          </w:tcPr>
          <w:p w:rsidR="00043C6F" w:rsidRDefault="00043C6F">
            <w:pPr>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w:t>
            </w:r>
          </w:p>
          <w:p w:rsidR="00043C6F" w:rsidRDefault="00043C6F">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Конституції України;</w:t>
            </w:r>
          </w:p>
          <w:p w:rsidR="00043C6F" w:rsidRDefault="00043C6F">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державну службу»,</w:t>
            </w:r>
          </w:p>
          <w:p w:rsidR="00043C6F" w:rsidRDefault="00043C6F">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запобігання корупції»</w:t>
            </w:r>
          </w:p>
          <w:p w:rsidR="00043C6F" w:rsidRDefault="00043C6F">
            <w:pPr>
              <w:ind w:firstLine="34"/>
              <w:jc w:val="both"/>
              <w:rPr>
                <w:rFonts w:ascii="Times New Roman" w:hAnsi="Times New Roman" w:cs="Times New Roman"/>
                <w:sz w:val="16"/>
                <w:szCs w:val="16"/>
                <w:shd w:val="clear" w:color="auto" w:fill="FFFFFF"/>
                <w:lang w:val="uk-UA"/>
              </w:rPr>
            </w:pPr>
          </w:p>
        </w:tc>
      </w:tr>
      <w:tr w:rsidR="00043C6F" w:rsidRPr="00281C5B" w:rsidTr="00043C6F">
        <w:tc>
          <w:tcPr>
            <w:tcW w:w="534" w:type="dxa"/>
          </w:tcPr>
          <w:p w:rsidR="00043C6F" w:rsidRDefault="00043C6F">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p w:rsidR="00043C6F" w:rsidRDefault="00043C6F">
            <w:pPr>
              <w:jc w:val="center"/>
              <w:rPr>
                <w:rFonts w:ascii="Times New Roman" w:hAnsi="Times New Roman" w:cs="Times New Roman"/>
                <w:sz w:val="28"/>
                <w:szCs w:val="28"/>
                <w:lang w:val="uk-UA"/>
              </w:rPr>
            </w:pPr>
          </w:p>
        </w:tc>
        <w:tc>
          <w:tcPr>
            <w:tcW w:w="2835" w:type="dxa"/>
            <w:gridSpan w:val="2"/>
          </w:tcPr>
          <w:p w:rsidR="00043C6F" w:rsidRDefault="00043C6F">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043C6F" w:rsidRDefault="00043C6F">
            <w:pPr>
              <w:rPr>
                <w:rFonts w:ascii="Times New Roman" w:hAnsi="Times New Roman" w:cs="Times New Roman"/>
                <w:color w:val="000000"/>
                <w:sz w:val="28"/>
                <w:szCs w:val="28"/>
                <w:lang w:val="uk-UA"/>
              </w:rPr>
            </w:pPr>
          </w:p>
          <w:p w:rsidR="00043C6F" w:rsidRDefault="00043C6F">
            <w:pPr>
              <w:rPr>
                <w:rFonts w:ascii="Times New Roman" w:hAnsi="Times New Roman" w:cs="Times New Roman"/>
                <w:color w:val="000000"/>
                <w:sz w:val="28"/>
                <w:szCs w:val="28"/>
                <w:lang w:val="uk-UA"/>
              </w:rPr>
            </w:pPr>
          </w:p>
          <w:p w:rsidR="00043C6F" w:rsidRDefault="00043C6F">
            <w:pPr>
              <w:rPr>
                <w:rFonts w:ascii="Times New Roman" w:hAnsi="Times New Roman" w:cs="Times New Roman"/>
                <w:color w:val="000000"/>
                <w:sz w:val="28"/>
                <w:szCs w:val="28"/>
                <w:lang w:val="uk-UA"/>
              </w:rPr>
            </w:pPr>
          </w:p>
          <w:p w:rsidR="00043C6F" w:rsidRDefault="00043C6F">
            <w:pPr>
              <w:rPr>
                <w:rFonts w:ascii="Times New Roman" w:hAnsi="Times New Roman" w:cs="Times New Roman"/>
                <w:color w:val="000000"/>
                <w:sz w:val="28"/>
                <w:szCs w:val="28"/>
                <w:lang w:val="uk-UA"/>
              </w:rPr>
            </w:pPr>
          </w:p>
          <w:p w:rsidR="00043C6F" w:rsidRDefault="00043C6F">
            <w:pPr>
              <w:rPr>
                <w:rFonts w:ascii="Times New Roman" w:hAnsi="Times New Roman" w:cs="Times New Roman"/>
                <w:color w:val="000000"/>
                <w:sz w:val="28"/>
                <w:szCs w:val="28"/>
                <w:lang w:val="uk-UA"/>
              </w:rPr>
            </w:pPr>
          </w:p>
          <w:p w:rsidR="00043C6F" w:rsidRDefault="00043C6F">
            <w:pPr>
              <w:rPr>
                <w:rFonts w:ascii="Times New Roman" w:hAnsi="Times New Roman" w:cs="Times New Roman"/>
                <w:color w:val="000000"/>
                <w:sz w:val="28"/>
                <w:szCs w:val="28"/>
                <w:lang w:val="uk-UA"/>
              </w:rPr>
            </w:pPr>
          </w:p>
          <w:p w:rsidR="00043C6F" w:rsidRDefault="00043C6F">
            <w:pPr>
              <w:rPr>
                <w:rFonts w:ascii="Times New Roman" w:hAnsi="Times New Roman" w:cs="Times New Roman"/>
                <w:color w:val="000000"/>
                <w:sz w:val="28"/>
                <w:szCs w:val="28"/>
                <w:lang w:val="uk-UA"/>
              </w:rPr>
            </w:pPr>
          </w:p>
          <w:p w:rsidR="00043C6F" w:rsidRDefault="00043C6F">
            <w:pPr>
              <w:rPr>
                <w:rFonts w:ascii="Times New Roman" w:hAnsi="Times New Roman" w:cs="Times New Roman"/>
                <w:color w:val="000000"/>
                <w:sz w:val="28"/>
                <w:szCs w:val="28"/>
                <w:lang w:val="uk-UA"/>
              </w:rPr>
            </w:pPr>
          </w:p>
          <w:p w:rsidR="00043C6F" w:rsidRDefault="00043C6F">
            <w:pPr>
              <w:rPr>
                <w:rFonts w:ascii="Times New Roman" w:hAnsi="Times New Roman" w:cs="Times New Roman"/>
                <w:color w:val="000000"/>
                <w:sz w:val="28"/>
                <w:szCs w:val="28"/>
                <w:lang w:val="uk-UA"/>
              </w:rPr>
            </w:pPr>
          </w:p>
          <w:p w:rsidR="00043C6F" w:rsidRDefault="00043C6F">
            <w:pPr>
              <w:rPr>
                <w:rFonts w:ascii="Times New Roman" w:hAnsi="Times New Roman" w:cs="Times New Roman"/>
                <w:color w:val="000000"/>
                <w:sz w:val="28"/>
                <w:szCs w:val="28"/>
                <w:lang w:val="uk-UA"/>
              </w:rPr>
            </w:pPr>
          </w:p>
          <w:p w:rsidR="00043C6F" w:rsidRDefault="00043C6F">
            <w:pPr>
              <w:rPr>
                <w:rFonts w:ascii="Times New Roman" w:hAnsi="Times New Roman" w:cs="Times New Roman"/>
                <w:color w:val="000000"/>
                <w:sz w:val="28"/>
                <w:szCs w:val="28"/>
                <w:lang w:val="uk-UA"/>
              </w:rPr>
            </w:pPr>
          </w:p>
          <w:p w:rsidR="00043C6F" w:rsidRDefault="00043C6F">
            <w:pPr>
              <w:rPr>
                <w:rFonts w:ascii="Times New Roman" w:hAnsi="Times New Roman" w:cs="Times New Roman"/>
                <w:color w:val="000000"/>
                <w:sz w:val="28"/>
                <w:szCs w:val="28"/>
                <w:lang w:val="uk-UA"/>
              </w:rPr>
            </w:pPr>
          </w:p>
        </w:tc>
        <w:tc>
          <w:tcPr>
            <w:tcW w:w="6520" w:type="dxa"/>
            <w:hideMark/>
          </w:tcPr>
          <w:p w:rsidR="002A3561" w:rsidRDefault="002A3561" w:rsidP="002A3561">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Знання:</w:t>
            </w:r>
          </w:p>
          <w:p w:rsidR="002A3561" w:rsidRDefault="002A3561" w:rsidP="002A3561">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законів України:</w:t>
            </w:r>
          </w:p>
          <w:p w:rsidR="002A3561" w:rsidRDefault="002A3561" w:rsidP="002A3561">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столицю України – місто-герой Київ»,</w:t>
            </w:r>
          </w:p>
          <w:p w:rsidR="002A3561" w:rsidRDefault="002A3561" w:rsidP="002A3561">
            <w:pPr>
              <w:ind w:firstLine="31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w:t>
            </w:r>
            <w:r>
              <w:rPr>
                <w:rFonts w:ascii="Times New Roman" w:hAnsi="Times New Roman" w:cs="Times New Roman"/>
                <w:sz w:val="28"/>
                <w:szCs w:val="28"/>
                <w:lang w:eastAsia="ru-RU"/>
              </w:rPr>
              <w:t>каз</w:t>
            </w:r>
            <w:r>
              <w:rPr>
                <w:rFonts w:ascii="Times New Roman" w:hAnsi="Times New Roman" w:cs="Times New Roman"/>
                <w:sz w:val="28"/>
                <w:szCs w:val="28"/>
                <w:lang w:val="uk-UA" w:eastAsia="ru-RU"/>
              </w:rPr>
              <w:t>ів</w:t>
            </w:r>
            <w:r>
              <w:rPr>
                <w:rFonts w:ascii="Times New Roman" w:hAnsi="Times New Roman" w:cs="Times New Roman"/>
                <w:sz w:val="28"/>
                <w:szCs w:val="28"/>
                <w:lang w:eastAsia="ru-RU"/>
              </w:rPr>
              <w:t xml:space="preserve"> Президента України</w:t>
            </w:r>
            <w:r>
              <w:rPr>
                <w:rFonts w:ascii="Times New Roman" w:hAnsi="Times New Roman" w:cs="Times New Roman"/>
                <w:sz w:val="28"/>
                <w:szCs w:val="28"/>
                <w:lang w:val="uk-UA" w:eastAsia="ru-RU"/>
              </w:rPr>
              <w:t>:</w:t>
            </w:r>
          </w:p>
          <w:p w:rsidR="002A3561" w:rsidRDefault="002A3561" w:rsidP="002A3561">
            <w:pPr>
              <w:ind w:firstLine="31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 28 серпня 1993 року № 357/93 «Про службові відрядження за кордон посадових осіб органів виконавчої влади»,</w:t>
            </w:r>
          </w:p>
          <w:p w:rsidR="002A3561" w:rsidRDefault="002A3561" w:rsidP="002A3561">
            <w:pPr>
              <w:ind w:firstLine="31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 18 вересня 1996 року № 841/96 «Про заходи щодо вдосконалення координації діяльності органів виконавчої влади у сфері зовнішніх зносин»,</w:t>
            </w:r>
          </w:p>
          <w:p w:rsidR="002A3561" w:rsidRDefault="002A3561" w:rsidP="002A3561">
            <w:pPr>
              <w:tabs>
                <w:tab w:val="left" w:pos="317"/>
              </w:tabs>
              <w:ind w:firstLine="317"/>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постанови Кабінету Міністрів України від 02 лютого 2011 року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p>
          <w:p w:rsidR="002A3561" w:rsidRDefault="002A3561" w:rsidP="002A3561">
            <w:pPr>
              <w:tabs>
                <w:tab w:val="left" w:pos="175"/>
              </w:tabs>
              <w:ind w:firstLine="175"/>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розпорядження виконавчого органу Київської міської ради (Київської міської державної адміністрації) від 22 квітня 2015 року № 407 «Про питання здійснення службових відряджень за кордон у виконавчому органі Київської міської ради (Київській міській державній адміністрації), направлення та вклю</w:t>
            </w:r>
            <w:r w:rsidR="000702D5">
              <w:rPr>
                <w:rFonts w:ascii="Times New Roman" w:hAnsi="Times New Roman" w:cs="Times New Roman"/>
                <w:sz w:val="28"/>
                <w:szCs w:val="28"/>
                <w:lang w:val="uk-UA" w:eastAsia="ru-RU"/>
              </w:rPr>
              <w:t>чення осіб до складу делегацій».</w:t>
            </w:r>
          </w:p>
          <w:p w:rsidR="00043C6F" w:rsidRDefault="00043C6F" w:rsidP="000702D5">
            <w:pPr>
              <w:ind w:firstLine="317"/>
              <w:jc w:val="both"/>
              <w:rPr>
                <w:rFonts w:ascii="Times New Roman" w:eastAsia="Times New Roman" w:hAnsi="Times New Roman"/>
                <w:color w:val="000000"/>
                <w:spacing w:val="-6"/>
                <w:sz w:val="28"/>
                <w:szCs w:val="28"/>
                <w:lang w:val="uk-UA" w:eastAsia="zh-CN"/>
              </w:rPr>
            </w:pPr>
          </w:p>
        </w:tc>
      </w:tr>
    </w:tbl>
    <w:p w:rsidR="00043C6F" w:rsidRDefault="00043C6F" w:rsidP="00043C6F">
      <w:pPr>
        <w:rPr>
          <w:rFonts w:ascii="Times New Roman" w:hAnsi="Times New Roman" w:cs="Times New Roman"/>
          <w:sz w:val="28"/>
          <w:szCs w:val="28"/>
          <w:lang w:val="uk-UA"/>
        </w:rPr>
      </w:pPr>
    </w:p>
    <w:p w:rsidR="00043C6F" w:rsidRDefault="00043C6F" w:rsidP="00043C6F">
      <w:r>
        <w:rPr>
          <w:rFonts w:ascii="Times New Roman" w:hAnsi="Times New Roman" w:cs="Times New Roman"/>
          <w:sz w:val="28"/>
          <w:szCs w:val="28"/>
          <w:lang w:val="uk-UA"/>
        </w:rPr>
        <w:t>Заступник керівника апарату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Євген СИТНІЧЕНКО</w:t>
      </w:r>
    </w:p>
    <w:p w:rsidR="00043C6F" w:rsidRDefault="00043C6F" w:rsidP="00043C6F">
      <w:pPr>
        <w:spacing w:after="0" w:line="240" w:lineRule="auto"/>
        <w:jc w:val="center"/>
        <w:rPr>
          <w:rFonts w:ascii="Times New Roman" w:hAnsi="Times New Roman" w:cs="Times New Roman"/>
          <w:sz w:val="28"/>
          <w:szCs w:val="28"/>
        </w:rPr>
      </w:pPr>
    </w:p>
    <w:p w:rsidR="00043C6F" w:rsidRDefault="00043C6F" w:rsidP="00043C6F"/>
    <w:sectPr w:rsidR="00043C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
    <w:nsid w:val="3E6E3ACF"/>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2">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3">
    <w:nsid w:val="66784F81"/>
    <w:multiLevelType w:val="hybridMultilevel"/>
    <w:tmpl w:val="9128552C"/>
    <w:lvl w:ilvl="0" w:tplc="50961BB6">
      <w:start w:val="1"/>
      <w:numFmt w:val="decimal"/>
      <w:lvlText w:val="%1)"/>
      <w:lvlJc w:val="left"/>
      <w:pPr>
        <w:ind w:left="963" w:hanging="645"/>
      </w:pPr>
      <w:rPr>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A6"/>
    <w:rsid w:val="00043C6F"/>
    <w:rsid w:val="00053FA6"/>
    <w:rsid w:val="00064FB9"/>
    <w:rsid w:val="000702D5"/>
    <w:rsid w:val="00094BE5"/>
    <w:rsid w:val="00155FFF"/>
    <w:rsid w:val="001E183F"/>
    <w:rsid w:val="00281C5B"/>
    <w:rsid w:val="002A3561"/>
    <w:rsid w:val="00321EF9"/>
    <w:rsid w:val="004B3FBD"/>
    <w:rsid w:val="0057025C"/>
    <w:rsid w:val="00634D80"/>
    <w:rsid w:val="00675FDA"/>
    <w:rsid w:val="00776542"/>
    <w:rsid w:val="0078311C"/>
    <w:rsid w:val="007A1010"/>
    <w:rsid w:val="0083667B"/>
    <w:rsid w:val="00861CCF"/>
    <w:rsid w:val="008E5D04"/>
    <w:rsid w:val="009677DD"/>
    <w:rsid w:val="009A1E7E"/>
    <w:rsid w:val="00AC0674"/>
    <w:rsid w:val="00B86C5A"/>
    <w:rsid w:val="00E15155"/>
    <w:rsid w:val="00E304A9"/>
    <w:rsid w:val="00FD1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43C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043C6F"/>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3">
    <w:name w:val="Table Grid"/>
    <w:basedOn w:val="a1"/>
    <w:uiPriority w:val="59"/>
    <w:rsid w:val="00043C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77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7DD"/>
    <w:rPr>
      <w:rFonts w:ascii="Tahoma" w:hAnsi="Tahoma" w:cs="Tahoma"/>
      <w:sz w:val="16"/>
      <w:szCs w:val="16"/>
    </w:rPr>
  </w:style>
  <w:style w:type="character" w:styleId="a6">
    <w:name w:val="Hyperlink"/>
    <w:semiHidden/>
    <w:unhideWhenUsed/>
    <w:rsid w:val="000702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43C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043C6F"/>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3">
    <w:name w:val="Table Grid"/>
    <w:basedOn w:val="a1"/>
    <w:uiPriority w:val="59"/>
    <w:rsid w:val="00043C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77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7DD"/>
    <w:rPr>
      <w:rFonts w:ascii="Tahoma" w:hAnsi="Tahoma" w:cs="Tahoma"/>
      <w:sz w:val="16"/>
      <w:szCs w:val="16"/>
    </w:rPr>
  </w:style>
  <w:style w:type="character" w:styleId="a6">
    <w:name w:val="Hyperlink"/>
    <w:semiHidden/>
    <w:unhideWhenUsed/>
    <w:rsid w:val="00070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416">
      <w:bodyDiv w:val="1"/>
      <w:marLeft w:val="0"/>
      <w:marRight w:val="0"/>
      <w:marTop w:val="0"/>
      <w:marBottom w:val="0"/>
      <w:divBdr>
        <w:top w:val="none" w:sz="0" w:space="0" w:color="auto"/>
        <w:left w:val="none" w:sz="0" w:space="0" w:color="auto"/>
        <w:bottom w:val="none" w:sz="0" w:space="0" w:color="auto"/>
        <w:right w:val="none" w:sz="0" w:space="0" w:color="auto"/>
      </w:divBdr>
    </w:div>
    <w:div w:id="358242384">
      <w:bodyDiv w:val="1"/>
      <w:marLeft w:val="0"/>
      <w:marRight w:val="0"/>
      <w:marTop w:val="0"/>
      <w:marBottom w:val="0"/>
      <w:divBdr>
        <w:top w:val="none" w:sz="0" w:space="0" w:color="auto"/>
        <w:left w:val="none" w:sz="0" w:space="0" w:color="auto"/>
        <w:bottom w:val="none" w:sz="0" w:space="0" w:color="auto"/>
        <w:right w:val="none" w:sz="0" w:space="0" w:color="auto"/>
      </w:divBdr>
    </w:div>
    <w:div w:id="469981758">
      <w:bodyDiv w:val="1"/>
      <w:marLeft w:val="0"/>
      <w:marRight w:val="0"/>
      <w:marTop w:val="0"/>
      <w:marBottom w:val="0"/>
      <w:divBdr>
        <w:top w:val="none" w:sz="0" w:space="0" w:color="auto"/>
        <w:left w:val="none" w:sz="0" w:space="0" w:color="auto"/>
        <w:bottom w:val="none" w:sz="0" w:space="0" w:color="auto"/>
        <w:right w:val="none" w:sz="0" w:space="0" w:color="auto"/>
      </w:divBdr>
    </w:div>
    <w:div w:id="485247801">
      <w:bodyDiv w:val="1"/>
      <w:marLeft w:val="0"/>
      <w:marRight w:val="0"/>
      <w:marTop w:val="0"/>
      <w:marBottom w:val="0"/>
      <w:divBdr>
        <w:top w:val="none" w:sz="0" w:space="0" w:color="auto"/>
        <w:left w:val="none" w:sz="0" w:space="0" w:color="auto"/>
        <w:bottom w:val="none" w:sz="0" w:space="0" w:color="auto"/>
        <w:right w:val="none" w:sz="0" w:space="0" w:color="auto"/>
      </w:divBdr>
    </w:div>
    <w:div w:id="669719954">
      <w:bodyDiv w:val="1"/>
      <w:marLeft w:val="0"/>
      <w:marRight w:val="0"/>
      <w:marTop w:val="0"/>
      <w:marBottom w:val="0"/>
      <w:divBdr>
        <w:top w:val="none" w:sz="0" w:space="0" w:color="auto"/>
        <w:left w:val="none" w:sz="0" w:space="0" w:color="auto"/>
        <w:bottom w:val="none" w:sz="0" w:space="0" w:color="auto"/>
        <w:right w:val="none" w:sz="0" w:space="0" w:color="auto"/>
      </w:divBdr>
    </w:div>
    <w:div w:id="1013189054">
      <w:bodyDiv w:val="1"/>
      <w:marLeft w:val="0"/>
      <w:marRight w:val="0"/>
      <w:marTop w:val="0"/>
      <w:marBottom w:val="0"/>
      <w:divBdr>
        <w:top w:val="none" w:sz="0" w:space="0" w:color="auto"/>
        <w:left w:val="none" w:sz="0" w:space="0" w:color="auto"/>
        <w:bottom w:val="none" w:sz="0" w:space="0" w:color="auto"/>
        <w:right w:val="none" w:sz="0" w:space="0" w:color="auto"/>
      </w:divBdr>
    </w:div>
    <w:div w:id="1624843097">
      <w:bodyDiv w:val="1"/>
      <w:marLeft w:val="0"/>
      <w:marRight w:val="0"/>
      <w:marTop w:val="0"/>
      <w:marBottom w:val="0"/>
      <w:divBdr>
        <w:top w:val="none" w:sz="0" w:space="0" w:color="auto"/>
        <w:left w:val="none" w:sz="0" w:space="0" w:color="auto"/>
        <w:bottom w:val="none" w:sz="0" w:space="0" w:color="auto"/>
        <w:right w:val="none" w:sz="0" w:space="0" w:color="auto"/>
      </w:divBdr>
    </w:div>
    <w:div w:id="19571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2020-01-20T16:18:00Z</cp:lastPrinted>
  <dcterms:created xsi:type="dcterms:W3CDTF">2019-10-04T14:03:00Z</dcterms:created>
  <dcterms:modified xsi:type="dcterms:W3CDTF">2020-02-03T14:55:00Z</dcterms:modified>
</cp:coreProperties>
</file>