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83" w:rsidRPr="00F35D8C" w:rsidRDefault="00562C83" w:rsidP="00562C83">
      <w:pPr>
        <w:spacing w:after="0" w:line="240" w:lineRule="auto"/>
        <w:jc w:val="center"/>
        <w:rPr>
          <w:rFonts w:ascii="Times New Roman" w:eastAsia="Times New Roman" w:hAnsi="Times New Roman" w:cs="Times New Roman"/>
          <w:sz w:val="28"/>
          <w:szCs w:val="28"/>
          <w:lang w:val="uk-UA" w:eastAsia="ru-RU"/>
        </w:rPr>
      </w:pPr>
    </w:p>
    <w:p w:rsidR="00F963B3" w:rsidRPr="00476548" w:rsidRDefault="00F963B3" w:rsidP="00F963B3">
      <w:pPr>
        <w:spacing w:after="0"/>
        <w:jc w:val="center"/>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УМОВИ</w:t>
      </w:r>
    </w:p>
    <w:p w:rsidR="00F963B3" w:rsidRPr="00476548" w:rsidRDefault="00F963B3" w:rsidP="00F963B3">
      <w:pPr>
        <w:spacing w:after="0"/>
        <w:jc w:val="center"/>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проведення конкурсу на зайняття вакантної посади державного службовця – головного спеціаліста відділу по роботі з персоналом Департаменту транспортної інфраструктури виконавчого органу Київської міської ради (Київської міської державної адміністрації)</w:t>
      </w:r>
    </w:p>
    <w:p w:rsidR="00F963B3" w:rsidRPr="00476548" w:rsidRDefault="00F963B3" w:rsidP="00F963B3">
      <w:pPr>
        <w:spacing w:after="0"/>
        <w:jc w:val="center"/>
        <w:rPr>
          <w:rFonts w:ascii="Times New Roman" w:eastAsia="Times New Roman" w:hAnsi="Times New Roman" w:cs="Times New Roman"/>
          <w:sz w:val="28"/>
          <w:szCs w:val="28"/>
          <w:lang w:val="uk-UA" w:eastAsia="ru-RU"/>
        </w:rPr>
      </w:pPr>
    </w:p>
    <w:p w:rsidR="00F963B3" w:rsidRPr="00476548" w:rsidRDefault="00F963B3" w:rsidP="00F963B3">
      <w:pPr>
        <w:spacing w:after="0"/>
        <w:jc w:val="center"/>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(категорія «В»)</w:t>
      </w:r>
    </w:p>
    <w:p w:rsidR="00F963B3" w:rsidRPr="00476548" w:rsidRDefault="00F963B3" w:rsidP="00F963B3">
      <w:pPr>
        <w:spacing w:after="0"/>
        <w:jc w:val="center"/>
        <w:rPr>
          <w:rFonts w:ascii="Times New Roman" w:eastAsia="Times New Roman" w:hAnsi="Times New Roman" w:cs="Times New Roman"/>
          <w:sz w:val="28"/>
          <w:szCs w:val="28"/>
          <w:lang w:val="uk-UA" w:eastAsia="ru-RU"/>
        </w:rPr>
      </w:pPr>
    </w:p>
    <w:tbl>
      <w:tblPr>
        <w:tblStyle w:val="a3"/>
        <w:tblW w:w="0" w:type="auto"/>
        <w:tblLook w:val="04A0" w:firstRow="1" w:lastRow="0" w:firstColumn="1" w:lastColumn="0" w:noHBand="0" w:noVBand="1"/>
      </w:tblPr>
      <w:tblGrid>
        <w:gridCol w:w="675"/>
        <w:gridCol w:w="1843"/>
        <w:gridCol w:w="1559"/>
        <w:gridCol w:w="5493"/>
      </w:tblGrid>
      <w:tr w:rsidR="00F963B3" w:rsidRPr="00476548" w:rsidTr="00E5425F">
        <w:tc>
          <w:tcPr>
            <w:tcW w:w="9570" w:type="dxa"/>
            <w:gridSpan w:val="4"/>
          </w:tcPr>
          <w:p w:rsidR="00F963B3" w:rsidRPr="00476548" w:rsidRDefault="00F963B3" w:rsidP="00E5425F">
            <w:pPr>
              <w:spacing w:line="276" w:lineRule="auto"/>
              <w:jc w:val="center"/>
              <w:rPr>
                <w:rFonts w:ascii="Times New Roman" w:eastAsia="Times New Roman" w:hAnsi="Times New Roman" w:cs="Times New Roman"/>
                <w:sz w:val="28"/>
                <w:szCs w:val="28"/>
                <w:lang w:val="uk-UA" w:eastAsia="ru-RU"/>
              </w:rPr>
            </w:pPr>
          </w:p>
          <w:p w:rsidR="00F963B3" w:rsidRPr="00476548" w:rsidRDefault="00F963B3" w:rsidP="00E5425F">
            <w:pPr>
              <w:spacing w:line="276" w:lineRule="auto"/>
              <w:jc w:val="center"/>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Загальні умови</w:t>
            </w:r>
          </w:p>
          <w:p w:rsidR="00F963B3" w:rsidRPr="00476548" w:rsidRDefault="00F963B3" w:rsidP="00E5425F">
            <w:pPr>
              <w:spacing w:line="276" w:lineRule="auto"/>
              <w:jc w:val="center"/>
              <w:rPr>
                <w:rFonts w:ascii="Times New Roman" w:eastAsia="Times New Roman" w:hAnsi="Times New Roman" w:cs="Times New Roman"/>
                <w:sz w:val="28"/>
                <w:szCs w:val="28"/>
                <w:lang w:val="uk-UA" w:eastAsia="ru-RU"/>
              </w:rPr>
            </w:pPr>
          </w:p>
        </w:tc>
      </w:tr>
      <w:tr w:rsidR="00F963B3" w:rsidRPr="00476548" w:rsidTr="00E5425F">
        <w:tc>
          <w:tcPr>
            <w:tcW w:w="2518"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 xml:space="preserve">Посадові </w:t>
            </w:r>
            <w:proofErr w:type="spellStart"/>
            <w:r w:rsidRPr="00476548">
              <w:rPr>
                <w:rFonts w:ascii="Times New Roman" w:eastAsia="Times New Roman" w:hAnsi="Times New Roman" w:cs="Times New Roman"/>
                <w:sz w:val="28"/>
                <w:szCs w:val="28"/>
                <w:lang w:val="uk-UA" w:eastAsia="ru-RU"/>
              </w:rPr>
              <w:t>обов</w:t>
            </w:r>
            <w:proofErr w:type="spellEnd"/>
            <w:r w:rsidRPr="00476548">
              <w:rPr>
                <w:rFonts w:ascii="Times New Roman" w:eastAsia="Times New Roman" w:hAnsi="Times New Roman" w:cs="Times New Roman"/>
                <w:sz w:val="28"/>
                <w:szCs w:val="28"/>
                <w:lang w:val="en-US" w:eastAsia="ru-RU"/>
              </w:rPr>
              <w:t>’</w:t>
            </w:r>
            <w:proofErr w:type="spellStart"/>
            <w:r w:rsidRPr="00476548">
              <w:rPr>
                <w:rFonts w:ascii="Times New Roman" w:eastAsia="Times New Roman" w:hAnsi="Times New Roman" w:cs="Times New Roman"/>
                <w:sz w:val="28"/>
                <w:szCs w:val="28"/>
                <w:lang w:val="uk-UA" w:eastAsia="ru-RU"/>
              </w:rPr>
              <w:t>язки</w:t>
            </w:r>
            <w:proofErr w:type="spellEnd"/>
            <w:r w:rsidRPr="00476548">
              <w:rPr>
                <w:rFonts w:ascii="Times New Roman" w:eastAsia="Times New Roman" w:hAnsi="Times New Roman" w:cs="Times New Roman"/>
                <w:sz w:val="28"/>
                <w:szCs w:val="28"/>
                <w:lang w:val="uk-UA" w:eastAsia="ru-RU"/>
              </w:rPr>
              <w:t xml:space="preserve"> </w:t>
            </w:r>
          </w:p>
        </w:tc>
        <w:tc>
          <w:tcPr>
            <w:tcW w:w="7052" w:type="dxa"/>
            <w:gridSpan w:val="2"/>
          </w:tcPr>
          <w:p w:rsidR="00F963B3" w:rsidRPr="00476548" w:rsidRDefault="00F963B3" w:rsidP="00E5425F">
            <w:pPr>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Головний спеціаліст відділу по роботі з персоналом Департаменту транспортної інфраструктури виконавчого органу Київської міської ради (Київської міської державної адміністрації) виконує обов’язки, передбачені Законом України «Про державну службу» та завдання, що випливають з положень про Департамент, відділ та цієї інструкції:</w:t>
            </w:r>
          </w:p>
          <w:p w:rsidR="00F963B3" w:rsidRPr="00476548" w:rsidRDefault="00F963B3" w:rsidP="00E5425F">
            <w:pPr>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bidi="uk-UA"/>
              </w:rPr>
              <w:t>1.Готує документи для  призначення на посади та звільнення з посад працівників Департаменту.</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2.Приймає документи від кандидатів на зайняття вакантних посад державної служби категорій «Б» та «В», проводить перевірку документів, поданих кандидатами, на відповідність встановленим законом вимогам, повідомляє кандидатів про результати такої перевірки та подає їх на розгляд конкурсної комісії, здійснює інші заходи щодо організації конкурсного відбору.</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 xml:space="preserve"> 3.Надсилає кандидатам на зайняття вакантних посад державної служби категорій «Б» та «В» письмові повідомлення про результати конкурсу.</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 xml:space="preserve"> 4.Організовує складення Присяги державного службовця особою, яка вперше вступає на державну службу.</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5.Оформляє особові справи та вносить записи до трудових книжок працівників Департаменту.</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6.Забезпечує обчислення загального стажу роботи та стажу державної служби та готує пропозиції про присвоєння чергових рангів, надбавок за вислугу років працівникам Департаменту.</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 xml:space="preserve">7.Оформляє накази про щорічні та додаткові відпустки працівників Департаменту. </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lastRenderedPageBreak/>
              <w:t xml:space="preserve"> 8.Розглядає пропозиції та готує документи щодо заохочення та нагородження персоналу нагородами, відомчими заохочувальними відзнаками, веде відповідний облік;</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9.Забезпечує організацію декларування доходів державних службовців Департаменту відповідно до Законів України «Про державну службу» та «Про запобігання корупції».</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10.Здійснює організаційне та методичне забезпечення проведення атестації та щорічної оцінки виконання державними службовцями покладених на них завдань і обов’язків.</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 xml:space="preserve">11.Організовує підвищення кваліфікації працівників Департаменту, визначає строки і форми навчання та підвищення кваліфікації, забезпечує взаємодію з відповідними підрозділами Національного агентства України з питань державної служби і навчальними закладами, що реалізують державні програми підвищення кваліфікації. </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12.Забезпечує видачу у встановленому порядку звільненій особі копії акта про звільнення, належно оформленої трудової книжки.</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13.Ознайомлює державних службовців з правилами внутрішнього службового розпорядку державного органу, посадовими інструкціями та іншими документами з проставленням ними підписів та дати ознайомлення.</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14.Веде встановлену звітно-облікову документацію, готує статистичну звітність з кадрових питань.</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15.Аналізує кількісний та якісний склад державних службовців.</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16.Здійснює  облік  військовозобов'язаних  і призовників та бронювання   військовозобов'язаних  в  Департаменті,   забезпечує   контроль   за   станом   військового  обліку військовозобов'язаних  і  призовників.</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 xml:space="preserve">17.Забезпечує організацію проведення перевірки достовірності відомостей щодо застосування заборон, передбачених </w:t>
            </w:r>
            <w:hyperlink r:id="rId7" w:anchor="n13" w:tgtFrame="_blank" w:history="1">
              <w:r w:rsidRPr="00476548">
                <w:rPr>
                  <w:rFonts w:ascii="Times New Roman" w:eastAsia="Times New Roman" w:hAnsi="Times New Roman" w:cs="Times New Roman"/>
                  <w:sz w:val="28"/>
                  <w:szCs w:val="28"/>
                  <w:lang w:val="uk-UA" w:eastAsia="ru-RU" w:bidi="uk-UA"/>
                </w:rPr>
                <w:t>частинами третьою</w:t>
              </w:r>
            </w:hyperlink>
            <w:r w:rsidRPr="00476548">
              <w:rPr>
                <w:rFonts w:ascii="Times New Roman" w:eastAsia="Times New Roman" w:hAnsi="Times New Roman" w:cs="Times New Roman"/>
                <w:sz w:val="28"/>
                <w:szCs w:val="28"/>
                <w:lang w:val="uk-UA" w:eastAsia="ru-RU" w:bidi="uk-UA"/>
              </w:rPr>
              <w:t xml:space="preserve"> і </w:t>
            </w:r>
            <w:hyperlink r:id="rId8" w:anchor="n14" w:tgtFrame="_blank" w:history="1">
              <w:r w:rsidRPr="00476548">
                <w:rPr>
                  <w:rFonts w:ascii="Times New Roman" w:eastAsia="Times New Roman" w:hAnsi="Times New Roman" w:cs="Times New Roman"/>
                  <w:sz w:val="28"/>
                  <w:szCs w:val="28"/>
                  <w:lang w:val="uk-UA" w:eastAsia="ru-RU" w:bidi="uk-UA"/>
                </w:rPr>
                <w:t>четвертою</w:t>
              </w:r>
            </w:hyperlink>
            <w:r w:rsidRPr="00476548">
              <w:rPr>
                <w:rFonts w:ascii="Times New Roman" w:eastAsia="Times New Roman" w:hAnsi="Times New Roman" w:cs="Times New Roman"/>
                <w:sz w:val="28"/>
                <w:szCs w:val="28"/>
                <w:lang w:val="uk-UA" w:eastAsia="ru-RU" w:bidi="uk-UA"/>
              </w:rPr>
              <w:t xml:space="preserve"> статті 1 Закону України «Про очищення влади», готує довідку про її результати.</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 xml:space="preserve">18.Забезпечує організацію проведення спеціальної перевірки  відомостей щодо особи, яка претендує на зайняття посади, яка передбачає зайняття відповідального або особливо відповідального становища, або посади з підвищеним корупційним </w:t>
            </w:r>
            <w:r w:rsidRPr="00476548">
              <w:rPr>
                <w:rFonts w:ascii="Times New Roman" w:eastAsia="Times New Roman" w:hAnsi="Times New Roman" w:cs="Times New Roman"/>
                <w:sz w:val="28"/>
                <w:szCs w:val="28"/>
                <w:lang w:val="uk-UA" w:eastAsia="ru-RU" w:bidi="uk-UA"/>
              </w:rPr>
              <w:lastRenderedPageBreak/>
              <w:t>ризиком.</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19. Опрацьовує листки тимчасової непрацездатності</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20.  Розглядає звернення громадян, підприємств, установ та організацій, посадових осіб, запити та звернення народних депутатів, запити на інформацію з питань управління персоналом.</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21. Забезпечує роботу конкурсної комісії з проведення конкурсного відбору кандидатур на заміщення відповідних вакантних посад керівників комунальних підприємств, підпорядкованих Департаменту.</w:t>
            </w:r>
          </w:p>
          <w:p w:rsidR="00F963B3" w:rsidRPr="00476548" w:rsidRDefault="00F963B3" w:rsidP="00E5425F">
            <w:pPr>
              <w:jc w:val="both"/>
              <w:rPr>
                <w:rFonts w:ascii="Times New Roman" w:eastAsia="Times New Roman" w:hAnsi="Times New Roman" w:cs="Times New Roman"/>
                <w:sz w:val="28"/>
                <w:szCs w:val="28"/>
                <w:lang w:val="uk-UA" w:eastAsia="ru-RU" w:bidi="uk-UA"/>
              </w:rPr>
            </w:pPr>
            <w:r w:rsidRPr="00476548">
              <w:rPr>
                <w:rFonts w:ascii="Times New Roman" w:eastAsia="Times New Roman" w:hAnsi="Times New Roman" w:cs="Times New Roman"/>
                <w:sz w:val="28"/>
                <w:szCs w:val="28"/>
                <w:lang w:val="uk-UA" w:eastAsia="ru-RU" w:bidi="uk-UA"/>
              </w:rPr>
              <w:t xml:space="preserve">22. Готує матеріали щодо укладання, продовження та розірвання  контрактів з керівниками підпорядкованих підприємств.  </w:t>
            </w:r>
          </w:p>
          <w:p w:rsidR="00F963B3" w:rsidRPr="00476548" w:rsidRDefault="00F963B3" w:rsidP="00E5425F">
            <w:pPr>
              <w:jc w:val="both"/>
              <w:rPr>
                <w:rFonts w:ascii="Times New Roman" w:eastAsia="Times New Roman" w:hAnsi="Times New Roman" w:cs="Times New Roman"/>
                <w:sz w:val="28"/>
                <w:szCs w:val="28"/>
                <w:lang w:val="uk-UA" w:eastAsia="ru-RU" w:bidi="uk-UA"/>
              </w:rPr>
            </w:pPr>
          </w:p>
        </w:tc>
      </w:tr>
      <w:tr w:rsidR="00F963B3" w:rsidRPr="00476548" w:rsidTr="00E5425F">
        <w:tc>
          <w:tcPr>
            <w:tcW w:w="2518"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lastRenderedPageBreak/>
              <w:t>Умови оплати праці</w:t>
            </w:r>
          </w:p>
        </w:tc>
        <w:tc>
          <w:tcPr>
            <w:tcW w:w="705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1) посадовий оклад 4800,00 гривень відповідно до постанови Кабінету Міністрів України від 18 січня 2017 року № 15 (зі змінами);</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2) інші надбавки, доплати та премії – відповідно до статті 52 Закону України «Про державну службу»</w:t>
            </w:r>
          </w:p>
        </w:tc>
      </w:tr>
      <w:tr w:rsidR="00F963B3" w:rsidRPr="00476548" w:rsidTr="00E5425F">
        <w:tc>
          <w:tcPr>
            <w:tcW w:w="2518"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Інформація про строковість чи безстроковість призначення на посаду</w:t>
            </w:r>
          </w:p>
        </w:tc>
        <w:tc>
          <w:tcPr>
            <w:tcW w:w="705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Безстроково</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p>
        </w:tc>
      </w:tr>
      <w:tr w:rsidR="00F963B3" w:rsidRPr="00476548" w:rsidTr="00E5425F">
        <w:tc>
          <w:tcPr>
            <w:tcW w:w="2518"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Перелік документів, необхідних для участі у конкурсі, та строк їх подання</w:t>
            </w:r>
          </w:p>
        </w:tc>
        <w:tc>
          <w:tcPr>
            <w:tcW w:w="705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Особа, яка бажає взяти участь у конкурсі, подає (особисто або поштою) конкурсній комісії такі документи:</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1) копію паспорта громадянина України;</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4) копію (копії) документа (документів) про освіту;</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5) оригінал посвідчення атестації щодо вільного володіння державною мовою;</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6) заповнену особову картку встановленого зразка;</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lastRenderedPageBreak/>
              <w:t>7) декларацію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 xml:space="preserve">Документи приймаються </w:t>
            </w:r>
            <w:r w:rsidRPr="00476548">
              <w:rPr>
                <w:rFonts w:ascii="Times New Roman" w:eastAsia="Times New Roman" w:hAnsi="Times New Roman" w:cs="Times New Roman"/>
                <w:b/>
                <w:sz w:val="28"/>
                <w:szCs w:val="28"/>
                <w:u w:val="single"/>
                <w:lang w:val="uk-UA" w:eastAsia="ru-RU"/>
              </w:rPr>
              <w:t xml:space="preserve">до 16 год. 00 хв. </w:t>
            </w:r>
            <w:r>
              <w:rPr>
                <w:rFonts w:ascii="Times New Roman" w:eastAsia="Times New Roman" w:hAnsi="Times New Roman" w:cs="Times New Roman"/>
                <w:b/>
                <w:sz w:val="28"/>
                <w:szCs w:val="28"/>
                <w:u w:val="single"/>
                <w:lang w:val="uk-UA" w:eastAsia="ru-RU"/>
              </w:rPr>
              <w:t>20</w:t>
            </w:r>
            <w:r w:rsidRPr="00476548">
              <w:rPr>
                <w:rFonts w:ascii="Times New Roman" w:eastAsia="Times New Roman" w:hAnsi="Times New Roman" w:cs="Times New Roman"/>
                <w:b/>
                <w:sz w:val="28"/>
                <w:szCs w:val="28"/>
                <w:u w:val="single"/>
                <w:lang w:val="uk-UA" w:eastAsia="ru-RU"/>
              </w:rPr>
              <w:t xml:space="preserve"> грудня 2018 року,</w:t>
            </w:r>
            <w:r w:rsidRPr="00476548">
              <w:rPr>
                <w:rFonts w:ascii="Times New Roman" w:eastAsia="Times New Roman" w:hAnsi="Times New Roman" w:cs="Times New Roman"/>
                <w:sz w:val="28"/>
                <w:szCs w:val="28"/>
                <w:lang w:val="uk-UA" w:eastAsia="ru-RU"/>
              </w:rPr>
              <w:t xml:space="preserve">  м. Київ, вул. Набережне шосе буд. 2, кабінет 216</w:t>
            </w:r>
          </w:p>
        </w:tc>
      </w:tr>
      <w:tr w:rsidR="00F963B3" w:rsidRPr="00476548" w:rsidTr="00E5425F">
        <w:tc>
          <w:tcPr>
            <w:tcW w:w="2518"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lastRenderedPageBreak/>
              <w:t>Місце, час та дата початку проведення конкурсу</w:t>
            </w:r>
          </w:p>
        </w:tc>
        <w:tc>
          <w:tcPr>
            <w:tcW w:w="705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eastAsia="ru-RU"/>
              </w:rPr>
              <w:t xml:space="preserve">Конкурс проводиться за </w:t>
            </w:r>
            <w:proofErr w:type="spellStart"/>
            <w:r w:rsidRPr="00476548">
              <w:rPr>
                <w:rFonts w:ascii="Times New Roman" w:eastAsia="Times New Roman" w:hAnsi="Times New Roman" w:cs="Times New Roman"/>
                <w:sz w:val="28"/>
                <w:szCs w:val="28"/>
                <w:lang w:eastAsia="ru-RU"/>
              </w:rPr>
              <w:t>адресою</w:t>
            </w:r>
            <w:proofErr w:type="spellEnd"/>
            <w:r w:rsidRPr="00476548">
              <w:rPr>
                <w:rFonts w:ascii="Times New Roman" w:eastAsia="Times New Roman" w:hAnsi="Times New Roman" w:cs="Times New Roman"/>
                <w:sz w:val="28"/>
                <w:szCs w:val="28"/>
                <w:lang w:eastAsia="ru-RU"/>
              </w:rPr>
              <w:t>: </w:t>
            </w:r>
            <w:r w:rsidRPr="00476548">
              <w:rPr>
                <w:rFonts w:ascii="Times New Roman" w:eastAsia="Times New Roman" w:hAnsi="Times New Roman" w:cs="Times New Roman"/>
                <w:sz w:val="28"/>
                <w:szCs w:val="28"/>
                <w:lang w:val="uk-UA" w:eastAsia="ru-RU"/>
              </w:rPr>
              <w:t>м. Київ, вул. Набережне шосе буд. 2, кабінет 205</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b/>
                <w:sz w:val="28"/>
                <w:szCs w:val="28"/>
                <w:u w:val="single"/>
                <w:lang w:val="uk-UA" w:eastAsia="ru-RU"/>
              </w:rPr>
              <w:t xml:space="preserve">з 10.00 до 17.00 </w:t>
            </w:r>
            <w:proofErr w:type="spellStart"/>
            <w:r w:rsidRPr="00476548">
              <w:rPr>
                <w:rFonts w:ascii="Times New Roman" w:eastAsia="Times New Roman" w:hAnsi="Times New Roman" w:cs="Times New Roman"/>
                <w:b/>
                <w:sz w:val="28"/>
                <w:szCs w:val="28"/>
                <w:u w:val="single"/>
                <w:lang w:val="uk-UA" w:eastAsia="ru-RU"/>
              </w:rPr>
              <w:t>год</w:t>
            </w:r>
            <w:proofErr w:type="spellEnd"/>
            <w:r w:rsidRPr="00476548">
              <w:rPr>
                <w:rFonts w:ascii="Times New Roman" w:eastAsia="Times New Roman" w:hAnsi="Times New Roman" w:cs="Times New Roman"/>
                <w:b/>
                <w:sz w:val="28"/>
                <w:szCs w:val="28"/>
                <w:u w:val="single"/>
                <w:lang w:val="uk-UA" w:eastAsia="ru-RU"/>
              </w:rPr>
              <w:t xml:space="preserve">  </w:t>
            </w:r>
            <w:r>
              <w:rPr>
                <w:rFonts w:ascii="Times New Roman" w:eastAsia="Times New Roman" w:hAnsi="Times New Roman" w:cs="Times New Roman"/>
                <w:b/>
                <w:sz w:val="28"/>
                <w:szCs w:val="28"/>
                <w:u w:val="single"/>
                <w:lang w:val="uk-UA" w:eastAsia="ru-RU"/>
              </w:rPr>
              <w:t>22</w:t>
            </w:r>
            <w:r w:rsidRPr="00476548">
              <w:rPr>
                <w:rFonts w:ascii="Times New Roman" w:eastAsia="Times New Roman" w:hAnsi="Times New Roman" w:cs="Times New Roman"/>
                <w:b/>
                <w:sz w:val="28"/>
                <w:szCs w:val="28"/>
                <w:u w:val="single"/>
                <w:lang w:val="uk-UA" w:eastAsia="ru-RU"/>
              </w:rPr>
              <w:t xml:space="preserve"> грудня 2018 року</w:t>
            </w:r>
          </w:p>
        </w:tc>
      </w:tr>
      <w:tr w:rsidR="00F963B3" w:rsidRPr="00476548" w:rsidTr="00E5425F">
        <w:tc>
          <w:tcPr>
            <w:tcW w:w="2518"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 xml:space="preserve">Прізвище, </w:t>
            </w:r>
            <w:proofErr w:type="spellStart"/>
            <w:r w:rsidRPr="00476548">
              <w:rPr>
                <w:rFonts w:ascii="Times New Roman" w:eastAsia="Times New Roman" w:hAnsi="Times New Roman" w:cs="Times New Roman"/>
                <w:sz w:val="28"/>
                <w:szCs w:val="28"/>
                <w:lang w:val="uk-UA" w:eastAsia="ru-RU"/>
              </w:rPr>
              <w:t>ім</w:t>
            </w:r>
            <w:proofErr w:type="spellEnd"/>
            <w:r w:rsidRPr="00476548">
              <w:rPr>
                <w:rFonts w:ascii="Times New Roman" w:eastAsia="Times New Roman" w:hAnsi="Times New Roman" w:cs="Times New Roman"/>
                <w:sz w:val="28"/>
                <w:szCs w:val="28"/>
                <w:lang w:eastAsia="ru-RU"/>
              </w:rPr>
              <w:t>’</w:t>
            </w:r>
            <w:r w:rsidRPr="00476548">
              <w:rPr>
                <w:rFonts w:ascii="Times New Roman" w:eastAsia="Times New Roman" w:hAnsi="Times New Roman" w:cs="Times New Roman"/>
                <w:sz w:val="28"/>
                <w:szCs w:val="28"/>
                <w:lang w:val="uk-UA" w:eastAsia="ru-RU"/>
              </w:rPr>
              <w:t>я та по батькові, номер телефону та адреса електронної пошти особи, яка надає додаткову інформацію з питань проведення конкурсу</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p>
        </w:tc>
        <w:tc>
          <w:tcPr>
            <w:tcW w:w="705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proofErr w:type="spellStart"/>
            <w:r w:rsidRPr="00476548">
              <w:rPr>
                <w:rFonts w:ascii="Times New Roman" w:eastAsia="Times New Roman" w:hAnsi="Times New Roman" w:cs="Times New Roman"/>
                <w:sz w:val="28"/>
                <w:szCs w:val="28"/>
                <w:lang w:val="uk-UA" w:eastAsia="ru-RU"/>
              </w:rPr>
              <w:t>Кардаш</w:t>
            </w:r>
            <w:proofErr w:type="spellEnd"/>
            <w:r w:rsidRPr="00476548">
              <w:rPr>
                <w:rFonts w:ascii="Times New Roman" w:eastAsia="Times New Roman" w:hAnsi="Times New Roman" w:cs="Times New Roman"/>
                <w:sz w:val="28"/>
                <w:szCs w:val="28"/>
                <w:lang w:val="uk-UA" w:eastAsia="ru-RU"/>
              </w:rPr>
              <w:t xml:space="preserve"> Тетяна Віталіївна</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202-63-77</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mega.kadry_dti@ukr.net</w:t>
            </w:r>
          </w:p>
        </w:tc>
      </w:tr>
      <w:tr w:rsidR="00F963B3" w:rsidRPr="00476548" w:rsidTr="00E5425F">
        <w:tc>
          <w:tcPr>
            <w:tcW w:w="9570" w:type="dxa"/>
            <w:gridSpan w:val="4"/>
          </w:tcPr>
          <w:p w:rsidR="00F963B3" w:rsidRPr="00476548" w:rsidRDefault="00F963B3" w:rsidP="00E5425F">
            <w:pPr>
              <w:spacing w:line="276" w:lineRule="auto"/>
              <w:jc w:val="center"/>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Кваліфікаційні вимоги</w:t>
            </w:r>
          </w:p>
        </w:tc>
      </w:tr>
      <w:tr w:rsidR="007D0FD3" w:rsidRPr="00476548" w:rsidTr="00E5425F">
        <w:tc>
          <w:tcPr>
            <w:tcW w:w="675" w:type="dxa"/>
          </w:tcPr>
          <w:p w:rsidR="007D0FD3" w:rsidRPr="00476548" w:rsidRDefault="007D0FD3" w:rsidP="00E5425F">
            <w:pPr>
              <w:spacing w:line="276" w:lineRule="auto"/>
              <w:jc w:val="both"/>
              <w:rPr>
                <w:rFonts w:ascii="Times New Roman" w:eastAsia="Times New Roman" w:hAnsi="Times New Roman" w:cs="Times New Roman"/>
                <w:sz w:val="28"/>
                <w:szCs w:val="28"/>
                <w:lang w:val="uk-UA" w:eastAsia="ru-RU"/>
              </w:rPr>
            </w:pPr>
            <w:bookmarkStart w:id="0" w:name="_GoBack" w:colFirst="2" w:colLast="2"/>
            <w:r w:rsidRPr="00476548">
              <w:rPr>
                <w:rFonts w:ascii="Times New Roman" w:eastAsia="Times New Roman" w:hAnsi="Times New Roman" w:cs="Times New Roman"/>
                <w:sz w:val="28"/>
                <w:szCs w:val="28"/>
                <w:lang w:val="uk-UA" w:eastAsia="ru-RU"/>
              </w:rPr>
              <w:t>1.</w:t>
            </w:r>
          </w:p>
        </w:tc>
        <w:tc>
          <w:tcPr>
            <w:tcW w:w="3402" w:type="dxa"/>
            <w:gridSpan w:val="2"/>
          </w:tcPr>
          <w:p w:rsidR="007D0FD3" w:rsidRPr="00476548" w:rsidRDefault="007D0FD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Освіта</w:t>
            </w:r>
          </w:p>
        </w:tc>
        <w:tc>
          <w:tcPr>
            <w:tcW w:w="5493" w:type="dxa"/>
          </w:tcPr>
          <w:p w:rsidR="007D0FD3" w:rsidRPr="007D0FD3" w:rsidRDefault="007D0FD3" w:rsidP="00164B4A">
            <w:pPr>
              <w:rPr>
                <w:rFonts w:ascii="Times New Roman" w:hAnsi="Times New Roman" w:cs="Times New Roman"/>
                <w:sz w:val="28"/>
                <w:szCs w:val="28"/>
              </w:rPr>
            </w:pPr>
            <w:proofErr w:type="spellStart"/>
            <w:r w:rsidRPr="007D0FD3">
              <w:rPr>
                <w:rFonts w:ascii="Times New Roman" w:hAnsi="Times New Roman" w:cs="Times New Roman"/>
                <w:sz w:val="28"/>
                <w:szCs w:val="28"/>
              </w:rPr>
              <w:t>вища</w:t>
            </w:r>
            <w:proofErr w:type="spellEnd"/>
            <w:r w:rsidRPr="007D0FD3">
              <w:rPr>
                <w:rFonts w:ascii="Times New Roman" w:hAnsi="Times New Roman" w:cs="Times New Roman"/>
                <w:sz w:val="28"/>
                <w:szCs w:val="28"/>
              </w:rPr>
              <w:t xml:space="preserve">, </w:t>
            </w:r>
            <w:proofErr w:type="spellStart"/>
            <w:r w:rsidRPr="007D0FD3">
              <w:rPr>
                <w:rFonts w:ascii="Times New Roman" w:hAnsi="Times New Roman" w:cs="Times New Roman"/>
                <w:sz w:val="28"/>
                <w:szCs w:val="28"/>
              </w:rPr>
              <w:t>ступінь</w:t>
            </w:r>
            <w:proofErr w:type="spellEnd"/>
            <w:r w:rsidRPr="007D0FD3">
              <w:rPr>
                <w:rFonts w:ascii="Times New Roman" w:hAnsi="Times New Roman" w:cs="Times New Roman"/>
                <w:sz w:val="28"/>
                <w:szCs w:val="28"/>
              </w:rPr>
              <w:t xml:space="preserve"> </w:t>
            </w:r>
            <w:proofErr w:type="spellStart"/>
            <w:r w:rsidRPr="007D0FD3">
              <w:rPr>
                <w:rFonts w:ascii="Times New Roman" w:hAnsi="Times New Roman" w:cs="Times New Roman"/>
                <w:sz w:val="28"/>
                <w:szCs w:val="28"/>
              </w:rPr>
              <w:t>вищої</w:t>
            </w:r>
            <w:proofErr w:type="spellEnd"/>
            <w:r w:rsidRPr="007D0FD3">
              <w:rPr>
                <w:rFonts w:ascii="Times New Roman" w:hAnsi="Times New Roman" w:cs="Times New Roman"/>
                <w:sz w:val="28"/>
                <w:szCs w:val="28"/>
              </w:rPr>
              <w:t xml:space="preserve"> </w:t>
            </w:r>
            <w:proofErr w:type="spellStart"/>
            <w:r w:rsidRPr="007D0FD3">
              <w:rPr>
                <w:rFonts w:ascii="Times New Roman" w:hAnsi="Times New Roman" w:cs="Times New Roman"/>
                <w:sz w:val="28"/>
                <w:szCs w:val="28"/>
              </w:rPr>
              <w:t>осві</w:t>
            </w:r>
            <w:proofErr w:type="gramStart"/>
            <w:r w:rsidRPr="007D0FD3">
              <w:rPr>
                <w:rFonts w:ascii="Times New Roman" w:hAnsi="Times New Roman" w:cs="Times New Roman"/>
                <w:sz w:val="28"/>
                <w:szCs w:val="28"/>
              </w:rPr>
              <w:t>ти</w:t>
            </w:r>
            <w:proofErr w:type="spellEnd"/>
            <w:r w:rsidRPr="007D0FD3">
              <w:rPr>
                <w:rFonts w:ascii="Times New Roman" w:hAnsi="Times New Roman" w:cs="Times New Roman"/>
                <w:sz w:val="28"/>
                <w:szCs w:val="28"/>
              </w:rPr>
              <w:t xml:space="preserve"> не</w:t>
            </w:r>
            <w:proofErr w:type="gramEnd"/>
            <w:r w:rsidRPr="007D0FD3">
              <w:rPr>
                <w:rFonts w:ascii="Times New Roman" w:hAnsi="Times New Roman" w:cs="Times New Roman"/>
                <w:sz w:val="28"/>
                <w:szCs w:val="28"/>
              </w:rPr>
              <w:t xml:space="preserve"> </w:t>
            </w:r>
            <w:proofErr w:type="spellStart"/>
            <w:r w:rsidRPr="007D0FD3">
              <w:rPr>
                <w:rFonts w:ascii="Times New Roman" w:hAnsi="Times New Roman" w:cs="Times New Roman"/>
                <w:sz w:val="28"/>
                <w:szCs w:val="28"/>
              </w:rPr>
              <w:t>нижче</w:t>
            </w:r>
            <w:proofErr w:type="spellEnd"/>
            <w:r w:rsidRPr="007D0FD3">
              <w:rPr>
                <w:rFonts w:ascii="Times New Roman" w:hAnsi="Times New Roman" w:cs="Times New Roman"/>
                <w:sz w:val="28"/>
                <w:szCs w:val="28"/>
              </w:rPr>
              <w:t xml:space="preserve"> </w:t>
            </w:r>
            <w:proofErr w:type="spellStart"/>
            <w:r w:rsidRPr="007D0FD3">
              <w:rPr>
                <w:rFonts w:ascii="Times New Roman" w:hAnsi="Times New Roman" w:cs="Times New Roman"/>
                <w:sz w:val="28"/>
                <w:szCs w:val="28"/>
              </w:rPr>
              <w:t>молодшого</w:t>
            </w:r>
            <w:proofErr w:type="spellEnd"/>
            <w:r w:rsidRPr="007D0FD3">
              <w:rPr>
                <w:rFonts w:ascii="Times New Roman" w:hAnsi="Times New Roman" w:cs="Times New Roman"/>
                <w:sz w:val="28"/>
                <w:szCs w:val="28"/>
              </w:rPr>
              <w:t xml:space="preserve"> бакалавра  </w:t>
            </w:r>
            <w:proofErr w:type="spellStart"/>
            <w:r w:rsidRPr="007D0FD3">
              <w:rPr>
                <w:rFonts w:ascii="Times New Roman" w:hAnsi="Times New Roman" w:cs="Times New Roman"/>
                <w:sz w:val="28"/>
                <w:szCs w:val="28"/>
              </w:rPr>
              <w:t>або</w:t>
            </w:r>
            <w:proofErr w:type="spellEnd"/>
            <w:r w:rsidRPr="007D0FD3">
              <w:rPr>
                <w:rFonts w:ascii="Times New Roman" w:hAnsi="Times New Roman" w:cs="Times New Roman"/>
                <w:sz w:val="28"/>
                <w:szCs w:val="28"/>
              </w:rPr>
              <w:t xml:space="preserve"> бакалавра</w:t>
            </w:r>
          </w:p>
        </w:tc>
      </w:tr>
      <w:tr w:rsidR="007D0FD3" w:rsidRPr="00476548" w:rsidTr="00E5425F">
        <w:trPr>
          <w:trHeight w:val="254"/>
        </w:trPr>
        <w:tc>
          <w:tcPr>
            <w:tcW w:w="675" w:type="dxa"/>
          </w:tcPr>
          <w:p w:rsidR="007D0FD3" w:rsidRPr="00476548" w:rsidRDefault="007D0FD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2.</w:t>
            </w:r>
          </w:p>
        </w:tc>
        <w:tc>
          <w:tcPr>
            <w:tcW w:w="3402" w:type="dxa"/>
            <w:gridSpan w:val="2"/>
          </w:tcPr>
          <w:p w:rsidR="007D0FD3" w:rsidRPr="00476548" w:rsidRDefault="007D0FD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Досвід роботи</w:t>
            </w:r>
          </w:p>
        </w:tc>
        <w:tc>
          <w:tcPr>
            <w:tcW w:w="5493" w:type="dxa"/>
          </w:tcPr>
          <w:p w:rsidR="007D0FD3" w:rsidRPr="007D0FD3" w:rsidRDefault="007D0FD3" w:rsidP="00164B4A">
            <w:pPr>
              <w:rPr>
                <w:rFonts w:ascii="Times New Roman" w:hAnsi="Times New Roman" w:cs="Times New Roman"/>
                <w:sz w:val="28"/>
                <w:szCs w:val="28"/>
              </w:rPr>
            </w:pPr>
            <w:r w:rsidRPr="007D0FD3">
              <w:rPr>
                <w:rFonts w:ascii="Times New Roman" w:hAnsi="Times New Roman" w:cs="Times New Roman"/>
                <w:sz w:val="28"/>
                <w:szCs w:val="28"/>
              </w:rPr>
              <w:t xml:space="preserve">не </w:t>
            </w:r>
            <w:proofErr w:type="spellStart"/>
            <w:r w:rsidRPr="007D0FD3">
              <w:rPr>
                <w:rFonts w:ascii="Times New Roman" w:hAnsi="Times New Roman" w:cs="Times New Roman"/>
                <w:sz w:val="28"/>
                <w:szCs w:val="28"/>
              </w:rPr>
              <w:t>потребує</w:t>
            </w:r>
            <w:proofErr w:type="spellEnd"/>
          </w:p>
        </w:tc>
      </w:tr>
      <w:tr w:rsidR="007D0FD3" w:rsidRPr="00476548" w:rsidTr="00E5425F">
        <w:trPr>
          <w:trHeight w:val="254"/>
        </w:trPr>
        <w:tc>
          <w:tcPr>
            <w:tcW w:w="675" w:type="dxa"/>
          </w:tcPr>
          <w:p w:rsidR="007D0FD3" w:rsidRPr="00476548" w:rsidRDefault="007D0FD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3.</w:t>
            </w:r>
          </w:p>
        </w:tc>
        <w:tc>
          <w:tcPr>
            <w:tcW w:w="3402" w:type="dxa"/>
            <w:gridSpan w:val="2"/>
          </w:tcPr>
          <w:p w:rsidR="007D0FD3" w:rsidRPr="00476548" w:rsidRDefault="007D0FD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Володіння державною мовою</w:t>
            </w:r>
          </w:p>
        </w:tc>
        <w:tc>
          <w:tcPr>
            <w:tcW w:w="5493" w:type="dxa"/>
          </w:tcPr>
          <w:p w:rsidR="007D0FD3" w:rsidRPr="007D0FD3" w:rsidRDefault="007D0FD3" w:rsidP="00164B4A">
            <w:pPr>
              <w:rPr>
                <w:rFonts w:ascii="Times New Roman" w:hAnsi="Times New Roman" w:cs="Times New Roman"/>
                <w:sz w:val="28"/>
                <w:szCs w:val="28"/>
              </w:rPr>
            </w:pPr>
            <w:proofErr w:type="spellStart"/>
            <w:proofErr w:type="gramStart"/>
            <w:r w:rsidRPr="007D0FD3">
              <w:rPr>
                <w:rFonts w:ascii="Times New Roman" w:hAnsi="Times New Roman" w:cs="Times New Roman"/>
                <w:sz w:val="28"/>
                <w:szCs w:val="28"/>
              </w:rPr>
              <w:t>в</w:t>
            </w:r>
            <w:proofErr w:type="gramEnd"/>
            <w:r w:rsidRPr="007D0FD3">
              <w:rPr>
                <w:rFonts w:ascii="Times New Roman" w:hAnsi="Times New Roman" w:cs="Times New Roman"/>
                <w:sz w:val="28"/>
                <w:szCs w:val="28"/>
              </w:rPr>
              <w:t>ільне</w:t>
            </w:r>
            <w:proofErr w:type="spellEnd"/>
            <w:r w:rsidRPr="007D0FD3">
              <w:rPr>
                <w:rFonts w:ascii="Times New Roman" w:hAnsi="Times New Roman" w:cs="Times New Roman"/>
                <w:sz w:val="28"/>
                <w:szCs w:val="28"/>
              </w:rPr>
              <w:t xml:space="preserve"> </w:t>
            </w:r>
            <w:proofErr w:type="spellStart"/>
            <w:r w:rsidRPr="007D0FD3">
              <w:rPr>
                <w:rFonts w:ascii="Times New Roman" w:hAnsi="Times New Roman" w:cs="Times New Roman"/>
                <w:sz w:val="28"/>
                <w:szCs w:val="28"/>
              </w:rPr>
              <w:t>володіння</w:t>
            </w:r>
            <w:proofErr w:type="spellEnd"/>
            <w:r w:rsidRPr="007D0FD3">
              <w:rPr>
                <w:rFonts w:ascii="Times New Roman" w:hAnsi="Times New Roman" w:cs="Times New Roman"/>
                <w:sz w:val="28"/>
                <w:szCs w:val="28"/>
              </w:rPr>
              <w:t xml:space="preserve"> державною </w:t>
            </w:r>
            <w:proofErr w:type="spellStart"/>
            <w:r w:rsidRPr="007D0FD3">
              <w:rPr>
                <w:rFonts w:ascii="Times New Roman" w:hAnsi="Times New Roman" w:cs="Times New Roman"/>
                <w:sz w:val="28"/>
                <w:szCs w:val="28"/>
              </w:rPr>
              <w:t>мовою</w:t>
            </w:r>
            <w:proofErr w:type="spellEnd"/>
          </w:p>
        </w:tc>
      </w:tr>
      <w:bookmarkEnd w:id="0"/>
      <w:tr w:rsidR="00F963B3" w:rsidRPr="00476548" w:rsidTr="00E5425F">
        <w:trPr>
          <w:trHeight w:val="254"/>
        </w:trPr>
        <w:tc>
          <w:tcPr>
            <w:tcW w:w="9570" w:type="dxa"/>
            <w:gridSpan w:val="4"/>
          </w:tcPr>
          <w:p w:rsidR="00F963B3" w:rsidRPr="00476548" w:rsidRDefault="00F963B3" w:rsidP="00E5425F">
            <w:pPr>
              <w:spacing w:line="276" w:lineRule="auto"/>
              <w:jc w:val="center"/>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Вимоги до компетентності</w:t>
            </w:r>
          </w:p>
        </w:tc>
      </w:tr>
      <w:tr w:rsidR="00F963B3" w:rsidRPr="00476548" w:rsidTr="00E5425F">
        <w:trPr>
          <w:trHeight w:val="254"/>
        </w:trPr>
        <w:tc>
          <w:tcPr>
            <w:tcW w:w="4077" w:type="dxa"/>
            <w:gridSpan w:val="3"/>
          </w:tcPr>
          <w:p w:rsidR="00F963B3" w:rsidRPr="00476548" w:rsidRDefault="00F963B3" w:rsidP="00E5425F">
            <w:pPr>
              <w:spacing w:line="276" w:lineRule="auto"/>
              <w:jc w:val="center"/>
              <w:rPr>
                <w:rFonts w:ascii="Times New Roman" w:eastAsia="Times New Roman" w:hAnsi="Times New Roman" w:cs="Times New Roman"/>
                <w:sz w:val="28"/>
                <w:szCs w:val="28"/>
                <w:lang w:eastAsia="ru-RU"/>
              </w:rPr>
            </w:pPr>
            <w:proofErr w:type="spellStart"/>
            <w:r w:rsidRPr="00476548">
              <w:rPr>
                <w:rFonts w:ascii="Times New Roman" w:eastAsia="Times New Roman" w:hAnsi="Times New Roman" w:cs="Times New Roman"/>
                <w:sz w:val="28"/>
                <w:szCs w:val="28"/>
                <w:lang w:eastAsia="ru-RU"/>
              </w:rPr>
              <w:t>Вимога</w:t>
            </w:r>
            <w:proofErr w:type="spellEnd"/>
          </w:p>
        </w:tc>
        <w:tc>
          <w:tcPr>
            <w:tcW w:w="5493" w:type="dxa"/>
          </w:tcPr>
          <w:p w:rsidR="00F963B3" w:rsidRPr="00476548" w:rsidRDefault="00F963B3" w:rsidP="00E5425F">
            <w:pPr>
              <w:spacing w:line="276" w:lineRule="auto"/>
              <w:jc w:val="center"/>
              <w:rPr>
                <w:rFonts w:ascii="Times New Roman" w:eastAsia="Times New Roman" w:hAnsi="Times New Roman" w:cs="Times New Roman"/>
                <w:sz w:val="28"/>
                <w:szCs w:val="28"/>
                <w:lang w:eastAsia="ru-RU"/>
              </w:rPr>
            </w:pPr>
            <w:proofErr w:type="spellStart"/>
            <w:r w:rsidRPr="00476548">
              <w:rPr>
                <w:rFonts w:ascii="Times New Roman" w:eastAsia="Times New Roman" w:hAnsi="Times New Roman" w:cs="Times New Roman"/>
                <w:sz w:val="28"/>
                <w:szCs w:val="28"/>
                <w:lang w:eastAsia="ru-RU"/>
              </w:rPr>
              <w:t>Компоненти</w:t>
            </w:r>
            <w:proofErr w:type="spellEnd"/>
            <w:r w:rsidRPr="00476548">
              <w:rPr>
                <w:rFonts w:ascii="Times New Roman" w:eastAsia="Times New Roman" w:hAnsi="Times New Roman" w:cs="Times New Roman"/>
                <w:sz w:val="28"/>
                <w:szCs w:val="28"/>
                <w:lang w:eastAsia="ru-RU"/>
              </w:rPr>
              <w:t xml:space="preserve"> </w:t>
            </w:r>
            <w:proofErr w:type="spellStart"/>
            <w:r w:rsidRPr="00476548">
              <w:rPr>
                <w:rFonts w:ascii="Times New Roman" w:eastAsia="Times New Roman" w:hAnsi="Times New Roman" w:cs="Times New Roman"/>
                <w:sz w:val="28"/>
                <w:szCs w:val="28"/>
                <w:lang w:eastAsia="ru-RU"/>
              </w:rPr>
              <w:t>вимоги</w:t>
            </w:r>
            <w:proofErr w:type="spellEnd"/>
          </w:p>
        </w:tc>
      </w:tr>
      <w:tr w:rsidR="00F963B3" w:rsidRPr="00476548" w:rsidTr="00E5425F">
        <w:trPr>
          <w:trHeight w:val="254"/>
        </w:trPr>
        <w:tc>
          <w:tcPr>
            <w:tcW w:w="675" w:type="dxa"/>
          </w:tcPr>
          <w:p w:rsidR="00F963B3" w:rsidRPr="00476548" w:rsidRDefault="00F963B3" w:rsidP="00E5425F">
            <w:pPr>
              <w:spacing w:line="276" w:lineRule="auto"/>
              <w:jc w:val="both"/>
              <w:rPr>
                <w:rFonts w:ascii="Times New Roman" w:eastAsia="Times New Roman" w:hAnsi="Times New Roman" w:cs="Times New Roman"/>
                <w:sz w:val="28"/>
                <w:szCs w:val="28"/>
                <w:lang w:eastAsia="ru-RU"/>
              </w:rPr>
            </w:pPr>
            <w:r w:rsidRPr="00476548">
              <w:rPr>
                <w:rFonts w:ascii="Times New Roman" w:eastAsia="Times New Roman" w:hAnsi="Times New Roman" w:cs="Times New Roman"/>
                <w:sz w:val="28"/>
                <w:szCs w:val="28"/>
                <w:lang w:val="uk-UA" w:eastAsia="ru-RU"/>
              </w:rPr>
              <w:lastRenderedPageBreak/>
              <w:t>1</w:t>
            </w:r>
            <w:r w:rsidRPr="00476548">
              <w:rPr>
                <w:rFonts w:ascii="Times New Roman" w:eastAsia="Times New Roman" w:hAnsi="Times New Roman" w:cs="Times New Roman"/>
                <w:sz w:val="28"/>
                <w:szCs w:val="28"/>
                <w:lang w:eastAsia="ru-RU"/>
              </w:rPr>
              <w:t>.</w:t>
            </w:r>
          </w:p>
        </w:tc>
        <w:tc>
          <w:tcPr>
            <w:tcW w:w="340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Ділові якості</w:t>
            </w:r>
          </w:p>
        </w:tc>
        <w:tc>
          <w:tcPr>
            <w:tcW w:w="5493" w:type="dxa"/>
          </w:tcPr>
          <w:p w:rsidR="00F963B3" w:rsidRPr="00476548" w:rsidRDefault="00F963B3" w:rsidP="00F963B3">
            <w:pPr>
              <w:numPr>
                <w:ilvl w:val="0"/>
                <w:numId w:val="1"/>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організаторські здібності;</w:t>
            </w:r>
          </w:p>
          <w:p w:rsidR="00F963B3" w:rsidRPr="00476548" w:rsidRDefault="00F963B3" w:rsidP="00F963B3">
            <w:pPr>
              <w:numPr>
                <w:ilvl w:val="0"/>
                <w:numId w:val="1"/>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навички управління;</w:t>
            </w:r>
          </w:p>
          <w:p w:rsidR="00F963B3" w:rsidRPr="00476548" w:rsidRDefault="00F963B3" w:rsidP="00F963B3">
            <w:pPr>
              <w:numPr>
                <w:ilvl w:val="0"/>
                <w:numId w:val="1"/>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навички контролю;</w:t>
            </w:r>
          </w:p>
          <w:p w:rsidR="00F963B3" w:rsidRPr="00476548" w:rsidRDefault="00F963B3" w:rsidP="00F963B3">
            <w:pPr>
              <w:numPr>
                <w:ilvl w:val="0"/>
                <w:numId w:val="1"/>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діалогове спілкування (письмове і усне);</w:t>
            </w:r>
          </w:p>
          <w:p w:rsidR="00F963B3" w:rsidRPr="00476548" w:rsidRDefault="00F963B3" w:rsidP="00F963B3">
            <w:pPr>
              <w:numPr>
                <w:ilvl w:val="0"/>
                <w:numId w:val="1"/>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лідерські якості;</w:t>
            </w:r>
          </w:p>
          <w:p w:rsidR="00F963B3" w:rsidRPr="00476548" w:rsidRDefault="00F963B3" w:rsidP="00F963B3">
            <w:pPr>
              <w:numPr>
                <w:ilvl w:val="0"/>
                <w:numId w:val="1"/>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вміння вести перемовини;</w:t>
            </w:r>
          </w:p>
          <w:p w:rsidR="00F963B3" w:rsidRPr="00476548" w:rsidRDefault="00F963B3" w:rsidP="00F963B3">
            <w:pPr>
              <w:numPr>
                <w:ilvl w:val="0"/>
                <w:numId w:val="1"/>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навички розв'язання проблем.</w:t>
            </w:r>
          </w:p>
        </w:tc>
      </w:tr>
      <w:tr w:rsidR="00F963B3" w:rsidRPr="007D0FD3" w:rsidTr="00E5425F">
        <w:trPr>
          <w:trHeight w:val="254"/>
        </w:trPr>
        <w:tc>
          <w:tcPr>
            <w:tcW w:w="675" w:type="dxa"/>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2.</w:t>
            </w:r>
          </w:p>
        </w:tc>
        <w:tc>
          <w:tcPr>
            <w:tcW w:w="340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Уміння працювати з комп’ютером</w:t>
            </w:r>
          </w:p>
        </w:tc>
        <w:tc>
          <w:tcPr>
            <w:tcW w:w="5493" w:type="dxa"/>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 xml:space="preserve">Вміння використовувати комп'ютерне обладнання та програмне забезпечення, офісну техніку, досвідчений користувач </w:t>
            </w:r>
            <w:r w:rsidRPr="00476548">
              <w:rPr>
                <w:rFonts w:ascii="Times New Roman" w:eastAsia="Times New Roman" w:hAnsi="Times New Roman" w:cs="Times New Roman"/>
                <w:sz w:val="28"/>
                <w:szCs w:val="28"/>
                <w:lang w:val="en-US" w:eastAsia="ru-RU"/>
              </w:rPr>
              <w:t>MS</w:t>
            </w:r>
            <w:r w:rsidRPr="00476548">
              <w:rPr>
                <w:rFonts w:ascii="Times New Roman" w:eastAsia="Times New Roman" w:hAnsi="Times New Roman" w:cs="Times New Roman"/>
                <w:sz w:val="28"/>
                <w:szCs w:val="28"/>
                <w:lang w:val="uk-UA" w:eastAsia="ru-RU"/>
              </w:rPr>
              <w:t xml:space="preserve"> </w:t>
            </w:r>
            <w:r w:rsidRPr="00476548">
              <w:rPr>
                <w:rFonts w:ascii="Times New Roman" w:eastAsia="Times New Roman" w:hAnsi="Times New Roman" w:cs="Times New Roman"/>
                <w:sz w:val="28"/>
                <w:szCs w:val="28"/>
                <w:lang w:val="en-US" w:eastAsia="ru-RU"/>
              </w:rPr>
              <w:t>Word</w:t>
            </w:r>
            <w:r w:rsidRPr="00476548">
              <w:rPr>
                <w:rFonts w:ascii="Times New Roman" w:eastAsia="Times New Roman" w:hAnsi="Times New Roman" w:cs="Times New Roman"/>
                <w:sz w:val="28"/>
                <w:szCs w:val="28"/>
                <w:lang w:val="uk-UA" w:eastAsia="ru-RU"/>
              </w:rPr>
              <w:t xml:space="preserve">, </w:t>
            </w:r>
            <w:r w:rsidRPr="00476548">
              <w:rPr>
                <w:rFonts w:ascii="Times New Roman" w:eastAsia="Times New Roman" w:hAnsi="Times New Roman" w:cs="Times New Roman"/>
                <w:sz w:val="28"/>
                <w:szCs w:val="28"/>
                <w:lang w:val="en-US" w:eastAsia="ru-RU"/>
              </w:rPr>
              <w:t>MS</w:t>
            </w:r>
            <w:r w:rsidRPr="00476548">
              <w:rPr>
                <w:rFonts w:ascii="Times New Roman" w:eastAsia="Times New Roman" w:hAnsi="Times New Roman" w:cs="Times New Roman"/>
                <w:sz w:val="28"/>
                <w:szCs w:val="28"/>
                <w:lang w:val="uk-UA" w:eastAsia="ru-RU"/>
              </w:rPr>
              <w:t xml:space="preserve"> </w:t>
            </w:r>
            <w:r w:rsidRPr="00476548">
              <w:rPr>
                <w:rFonts w:ascii="Times New Roman" w:eastAsia="Times New Roman" w:hAnsi="Times New Roman" w:cs="Times New Roman"/>
                <w:sz w:val="28"/>
                <w:szCs w:val="28"/>
                <w:lang w:val="en-US" w:eastAsia="ru-RU"/>
              </w:rPr>
              <w:t>Excel</w:t>
            </w:r>
            <w:r w:rsidRPr="00476548">
              <w:rPr>
                <w:rFonts w:ascii="Times New Roman" w:eastAsia="Times New Roman" w:hAnsi="Times New Roman" w:cs="Times New Roman"/>
                <w:sz w:val="28"/>
                <w:szCs w:val="28"/>
                <w:lang w:val="uk-UA" w:eastAsia="ru-RU"/>
              </w:rPr>
              <w:t xml:space="preserve">, </w:t>
            </w:r>
            <w:r w:rsidRPr="00476548">
              <w:rPr>
                <w:rFonts w:ascii="Times New Roman" w:eastAsia="Times New Roman" w:hAnsi="Times New Roman" w:cs="Times New Roman"/>
                <w:sz w:val="28"/>
                <w:szCs w:val="28"/>
                <w:lang w:val="en-US" w:eastAsia="ru-RU"/>
              </w:rPr>
              <w:t>Internet</w:t>
            </w:r>
            <w:r w:rsidRPr="00476548">
              <w:rPr>
                <w:rFonts w:ascii="Times New Roman" w:eastAsia="Times New Roman" w:hAnsi="Times New Roman" w:cs="Times New Roman"/>
                <w:sz w:val="28"/>
                <w:szCs w:val="28"/>
                <w:lang w:val="uk-UA" w:eastAsia="ru-RU"/>
              </w:rPr>
              <w:t xml:space="preserve">. </w:t>
            </w:r>
          </w:p>
        </w:tc>
      </w:tr>
      <w:tr w:rsidR="00F963B3" w:rsidRPr="00476548" w:rsidTr="00E5425F">
        <w:trPr>
          <w:trHeight w:val="254"/>
        </w:trPr>
        <w:tc>
          <w:tcPr>
            <w:tcW w:w="675" w:type="dxa"/>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3.</w:t>
            </w:r>
          </w:p>
        </w:tc>
        <w:tc>
          <w:tcPr>
            <w:tcW w:w="340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Особистісні якості</w:t>
            </w:r>
          </w:p>
        </w:tc>
        <w:tc>
          <w:tcPr>
            <w:tcW w:w="5493" w:type="dxa"/>
          </w:tcPr>
          <w:p w:rsidR="00F963B3" w:rsidRPr="00476548" w:rsidRDefault="00F963B3" w:rsidP="00F963B3">
            <w:pPr>
              <w:numPr>
                <w:ilvl w:val="0"/>
                <w:numId w:val="2"/>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відповідальність;</w:t>
            </w:r>
          </w:p>
          <w:p w:rsidR="00F963B3" w:rsidRPr="00476548" w:rsidRDefault="00F963B3" w:rsidP="00F963B3">
            <w:pPr>
              <w:numPr>
                <w:ilvl w:val="0"/>
                <w:numId w:val="2"/>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ініціативність;</w:t>
            </w:r>
          </w:p>
          <w:p w:rsidR="00F963B3" w:rsidRPr="00476548" w:rsidRDefault="00F963B3" w:rsidP="00F963B3">
            <w:pPr>
              <w:numPr>
                <w:ilvl w:val="0"/>
                <w:numId w:val="2"/>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емоційна стабільність;</w:t>
            </w:r>
          </w:p>
          <w:p w:rsidR="00F963B3" w:rsidRPr="00476548" w:rsidRDefault="00F963B3" w:rsidP="00F963B3">
            <w:pPr>
              <w:numPr>
                <w:ilvl w:val="0"/>
                <w:numId w:val="2"/>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комунікабельність;</w:t>
            </w:r>
          </w:p>
          <w:p w:rsidR="00F963B3" w:rsidRPr="00476548" w:rsidRDefault="00F963B3" w:rsidP="00F963B3">
            <w:pPr>
              <w:numPr>
                <w:ilvl w:val="0"/>
                <w:numId w:val="2"/>
              </w:num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неупередженість.</w:t>
            </w:r>
          </w:p>
        </w:tc>
      </w:tr>
      <w:tr w:rsidR="00F963B3" w:rsidRPr="00476548" w:rsidTr="00E5425F">
        <w:trPr>
          <w:trHeight w:val="254"/>
        </w:trPr>
        <w:tc>
          <w:tcPr>
            <w:tcW w:w="9570" w:type="dxa"/>
            <w:gridSpan w:val="4"/>
          </w:tcPr>
          <w:p w:rsidR="00F963B3" w:rsidRPr="00476548" w:rsidRDefault="00F963B3" w:rsidP="00E5425F">
            <w:pPr>
              <w:spacing w:line="276" w:lineRule="auto"/>
              <w:jc w:val="center"/>
              <w:rPr>
                <w:rFonts w:ascii="Times New Roman" w:eastAsia="Times New Roman" w:hAnsi="Times New Roman" w:cs="Times New Roman"/>
                <w:sz w:val="28"/>
                <w:szCs w:val="28"/>
                <w:lang w:eastAsia="ru-RU"/>
              </w:rPr>
            </w:pPr>
            <w:proofErr w:type="spellStart"/>
            <w:r w:rsidRPr="00476548">
              <w:rPr>
                <w:rFonts w:ascii="Times New Roman" w:eastAsia="Times New Roman" w:hAnsi="Times New Roman" w:cs="Times New Roman"/>
                <w:sz w:val="28"/>
                <w:szCs w:val="28"/>
                <w:lang w:eastAsia="ru-RU"/>
              </w:rPr>
              <w:t>Професійні</w:t>
            </w:r>
            <w:proofErr w:type="spellEnd"/>
            <w:r w:rsidRPr="00476548">
              <w:rPr>
                <w:rFonts w:ascii="Times New Roman" w:eastAsia="Times New Roman" w:hAnsi="Times New Roman" w:cs="Times New Roman"/>
                <w:sz w:val="28"/>
                <w:szCs w:val="28"/>
                <w:lang w:eastAsia="ru-RU"/>
              </w:rPr>
              <w:t xml:space="preserve"> </w:t>
            </w:r>
            <w:proofErr w:type="spellStart"/>
            <w:r w:rsidRPr="00476548">
              <w:rPr>
                <w:rFonts w:ascii="Times New Roman" w:eastAsia="Times New Roman" w:hAnsi="Times New Roman" w:cs="Times New Roman"/>
                <w:sz w:val="28"/>
                <w:szCs w:val="28"/>
                <w:lang w:eastAsia="ru-RU"/>
              </w:rPr>
              <w:t>знання</w:t>
            </w:r>
            <w:proofErr w:type="spellEnd"/>
          </w:p>
        </w:tc>
      </w:tr>
      <w:tr w:rsidR="00F963B3" w:rsidRPr="00476548" w:rsidTr="00E5425F">
        <w:trPr>
          <w:trHeight w:val="254"/>
        </w:trPr>
        <w:tc>
          <w:tcPr>
            <w:tcW w:w="4077" w:type="dxa"/>
            <w:gridSpan w:val="3"/>
          </w:tcPr>
          <w:p w:rsidR="00F963B3" w:rsidRPr="00476548" w:rsidRDefault="00F963B3" w:rsidP="00E5425F">
            <w:pPr>
              <w:spacing w:line="276" w:lineRule="auto"/>
              <w:jc w:val="center"/>
              <w:rPr>
                <w:rFonts w:ascii="Times New Roman" w:eastAsia="Times New Roman" w:hAnsi="Times New Roman" w:cs="Times New Roman"/>
                <w:sz w:val="28"/>
                <w:szCs w:val="28"/>
                <w:lang w:eastAsia="ru-RU"/>
              </w:rPr>
            </w:pPr>
            <w:proofErr w:type="spellStart"/>
            <w:r w:rsidRPr="00476548">
              <w:rPr>
                <w:rFonts w:ascii="Times New Roman" w:eastAsia="Times New Roman" w:hAnsi="Times New Roman" w:cs="Times New Roman"/>
                <w:sz w:val="28"/>
                <w:szCs w:val="28"/>
                <w:lang w:eastAsia="ru-RU"/>
              </w:rPr>
              <w:t>Вимога</w:t>
            </w:r>
            <w:proofErr w:type="spellEnd"/>
          </w:p>
        </w:tc>
        <w:tc>
          <w:tcPr>
            <w:tcW w:w="5493" w:type="dxa"/>
          </w:tcPr>
          <w:p w:rsidR="00F963B3" w:rsidRPr="00476548" w:rsidRDefault="00F963B3" w:rsidP="00E5425F">
            <w:pPr>
              <w:spacing w:line="276" w:lineRule="auto"/>
              <w:jc w:val="center"/>
              <w:rPr>
                <w:rFonts w:ascii="Times New Roman" w:eastAsia="Times New Roman" w:hAnsi="Times New Roman" w:cs="Times New Roman"/>
                <w:sz w:val="28"/>
                <w:szCs w:val="28"/>
                <w:lang w:eastAsia="ru-RU"/>
              </w:rPr>
            </w:pPr>
            <w:proofErr w:type="spellStart"/>
            <w:r w:rsidRPr="00476548">
              <w:rPr>
                <w:rFonts w:ascii="Times New Roman" w:eastAsia="Times New Roman" w:hAnsi="Times New Roman" w:cs="Times New Roman"/>
                <w:sz w:val="28"/>
                <w:szCs w:val="28"/>
                <w:lang w:eastAsia="ru-RU"/>
              </w:rPr>
              <w:t>Компоненти</w:t>
            </w:r>
            <w:proofErr w:type="spellEnd"/>
            <w:r w:rsidRPr="00476548">
              <w:rPr>
                <w:rFonts w:ascii="Times New Roman" w:eastAsia="Times New Roman" w:hAnsi="Times New Roman" w:cs="Times New Roman"/>
                <w:sz w:val="28"/>
                <w:szCs w:val="28"/>
                <w:lang w:eastAsia="ru-RU"/>
              </w:rPr>
              <w:t xml:space="preserve"> </w:t>
            </w:r>
            <w:proofErr w:type="spellStart"/>
            <w:r w:rsidRPr="00476548">
              <w:rPr>
                <w:rFonts w:ascii="Times New Roman" w:eastAsia="Times New Roman" w:hAnsi="Times New Roman" w:cs="Times New Roman"/>
                <w:sz w:val="28"/>
                <w:szCs w:val="28"/>
                <w:lang w:eastAsia="ru-RU"/>
              </w:rPr>
              <w:t>вимоги</w:t>
            </w:r>
            <w:proofErr w:type="spellEnd"/>
          </w:p>
        </w:tc>
      </w:tr>
      <w:tr w:rsidR="00F963B3" w:rsidRPr="00476548" w:rsidTr="00E5425F">
        <w:trPr>
          <w:trHeight w:val="254"/>
        </w:trPr>
        <w:tc>
          <w:tcPr>
            <w:tcW w:w="675" w:type="dxa"/>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1.</w:t>
            </w:r>
          </w:p>
        </w:tc>
        <w:tc>
          <w:tcPr>
            <w:tcW w:w="340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Знання законодавства</w:t>
            </w:r>
          </w:p>
        </w:tc>
        <w:tc>
          <w:tcPr>
            <w:tcW w:w="5493" w:type="dxa"/>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Конституція України.</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Закон України «Про державну службу».</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Закон України «Про запобігання корупції».</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p>
        </w:tc>
      </w:tr>
      <w:tr w:rsidR="00F963B3" w:rsidRPr="007D0FD3" w:rsidTr="00E5425F">
        <w:trPr>
          <w:trHeight w:val="254"/>
        </w:trPr>
        <w:tc>
          <w:tcPr>
            <w:tcW w:w="675" w:type="dxa"/>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2.</w:t>
            </w:r>
          </w:p>
        </w:tc>
        <w:tc>
          <w:tcPr>
            <w:tcW w:w="3402" w:type="dxa"/>
            <w:gridSpan w:val="2"/>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93" w:type="dxa"/>
          </w:tcPr>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Закон України «Про звернення громадян».</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Закон України «Про доступ до публічної інформації».</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Кодекс законів про працю України.</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Типове положення про службу управління персоналом державного органу.</w:t>
            </w:r>
          </w:p>
          <w:p w:rsidR="00F963B3" w:rsidRPr="00476548" w:rsidRDefault="00F963B3" w:rsidP="00E5425F">
            <w:pPr>
              <w:spacing w:line="276" w:lineRule="auto"/>
              <w:jc w:val="both"/>
              <w:rPr>
                <w:rFonts w:ascii="Times New Roman" w:eastAsia="Times New Roman" w:hAnsi="Times New Roman" w:cs="Times New Roman"/>
                <w:sz w:val="28"/>
                <w:szCs w:val="28"/>
                <w:lang w:val="uk-UA" w:eastAsia="ru-RU"/>
              </w:rPr>
            </w:pPr>
            <w:r w:rsidRPr="00476548">
              <w:rPr>
                <w:rFonts w:ascii="Times New Roman" w:eastAsia="Times New Roman" w:hAnsi="Times New Roman" w:cs="Times New Roman"/>
                <w:sz w:val="28"/>
                <w:szCs w:val="28"/>
                <w:lang w:val="uk-UA" w:eastAsia="ru-RU"/>
              </w:rPr>
              <w:t xml:space="preserve">Порядок підготовки, оформлення, погодження нормативних актів виконавчого органу Київської міської ради (Київської міської державної адміністрації).                                              </w:t>
            </w:r>
          </w:p>
        </w:tc>
      </w:tr>
    </w:tbl>
    <w:p w:rsidR="001E1787" w:rsidRPr="00562C83" w:rsidRDefault="001E1787" w:rsidP="00F963B3">
      <w:pPr>
        <w:spacing w:after="0"/>
        <w:jc w:val="center"/>
        <w:rPr>
          <w:lang w:val="uk-UA"/>
        </w:rPr>
      </w:pPr>
    </w:p>
    <w:sectPr w:rsidR="001E1787" w:rsidRPr="00562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CB1"/>
    <w:multiLevelType w:val="hybridMultilevel"/>
    <w:tmpl w:val="702A54B6"/>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C25CBF"/>
    <w:multiLevelType w:val="hybridMultilevel"/>
    <w:tmpl w:val="87E8668E"/>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87"/>
    <w:rsid w:val="000C57D2"/>
    <w:rsid w:val="001E1787"/>
    <w:rsid w:val="00305B27"/>
    <w:rsid w:val="005254FF"/>
    <w:rsid w:val="00562C83"/>
    <w:rsid w:val="00770F9D"/>
    <w:rsid w:val="007C50F4"/>
    <w:rsid w:val="007D0FD3"/>
    <w:rsid w:val="00843593"/>
    <w:rsid w:val="00867ED2"/>
    <w:rsid w:val="0097664A"/>
    <w:rsid w:val="00A839CB"/>
    <w:rsid w:val="00AF5F8A"/>
    <w:rsid w:val="00BB2BCF"/>
    <w:rsid w:val="00BD2F09"/>
    <w:rsid w:val="00EE5BA0"/>
    <w:rsid w:val="00EF558D"/>
    <w:rsid w:val="00F43CDC"/>
    <w:rsid w:val="00F9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59"/>
    <w:rsid w:val="001E1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E1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843593"/>
    <w:pPr>
      <w:spacing w:after="120"/>
    </w:pPr>
  </w:style>
  <w:style w:type="character" w:customStyle="1" w:styleId="a5">
    <w:name w:val="Основной текст Знак"/>
    <w:basedOn w:val="a0"/>
    <w:link w:val="a4"/>
    <w:uiPriority w:val="99"/>
    <w:semiHidden/>
    <w:rsid w:val="008435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C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59"/>
    <w:rsid w:val="001E1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1E1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843593"/>
    <w:pPr>
      <w:spacing w:after="120"/>
    </w:pPr>
  </w:style>
  <w:style w:type="character" w:customStyle="1" w:styleId="a5">
    <w:name w:val="Основной текст Знак"/>
    <w:basedOn w:val="a0"/>
    <w:link w:val="a4"/>
    <w:uiPriority w:val="99"/>
    <w:semiHidden/>
    <w:rsid w:val="00843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682-18/paran14" TargetMode="External"/><Relationship Id="rId3" Type="http://schemas.openxmlformats.org/officeDocument/2006/relationships/styles" Target="styles.xml"/><Relationship Id="rId7" Type="http://schemas.openxmlformats.org/officeDocument/2006/relationships/hyperlink" Target="http://zakon2.rada.gov.ua/laws/show/1682-18/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CBB6-ED60-402A-958B-AF29610A7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5162</Words>
  <Characters>2943</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User55</cp:lastModifiedBy>
  <cp:revision>12</cp:revision>
  <dcterms:created xsi:type="dcterms:W3CDTF">2018-09-18T06:11:00Z</dcterms:created>
  <dcterms:modified xsi:type="dcterms:W3CDTF">2018-12-05T10:23:00Z</dcterms:modified>
</cp:coreProperties>
</file>