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997" w:rsidRDefault="00294997" w:rsidP="002949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</w:t>
      </w:r>
    </w:p>
    <w:p w:rsidR="00294997" w:rsidRDefault="00294997" w:rsidP="002949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повторного конкурсу на зайняття вакантної посади державної служби – головного інспектора з паркування відділу інспекції  з паркування Печерського  району управління (інспекції) з паркування</w:t>
      </w:r>
    </w:p>
    <w:p w:rsidR="00294997" w:rsidRDefault="00294997" w:rsidP="002949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транспортної інфраструктури виконавчого органу Київської міської ради (Київської міської державної адміністрації)</w:t>
      </w:r>
    </w:p>
    <w:p w:rsidR="00294997" w:rsidRDefault="00294997" w:rsidP="002949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(3 вакансії)</w:t>
      </w:r>
    </w:p>
    <w:p w:rsidR="00294997" w:rsidRDefault="00294997" w:rsidP="002949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4997" w:rsidRDefault="00294997" w:rsidP="002949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(категорія «В»)</w:t>
      </w:r>
    </w:p>
    <w:p w:rsidR="00294997" w:rsidRDefault="00294997" w:rsidP="002949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5493"/>
      </w:tblGrid>
      <w:tr w:rsidR="00294997" w:rsidTr="007533E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Default="00294997" w:rsidP="00753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94997" w:rsidRDefault="00294997" w:rsidP="00753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Загальні умови</w:t>
            </w:r>
          </w:p>
          <w:p w:rsidR="00294997" w:rsidRDefault="00294997" w:rsidP="00753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4997" w:rsidTr="007533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Посадові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інспектор з паркування відділу інспекції  з паркування </w:t>
            </w:r>
            <w:r w:rsidRPr="00DB12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Печерського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району управління (інспекції) з паркування Департаменту транспортної інфраструктури виконавчого органу Київської міської ради (Київської міської державної адміністрації) виконує обов’язки, передбачені Законом України «Про державну службу» та завдання, що випливають з положень про Департамент, управління (інспекцію), відділ та посадової інструкції: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1.Перевіряє оплату вартості послуг з користування майданчиками для паркування транспортних засобів, в тому числі з використанням автоматизованої  системи контролю оплати паркування у разі її застосування. 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2.Здійснює фіксацію порушень правил зупинки, стоянки, паркування  транспортних засобів (далі – у сфері паркування) у режимі фотозйомки (відеозапису).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3.Розглядає справи про адміністративні правопорушення, на розгляд яких його уповноважено.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4.Складає протоколи про адміністративні правопорушення, виносити постанови про накладення адміністративних стягнень.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5.Накладає адміністративні стягнення за порушення правил зупинки, стоянки, паркування транспортних засобів, зафіксованих у режимі фотозйомки (відеозапису).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6.Розміщує на лобовому склі транспортного засобу копію постанови про накладення адміністративних стягнень або повідомлення про притягнення до адміністративної відповідальності.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7.Складає акт огляду та тимчасового затримання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транспортних засобів.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8.Проводить тимчасове затримання транспортних засобів. 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9.Вносить інформацію про адміністративні правопорушення та винесені постанови по справам про адміністративні правопорушення до Реєстру адміністративних правопорушень у сфері безпеки дорожнього руху.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10.Готує та надає пропозиції начальнику Відділу стосовно проведення профілактичних заходів щодо запобігання порушень законодавства у сфері паркування.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11.Несе персональну відповідальність за належне оформлення матеріалів, складених за результатами проведення інспектування, та достовірність даних, внесених до цих матеріалів, а також за експлуатацію та збереження технічних пристроїв, збереження форменого одягу та іншого майна, що видаються йому для виконання своїх завдань та обов’язків. 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12.За дорученням керівництва в разі спільного відпрацювання здійснює з працівниками Головного управління національної поліції України в м. Києві нагляд за дотриманням вимог законодавства у сфері паркування. 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13.Організовує належне ведення діловодства, збереження документації, яка відноситься до його компетенції.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14.Дотримується правил внутрішнього розпорядку, трудової та виконавської дисципліни.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15.Під час роботи носить формений одяг встановленого зразка.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16.Опрацьовує листи, звернення та заяви, що надійшли до Інспекції, готує відповіді в межах компетенції та обов'язків, визначених нормативними документами, посадовою інструкцію.</w:t>
            </w:r>
          </w:p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17.Готує та оформлює матеріали для розгляду на нарадах у начальника Відділу,  що входять до його компетенції.</w:t>
            </w:r>
          </w:p>
        </w:tc>
      </w:tr>
      <w:tr w:rsidR="00294997" w:rsidTr="007533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посадовий оклад 5110,00 гривень відповідно до постанови Кабінету Міністрів України від 18 січня 2017 року № 15 (зі змінами);</w:t>
            </w:r>
          </w:p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надбавки, доплати</w:t>
            </w:r>
            <w:r w:rsidRPr="00D27A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премії та компенсації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 відповідно до статті 52 Закону України «Про державну службу»</w:t>
            </w:r>
          </w:p>
        </w:tc>
      </w:tr>
      <w:tr w:rsidR="00294997" w:rsidTr="007533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строковість чи безстроковість призначення на посаду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Безстроково</w:t>
            </w:r>
          </w:p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4997" w:rsidTr="007533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Перелік інформації, необхідної для участі у конкурсі, та строк її подання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Особа, яка бажає взяти участь у конкурсі, подає  конкурсній комісії через Єдиний портал вакансій державної служби НАДС таку інформацію: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заяву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участь у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зазначенням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основних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мотивів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зайняття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посади 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формою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резюме 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формою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якому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обов’язково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зазначається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така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прізвище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ім’я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батькові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кандидата;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реквізити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документа,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посвідчує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особу та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підтверджує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громадянство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підтвердження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наявності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відповідного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вищої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підтвердження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рівня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вільного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володіння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державною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мовою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стаж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стаж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державної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наявності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досвід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відповідних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посадах;</w:t>
            </w:r>
          </w:p>
          <w:p w:rsidR="00294997" w:rsidRPr="00E429B0" w:rsidRDefault="00294997" w:rsidP="007533E4">
            <w:pPr>
              <w:autoSpaceDE w:val="0"/>
              <w:autoSpaceDN w:val="0"/>
              <w:adjustRightInd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заяву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якій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повідомляє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неї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застосовуються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заборони,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визначені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частиною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третьою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четвертою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статті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Закону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“Про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очищення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”, та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надає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згоду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проходження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перевірки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на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оприлюднення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відомостей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стосовно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неї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відповідно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зазначеного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Закону;</w:t>
            </w:r>
          </w:p>
          <w:p w:rsidR="00294997" w:rsidRPr="00E429B0" w:rsidRDefault="00294997" w:rsidP="007533E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Особа з інвалідністю, яка бажає взяти участь у конкурсі та за наявності підстав потребує розумного пристосування, подає заяву (за формою).</w:t>
            </w:r>
          </w:p>
          <w:p w:rsidR="00294997" w:rsidRPr="00E429B0" w:rsidRDefault="00294997" w:rsidP="007533E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  <w:p w:rsidR="00294997" w:rsidRPr="00E429B0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Інформація приймається </w:t>
            </w:r>
            <w:r w:rsidRPr="00E429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до 18 год 00 хв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>17 грудня</w:t>
            </w:r>
            <w:r w:rsidRPr="00E429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2019 року</w:t>
            </w:r>
          </w:p>
        </w:tc>
      </w:tr>
      <w:tr w:rsidR="00294997" w:rsidTr="007533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Додаткові (необов’язкові) документи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Pr="00E429B0" w:rsidRDefault="00294997" w:rsidP="007533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 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стосовно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попередніх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результатів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тестування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4997" w:rsidRPr="00E429B0" w:rsidRDefault="00294997" w:rsidP="007533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інформація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стосовно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досвіду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роботи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професійних</w:t>
            </w:r>
            <w:proofErr w:type="spellEnd"/>
            <w:proofErr w:type="gram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компетентностей, 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репутації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(характеристики,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рекомендації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наукові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публікації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тощо</w:t>
            </w:r>
            <w:proofErr w:type="spellEnd"/>
            <w:r w:rsidRPr="00E4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294997" w:rsidRPr="00E429B0" w:rsidRDefault="00294997" w:rsidP="007533E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</w:p>
        </w:tc>
      </w:tr>
      <w:tr w:rsidR="00294997" w:rsidTr="007533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3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Місце, час і дата </w:t>
            </w:r>
            <w:r w:rsidRPr="001135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початку проведення оцінювання кандидатів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Pr="00E429B0" w:rsidRDefault="00294997" w:rsidP="007533E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Тестування</w:t>
            </w:r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проводиться за </w:t>
            </w:r>
            <w:proofErr w:type="spellStart"/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адресою</w:t>
            </w:r>
            <w:proofErr w:type="spellEnd"/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 </w:t>
            </w:r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м. Київ,                </w:t>
            </w:r>
            <w:r w:rsidRPr="00E429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вул. Леонтовича, буд. 6, кабінет 5</w:t>
            </w:r>
          </w:p>
          <w:p w:rsidR="00294997" w:rsidRPr="00E429B0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429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>б</w:t>
            </w:r>
            <w:r w:rsidRPr="00E429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11.00 год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>20 грудня</w:t>
            </w:r>
            <w:r w:rsidRPr="00E429B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 w:eastAsia="ru-RU"/>
              </w:rPr>
              <w:t xml:space="preserve"> 2019 року</w:t>
            </w:r>
          </w:p>
        </w:tc>
      </w:tr>
      <w:tr w:rsidR="00294997" w:rsidRPr="00153E2E" w:rsidTr="007533E4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Прізвище,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Кіфоришина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Флорівна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366-63-08</w:t>
            </w:r>
          </w:p>
          <w:p w:rsidR="00294997" w:rsidRPr="000C1EFF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 w:history="1">
              <w:r w:rsidRPr="000C1EFF">
                <w:rPr>
                  <w:rStyle w:val="a6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val="uk-UA" w:eastAsia="ru-RU"/>
                </w:rPr>
                <w:t>mega.kadry_dti@ukr.net</w:t>
              </w:r>
            </w:hyperlink>
          </w:p>
        </w:tc>
      </w:tr>
      <w:tr w:rsidR="00294997" w:rsidTr="007533E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294997" w:rsidTr="007533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молодшого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бакалавра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бакалавра</w:t>
            </w:r>
          </w:p>
        </w:tc>
      </w:tr>
      <w:tr w:rsidR="00294997" w:rsidTr="007533E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Досвід роботи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</w:p>
        </w:tc>
      </w:tr>
      <w:tr w:rsidR="00294997" w:rsidTr="007533E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Володіння державною мовою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володіння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мовою</w:t>
            </w:r>
            <w:proofErr w:type="spellEnd"/>
          </w:p>
        </w:tc>
      </w:tr>
      <w:tr w:rsidR="00294997" w:rsidTr="007533E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Володіння іноземною мовою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Default="00294997" w:rsidP="00753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обов’язково</w:t>
            </w:r>
          </w:p>
        </w:tc>
      </w:tr>
      <w:tr w:rsidR="00294997" w:rsidTr="007533E4">
        <w:trPr>
          <w:trHeight w:val="25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294997" w:rsidTr="007533E4">
        <w:trPr>
          <w:trHeight w:val="2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</w:p>
        </w:tc>
      </w:tr>
      <w:tr w:rsidR="00294997" w:rsidTr="007533E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Ділові якості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29499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організаторські здібності;</w:t>
            </w:r>
          </w:p>
          <w:p w:rsidR="00294997" w:rsidRDefault="00294997" w:rsidP="0029499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управління;</w:t>
            </w:r>
          </w:p>
          <w:p w:rsidR="00294997" w:rsidRDefault="00294997" w:rsidP="0029499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контролю;</w:t>
            </w:r>
          </w:p>
          <w:p w:rsidR="00294997" w:rsidRDefault="00294997" w:rsidP="0029499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діалогове спілкування (письмове і усне);</w:t>
            </w:r>
          </w:p>
          <w:p w:rsidR="00294997" w:rsidRDefault="00294997" w:rsidP="0029499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лідерські якості;</w:t>
            </w:r>
          </w:p>
          <w:p w:rsidR="00294997" w:rsidRDefault="00294997" w:rsidP="0029499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вміння вести перемовини;</w:t>
            </w:r>
          </w:p>
          <w:p w:rsidR="00294997" w:rsidRDefault="00294997" w:rsidP="0029499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навички розв'язання проблем.</w:t>
            </w:r>
          </w:p>
        </w:tc>
      </w:tr>
      <w:tr w:rsidR="00294997" w:rsidTr="007533E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Вміння використовувати комп'ютерне обладнання та програмне забезпечення, офісну техніку, досвідчений користувач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Excel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Вміння користуватись смартфоном (планшетом), працювати з мобільними додатками.</w:t>
            </w:r>
          </w:p>
        </w:tc>
      </w:tr>
      <w:tr w:rsidR="00294997" w:rsidTr="007533E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Особистісні якості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2949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відповідальність;</w:t>
            </w:r>
          </w:p>
          <w:p w:rsidR="00294997" w:rsidRDefault="00294997" w:rsidP="002949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ініціативність;</w:t>
            </w:r>
          </w:p>
          <w:p w:rsidR="00294997" w:rsidRDefault="00294997" w:rsidP="002949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емоційна стабільність;</w:t>
            </w:r>
          </w:p>
          <w:p w:rsidR="00294997" w:rsidRDefault="00294997" w:rsidP="002949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комунікабельність;</w:t>
            </w:r>
          </w:p>
          <w:p w:rsidR="00294997" w:rsidRDefault="00294997" w:rsidP="0029499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неупередженість.</w:t>
            </w:r>
          </w:p>
        </w:tc>
      </w:tr>
      <w:tr w:rsidR="00294997" w:rsidTr="007533E4">
        <w:trPr>
          <w:trHeight w:val="25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</w:p>
        </w:tc>
      </w:tr>
      <w:tr w:rsidR="00294997" w:rsidTr="007533E4">
        <w:trPr>
          <w:trHeight w:val="254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Вимога</w:t>
            </w:r>
            <w:proofErr w:type="spellEnd"/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вимоги</w:t>
            </w:r>
            <w:proofErr w:type="spellEnd"/>
          </w:p>
        </w:tc>
      </w:tr>
      <w:tr w:rsidR="00294997" w:rsidTr="007533E4">
        <w:trPr>
          <w:trHeight w:val="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законодавства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Конституції України.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державну службу».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запобігання корупції».</w:t>
            </w:r>
          </w:p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94997" w:rsidRPr="00BB03ED" w:rsidTr="007533E4">
        <w:trPr>
          <w:trHeight w:val="5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місцеве самоврядування в Україні».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місцеві державні адміністрації».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звернення громадян».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«Про доступ до публічної інформації».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Правил дорожнього руху.</w:t>
            </w:r>
          </w:p>
          <w:p w:rsidR="00294997" w:rsidRDefault="00294997" w:rsidP="007533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Кодексу України про адміністративні правопорушення. </w:t>
            </w:r>
          </w:p>
          <w:p w:rsidR="00294997" w:rsidRDefault="00294997" w:rsidP="007533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Порядку підготовки, оформлення, погодження нормативних актів виконавчого органу Київської міської ради (Київської міської державної адміністрації).                                              </w:t>
            </w:r>
          </w:p>
        </w:tc>
      </w:tr>
    </w:tbl>
    <w:p w:rsidR="00294997" w:rsidRPr="001178A5" w:rsidRDefault="00294997" w:rsidP="00294997">
      <w:pPr>
        <w:rPr>
          <w:lang w:val="uk-UA"/>
        </w:rPr>
      </w:pPr>
    </w:p>
    <w:p w:rsidR="001E1787" w:rsidRPr="00294997" w:rsidRDefault="001E1787" w:rsidP="00294997">
      <w:pPr>
        <w:rPr>
          <w:lang w:val="uk-UA"/>
        </w:rPr>
      </w:pPr>
      <w:bookmarkStart w:id="0" w:name="_GoBack"/>
      <w:bookmarkEnd w:id="0"/>
    </w:p>
    <w:sectPr w:rsidR="001E1787" w:rsidRPr="0029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2CB1"/>
    <w:multiLevelType w:val="hybridMultilevel"/>
    <w:tmpl w:val="702A54B6"/>
    <w:lvl w:ilvl="0" w:tplc="DB76C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CBF"/>
    <w:multiLevelType w:val="hybridMultilevel"/>
    <w:tmpl w:val="87E8668E"/>
    <w:lvl w:ilvl="0" w:tplc="DB76C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87"/>
    <w:rsid w:val="000B0937"/>
    <w:rsid w:val="000F5347"/>
    <w:rsid w:val="00102F8A"/>
    <w:rsid w:val="001178A5"/>
    <w:rsid w:val="001479DB"/>
    <w:rsid w:val="00161A33"/>
    <w:rsid w:val="001B7931"/>
    <w:rsid w:val="001E1787"/>
    <w:rsid w:val="002018C0"/>
    <w:rsid w:val="002115A7"/>
    <w:rsid w:val="002138E3"/>
    <w:rsid w:val="00294997"/>
    <w:rsid w:val="002E593C"/>
    <w:rsid w:val="00323AA3"/>
    <w:rsid w:val="00367DC1"/>
    <w:rsid w:val="00374133"/>
    <w:rsid w:val="003C6D2D"/>
    <w:rsid w:val="0041328D"/>
    <w:rsid w:val="004157C7"/>
    <w:rsid w:val="00424D31"/>
    <w:rsid w:val="0049204E"/>
    <w:rsid w:val="004F7BE8"/>
    <w:rsid w:val="00610BA3"/>
    <w:rsid w:val="00770F9D"/>
    <w:rsid w:val="007C50F4"/>
    <w:rsid w:val="00843593"/>
    <w:rsid w:val="00847160"/>
    <w:rsid w:val="00867ED2"/>
    <w:rsid w:val="00A839CB"/>
    <w:rsid w:val="00BB2BCF"/>
    <w:rsid w:val="00BD2F09"/>
    <w:rsid w:val="00C41F88"/>
    <w:rsid w:val="00C515B7"/>
    <w:rsid w:val="00CF0A7C"/>
    <w:rsid w:val="00D431BE"/>
    <w:rsid w:val="00DB1D68"/>
    <w:rsid w:val="00DB3637"/>
    <w:rsid w:val="00DE5B17"/>
    <w:rsid w:val="00E2318D"/>
    <w:rsid w:val="00E52E92"/>
    <w:rsid w:val="00EE5BA0"/>
    <w:rsid w:val="00F43CDC"/>
    <w:rsid w:val="00F77A9F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F1C63-3EF3-4769-8E02-28536529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1E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E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843593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843593"/>
  </w:style>
  <w:style w:type="table" w:customStyle="1" w:styleId="22">
    <w:name w:val="Сетка таблицы22"/>
    <w:basedOn w:val="a1"/>
    <w:next w:val="a3"/>
    <w:uiPriority w:val="59"/>
    <w:rsid w:val="00DE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2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ga.kadry_dti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828A-E110-4C87-AB00-EA8DB820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4570</Words>
  <Characters>2606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Кардаш Тетяна Віталіївна</cp:lastModifiedBy>
  <cp:revision>12</cp:revision>
  <dcterms:created xsi:type="dcterms:W3CDTF">2019-06-18T14:23:00Z</dcterms:created>
  <dcterms:modified xsi:type="dcterms:W3CDTF">2019-11-20T12:24:00Z</dcterms:modified>
</cp:coreProperties>
</file>