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8769" w14:textId="780CA0AD" w:rsidR="00317F1D" w:rsidRDefault="00317F1D" w:rsidP="00317F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A051C">
        <w:rPr>
          <w:rFonts w:ascii="Times New Roman" w:hAnsi="Times New Roman"/>
          <w:bCs/>
          <w:sz w:val="28"/>
          <w:szCs w:val="28"/>
          <w:lang w:val="uk-UA"/>
        </w:rPr>
        <w:t xml:space="preserve">Інформація щодо рішень, прийнятих на засіданні постійно діючої конкурсної комісії по залученню інвесторів до фінансування будівництва, реконструкції, реставрації тощо об'єктів житлового та нежитлового призначення, незавершеного будівництва, інженерно-транспортної інфраструктури міста Києва </w:t>
      </w:r>
      <w:r w:rsidRPr="006A051C">
        <w:rPr>
          <w:rFonts w:ascii="Times New Roman" w:hAnsi="Times New Roman"/>
          <w:bCs/>
          <w:sz w:val="28"/>
          <w:szCs w:val="28"/>
          <w:lang w:val="en-US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6A05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серпня </w:t>
      </w:r>
      <w:r w:rsidRPr="006A051C">
        <w:rPr>
          <w:rFonts w:ascii="Times New Roman" w:hAnsi="Times New Roman"/>
          <w:sz w:val="28"/>
          <w:szCs w:val="28"/>
          <w:lang w:val="uk-UA" w:eastAsia="ru-RU"/>
        </w:rPr>
        <w:t xml:space="preserve">2020 </w:t>
      </w:r>
      <w:r w:rsidRPr="006A051C">
        <w:rPr>
          <w:rFonts w:ascii="Times New Roman" w:hAnsi="Times New Roman"/>
          <w:bCs/>
          <w:sz w:val="28"/>
          <w:szCs w:val="28"/>
          <w:lang w:val="uk-UA" w:eastAsia="ru-RU"/>
        </w:rPr>
        <w:t>року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02865F8F" w14:textId="77777777" w:rsidR="00317F1D" w:rsidRPr="006A051C" w:rsidRDefault="00317F1D" w:rsidP="00317F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531A5735" w14:textId="77777777" w:rsidR="00814881" w:rsidRPr="00811D7C" w:rsidRDefault="00814881" w:rsidP="00226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голови комісії Мельник Н.О. повідомила </w:t>
      </w:r>
      <w:r w:rsidRPr="00436591">
        <w:rPr>
          <w:rFonts w:ascii="Times New Roman" w:hAnsi="Times New Roman"/>
          <w:sz w:val="28"/>
          <w:szCs w:val="28"/>
          <w:lang w:val="uk-UA"/>
        </w:rPr>
        <w:t>про наявність звернен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436591">
        <w:rPr>
          <w:rFonts w:ascii="Times New Roman" w:hAnsi="Times New Roman"/>
          <w:sz w:val="28"/>
          <w:szCs w:val="28"/>
          <w:lang w:val="uk-UA"/>
        </w:rPr>
        <w:t xml:space="preserve"> стосовно включення до порядку денного засідання комісії</w:t>
      </w:r>
      <w:r w:rsidR="0049301D">
        <w:rPr>
          <w:rFonts w:ascii="Times New Roman" w:hAnsi="Times New Roman"/>
          <w:sz w:val="28"/>
          <w:szCs w:val="28"/>
          <w:lang w:val="uk-UA"/>
        </w:rPr>
        <w:t xml:space="preserve"> шести</w:t>
      </w:r>
      <w:r w:rsidR="00ED0DBD">
        <w:rPr>
          <w:rFonts w:ascii="Times New Roman" w:hAnsi="Times New Roman"/>
          <w:sz w:val="28"/>
          <w:szCs w:val="28"/>
          <w:lang w:val="uk-UA"/>
        </w:rPr>
        <w:t xml:space="preserve"> питань</w:t>
      </w:r>
      <w:r w:rsidRPr="00436591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14881">
        <w:rPr>
          <w:rFonts w:ascii="Times New Roman" w:hAnsi="Times New Roman"/>
          <w:sz w:val="28"/>
          <w:szCs w:val="28"/>
          <w:lang w:val="uk-UA"/>
        </w:rPr>
        <w:t>Про розгляд звернення Департаменту будівництва та житлового забезпечення виконавчого органу Київської міської ради (Київської міської державної адміністрації) щодо проведення робіт з капітального ремонту підземних пішохідних переходів «Північний» та «Східний» на Деміївській площі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756F1">
        <w:rPr>
          <w:rFonts w:ascii="Times New Roman" w:hAnsi="Times New Roman"/>
          <w:sz w:val="28"/>
          <w:szCs w:val="28"/>
          <w:lang w:val="uk-UA"/>
        </w:rPr>
        <w:t>;</w:t>
      </w:r>
      <w:r w:rsidR="00ED0DB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D0DBD" w:rsidRPr="00ED0DBD">
        <w:rPr>
          <w:rFonts w:ascii="Times New Roman" w:hAnsi="Times New Roman"/>
          <w:sz w:val="28"/>
          <w:szCs w:val="28"/>
          <w:lang w:val="uk-UA"/>
        </w:rPr>
        <w:t>Про включення до переліку об’єктів, які потребують залучення інвестицій проєкт</w:t>
      </w:r>
      <w:r w:rsidR="00ED0DBD">
        <w:rPr>
          <w:rFonts w:ascii="Times New Roman" w:hAnsi="Times New Roman"/>
          <w:sz w:val="28"/>
          <w:szCs w:val="28"/>
          <w:lang w:val="uk-UA"/>
        </w:rPr>
        <w:t>у</w:t>
      </w:r>
      <w:r w:rsidR="00ED0DBD" w:rsidRPr="00ED0DBD">
        <w:rPr>
          <w:rFonts w:ascii="Times New Roman" w:hAnsi="Times New Roman"/>
          <w:sz w:val="28"/>
          <w:szCs w:val="28"/>
          <w:lang w:val="uk-UA"/>
        </w:rPr>
        <w:t xml:space="preserve"> «Облаштування парку активного сімейного відпочинку в парку «Совки» у Святош</w:t>
      </w:r>
      <w:r w:rsidR="004756F1">
        <w:rPr>
          <w:rFonts w:ascii="Times New Roman" w:hAnsi="Times New Roman"/>
          <w:sz w:val="28"/>
          <w:szCs w:val="28"/>
          <w:lang w:val="uk-UA"/>
        </w:rPr>
        <w:t xml:space="preserve">инському районі»; «Про </w:t>
      </w:r>
      <w:r w:rsidR="004756F1" w:rsidRPr="004756F1">
        <w:rPr>
          <w:rFonts w:ascii="Times New Roman" w:hAnsi="Times New Roman"/>
          <w:sz w:val="28"/>
          <w:szCs w:val="28"/>
          <w:lang w:val="uk-UA"/>
        </w:rPr>
        <w:t xml:space="preserve">заміну місць розташування деяких об’єктів роздрібної торгівлі хлібом та хлібобулочними виробами, визначеними інвестиційними договорами від 27.11.2019 </w:t>
      </w:r>
      <w:r w:rsidR="004756F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4756F1" w:rsidRPr="004756F1">
        <w:rPr>
          <w:rFonts w:ascii="Times New Roman" w:hAnsi="Times New Roman"/>
          <w:sz w:val="28"/>
          <w:szCs w:val="28"/>
          <w:lang w:val="uk-UA"/>
        </w:rPr>
        <w:t>№ 050-13/і/207 та № 050-13/і/209 про створення об’єктів роздрібної торгівлі продуктами харчування, що користуються найвищим споживчим попитом у місті Києві (Лоти 2, 4)</w:t>
      </w:r>
      <w:r w:rsidR="00811D7C">
        <w:rPr>
          <w:rFonts w:ascii="Times New Roman" w:hAnsi="Times New Roman"/>
          <w:sz w:val="28"/>
          <w:szCs w:val="28"/>
          <w:lang w:val="uk-UA"/>
        </w:rPr>
        <w:t>»; «Про уточнення рішення к</w:t>
      </w:r>
      <w:r w:rsidR="00811D7C" w:rsidRPr="00811D7C">
        <w:rPr>
          <w:rFonts w:ascii="Times New Roman" w:hAnsi="Times New Roman"/>
          <w:sz w:val="28"/>
          <w:szCs w:val="28"/>
          <w:lang w:val="uk-UA"/>
        </w:rPr>
        <w:t>омісії (питання 1 протоколу від 27.02.2020 № 128/2020»</w:t>
      </w:r>
      <w:r w:rsidR="00811D7C">
        <w:rPr>
          <w:rFonts w:ascii="Times New Roman" w:hAnsi="Times New Roman"/>
          <w:sz w:val="28"/>
          <w:szCs w:val="28"/>
          <w:lang w:val="uk-UA"/>
        </w:rPr>
        <w:t>; «</w:t>
      </w:r>
      <w:r w:rsidR="00811D7C" w:rsidRPr="00811D7C">
        <w:rPr>
          <w:rFonts w:ascii="Times New Roman" w:hAnsi="Times New Roman"/>
          <w:sz w:val="28"/>
          <w:szCs w:val="28"/>
          <w:lang w:val="uk-UA"/>
        </w:rPr>
        <w:t>Про продовження строків здійснення всіх заходів з благоустрою та облаштування зупинок громадського транспорту згідно інвестиційних договорів від 12.07.2018 № 050-13/і/169 - № 050-13/і/174 «Про комплекс заходів з благоустрою та облаштування зупинок громадського тран</w:t>
      </w:r>
      <w:r w:rsidR="00811D7C">
        <w:rPr>
          <w:rFonts w:ascii="Times New Roman" w:hAnsi="Times New Roman"/>
          <w:sz w:val="28"/>
          <w:szCs w:val="28"/>
          <w:lang w:val="uk-UA"/>
        </w:rPr>
        <w:t>спорту в місті Києві (Лоти 1-6)»</w:t>
      </w:r>
      <w:r w:rsidR="0049301D">
        <w:rPr>
          <w:rFonts w:ascii="Times New Roman" w:hAnsi="Times New Roman"/>
          <w:sz w:val="28"/>
          <w:szCs w:val="28"/>
          <w:lang w:val="uk-UA"/>
        </w:rPr>
        <w:t xml:space="preserve">; «Про </w:t>
      </w:r>
      <w:r w:rsidR="0049301D" w:rsidRPr="0049301D">
        <w:rPr>
          <w:rFonts w:ascii="Times New Roman" w:hAnsi="Times New Roman"/>
          <w:sz w:val="28"/>
          <w:szCs w:val="28"/>
          <w:lang w:val="uk-UA"/>
        </w:rPr>
        <w:t xml:space="preserve">подовження строку створення об’єкта інвестування за інвестиційним договором від 02.05.2019 </w:t>
      </w:r>
      <w:r w:rsidR="0049301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49301D" w:rsidRPr="0049301D">
        <w:rPr>
          <w:rFonts w:ascii="Times New Roman" w:hAnsi="Times New Roman"/>
          <w:sz w:val="28"/>
          <w:szCs w:val="28"/>
          <w:lang w:val="uk-UA"/>
        </w:rPr>
        <w:t>№ 050-13/і/201 про створення мережі станцій прокату каяків, каное та іншого спорядження для водних видів спорту в м. Києві</w:t>
      </w:r>
      <w:r w:rsidR="0049301D">
        <w:rPr>
          <w:rFonts w:ascii="Times New Roman" w:hAnsi="Times New Roman"/>
          <w:sz w:val="28"/>
          <w:szCs w:val="28"/>
          <w:lang w:val="uk-UA"/>
        </w:rPr>
        <w:t>»</w:t>
      </w:r>
      <w:r w:rsidR="00811D7C">
        <w:rPr>
          <w:rFonts w:ascii="Times New Roman" w:hAnsi="Times New Roman"/>
          <w:sz w:val="28"/>
          <w:szCs w:val="28"/>
          <w:lang w:val="uk-UA"/>
        </w:rPr>
        <w:t>.</w:t>
      </w:r>
    </w:p>
    <w:p w14:paraId="349068B7" w14:textId="77777777" w:rsidR="00814881" w:rsidRDefault="00814881" w:rsidP="00814881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голови комісії Мельник Н.О. запропонувала </w:t>
      </w:r>
      <w:r w:rsidRPr="008C209D">
        <w:rPr>
          <w:rFonts w:ascii="Times New Roman" w:hAnsi="Times New Roman"/>
          <w:sz w:val="28"/>
          <w:szCs w:val="28"/>
          <w:lang w:val="uk-UA"/>
        </w:rPr>
        <w:t>розгля</w:t>
      </w:r>
      <w:r w:rsidR="00ED0DBD">
        <w:rPr>
          <w:rFonts w:ascii="Times New Roman" w:hAnsi="Times New Roman"/>
          <w:sz w:val="28"/>
          <w:szCs w:val="28"/>
          <w:lang w:val="uk-UA"/>
        </w:rPr>
        <w:t>нути вказані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 у розділі 6</w:t>
      </w:r>
      <w:r w:rsidRPr="008C209D">
        <w:rPr>
          <w:rFonts w:ascii="Times New Roman" w:hAnsi="Times New Roman"/>
          <w:sz w:val="28"/>
          <w:szCs w:val="28"/>
          <w:lang w:val="uk-UA"/>
        </w:rPr>
        <w:t xml:space="preserve"> «Різне» порядку денного.</w:t>
      </w:r>
    </w:p>
    <w:p w14:paraId="74521ED1" w14:textId="77777777" w:rsidR="00226C10" w:rsidRDefault="00226C10" w:rsidP="00226C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752FE4" w14:textId="77777777" w:rsidR="00226C10" w:rsidRDefault="00226C10" w:rsidP="00226C10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63BAE9F6" w14:textId="77777777" w:rsidR="00226C10" w:rsidRDefault="00DA751A" w:rsidP="00226C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1488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26C10" w:rsidRPr="00AC2CFB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226C10" w:rsidRPr="00AC2CFB">
        <w:rPr>
          <w:rFonts w:ascii="Times New Roman" w:hAnsi="Times New Roman"/>
          <w:sz w:val="28"/>
          <w:szCs w:val="28"/>
        </w:rPr>
        <w:t xml:space="preserve"> п</w:t>
      </w:r>
      <w:r w:rsidR="00226C10">
        <w:rPr>
          <w:rFonts w:ascii="Times New Roman" w:hAnsi="Times New Roman"/>
          <w:sz w:val="28"/>
          <w:szCs w:val="28"/>
        </w:rPr>
        <w:t xml:space="preserve">орядок </w:t>
      </w:r>
      <w:proofErr w:type="spellStart"/>
      <w:r w:rsidR="00226C10">
        <w:rPr>
          <w:rFonts w:ascii="Times New Roman" w:hAnsi="Times New Roman"/>
          <w:sz w:val="28"/>
          <w:szCs w:val="28"/>
        </w:rPr>
        <w:t>денний</w:t>
      </w:r>
      <w:proofErr w:type="spellEnd"/>
      <w:r w:rsidR="00226C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C10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226C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C10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виключенням питань 4, 5 та 6.5 розділу 6 «Різне».</w:t>
      </w:r>
    </w:p>
    <w:p w14:paraId="14AE5BAF" w14:textId="77777777" w:rsidR="00226C10" w:rsidRDefault="00226C10" w:rsidP="00226C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58F438" w14:textId="77777777" w:rsidR="00226C10" w:rsidRDefault="00226C10" w:rsidP="00226C10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4647C3" w14:textId="163BBC90" w:rsidR="00317F1D" w:rsidRPr="00226C10" w:rsidRDefault="00226C10" w:rsidP="00317F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1.</w:t>
      </w:r>
      <w:r w:rsidR="00317F1D" w:rsidRPr="00317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1D" w:rsidRPr="00226C10">
        <w:rPr>
          <w:rFonts w:ascii="Times New Roman" w:hAnsi="Times New Roman"/>
          <w:sz w:val="28"/>
          <w:szCs w:val="28"/>
          <w:lang w:val="uk-UA"/>
        </w:rPr>
        <w:t xml:space="preserve">Про розкриття конкурсних пропозицій учасників інвестиційного конкурсу із залучення інвестора до реалізації </w:t>
      </w:r>
      <w:proofErr w:type="spellStart"/>
      <w:r w:rsidR="00317F1D" w:rsidRPr="00226C1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317F1D" w:rsidRPr="00226C10">
        <w:rPr>
          <w:rFonts w:ascii="Times New Roman" w:hAnsi="Times New Roman"/>
          <w:sz w:val="28"/>
          <w:szCs w:val="28"/>
          <w:lang w:val="uk-UA"/>
        </w:rPr>
        <w:t xml:space="preserve"> «Облаштування розважального парку сімейного відпочинку на території регіонального ландшафтного парку «Партизанської слави» у Дарницькому районі».</w:t>
      </w:r>
    </w:p>
    <w:p w14:paraId="439E039A" w14:textId="77777777" w:rsidR="00226C10" w:rsidRPr="00436591" w:rsidRDefault="00226C10" w:rsidP="00226C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BAA967" w14:textId="77777777" w:rsidR="00362F72" w:rsidRDefault="00362F72" w:rsidP="00362F72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0301A8B7" w14:textId="762F6BAA" w:rsidR="00362F72" w:rsidRPr="00CF3AE9" w:rsidRDefault="00362F72" w:rsidP="00362F72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3AE9">
        <w:rPr>
          <w:rFonts w:ascii="Times New Roman" w:hAnsi="Times New Roman"/>
          <w:sz w:val="28"/>
          <w:szCs w:val="28"/>
          <w:lang w:val="uk-UA"/>
        </w:rPr>
        <w:t>1.</w:t>
      </w:r>
      <w:r w:rsidRPr="00CF3AE9">
        <w:rPr>
          <w:rFonts w:ascii="Times New Roman" w:hAnsi="Times New Roman"/>
          <w:sz w:val="28"/>
          <w:szCs w:val="28"/>
          <w:lang w:val="uk-UA"/>
        </w:rPr>
        <w:tab/>
        <w:t>Доручити робочій групі оформити протокол розкриття конкурсної пропозиції учасника конкурсу із залуче</w:t>
      </w:r>
      <w:r>
        <w:rPr>
          <w:rFonts w:ascii="Times New Roman" w:hAnsi="Times New Roman"/>
          <w:sz w:val="28"/>
          <w:szCs w:val="28"/>
          <w:lang w:val="uk-UA"/>
        </w:rPr>
        <w:t xml:space="preserve">ння інвестора до реалізації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CF3AE9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564A3D">
        <w:rPr>
          <w:rFonts w:ascii="Times New Roman" w:hAnsi="Times New Roman"/>
          <w:sz w:val="28"/>
          <w:szCs w:val="28"/>
          <w:lang w:val="uk-UA"/>
        </w:rPr>
        <w:t>.</w:t>
      </w:r>
    </w:p>
    <w:p w14:paraId="71B23537" w14:textId="77777777" w:rsidR="00362F72" w:rsidRDefault="00362F72" w:rsidP="00362F72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3AE9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CF3AE9">
        <w:rPr>
          <w:rFonts w:ascii="Times New Roman" w:hAnsi="Times New Roman"/>
          <w:sz w:val="28"/>
          <w:szCs w:val="28"/>
          <w:lang w:val="uk-UA"/>
        </w:rPr>
        <w:tab/>
        <w:t>Доручити робочій групі пр</w:t>
      </w:r>
      <w:r>
        <w:rPr>
          <w:rFonts w:ascii="Times New Roman" w:hAnsi="Times New Roman"/>
          <w:sz w:val="28"/>
          <w:szCs w:val="28"/>
          <w:lang w:val="uk-UA"/>
        </w:rPr>
        <w:t>овести детальне вивчення наданої</w:t>
      </w:r>
      <w:r w:rsidRPr="00CF3AE9">
        <w:rPr>
          <w:rFonts w:ascii="Times New Roman" w:hAnsi="Times New Roman"/>
          <w:sz w:val="28"/>
          <w:szCs w:val="28"/>
          <w:lang w:val="uk-UA"/>
        </w:rPr>
        <w:t xml:space="preserve"> учасником конкурсу із залуче</w:t>
      </w:r>
      <w:r>
        <w:rPr>
          <w:rFonts w:ascii="Times New Roman" w:hAnsi="Times New Roman"/>
          <w:sz w:val="28"/>
          <w:szCs w:val="28"/>
          <w:lang w:val="uk-UA"/>
        </w:rPr>
        <w:t>ння інвестора до реалізації проєкту пропозиції та винести її</w:t>
      </w:r>
      <w:r w:rsidRPr="00CF3AE9">
        <w:rPr>
          <w:rFonts w:ascii="Times New Roman" w:hAnsi="Times New Roman"/>
          <w:sz w:val="28"/>
          <w:szCs w:val="28"/>
          <w:lang w:val="uk-UA"/>
        </w:rPr>
        <w:t xml:space="preserve"> разом із своїми висновками </w:t>
      </w:r>
      <w:r>
        <w:rPr>
          <w:rFonts w:ascii="Times New Roman" w:hAnsi="Times New Roman"/>
          <w:sz w:val="28"/>
          <w:szCs w:val="28"/>
          <w:lang w:val="uk-UA"/>
        </w:rPr>
        <w:t>на розгляд чергового засідання к</w:t>
      </w:r>
      <w:r w:rsidRPr="00CF3AE9">
        <w:rPr>
          <w:rFonts w:ascii="Times New Roman" w:hAnsi="Times New Roman"/>
          <w:sz w:val="28"/>
          <w:szCs w:val="28"/>
          <w:lang w:val="uk-UA"/>
        </w:rPr>
        <w:t>омісії для затвердження результатів конкурсу.</w:t>
      </w:r>
    </w:p>
    <w:p w14:paraId="06214511" w14:textId="77777777" w:rsidR="00362F72" w:rsidRDefault="00362F72" w:rsidP="00362F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BDA70C" w14:textId="77777777" w:rsidR="00317F1D" w:rsidRDefault="00317F1D" w:rsidP="00362F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487272" w14:textId="590D1CB3" w:rsidR="00317F1D" w:rsidRPr="00564A3D" w:rsidRDefault="00362F72" w:rsidP="00317F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4A3D">
        <w:rPr>
          <w:rFonts w:ascii="Times New Roman" w:hAnsi="Times New Roman"/>
          <w:b/>
          <w:sz w:val="28"/>
          <w:szCs w:val="28"/>
          <w:lang w:val="uk-UA"/>
        </w:rPr>
        <w:t>По питанню 2.1.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>Про підведення підсумків інвестиційн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>конкурс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>у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 xml:space="preserve"> із залучення інвесторів до реалізації </w:t>
      </w:r>
      <w:proofErr w:type="spellStart"/>
      <w:r w:rsidR="00317F1D" w:rsidRPr="00564A3D">
        <w:rPr>
          <w:rFonts w:ascii="Times New Roman" w:hAnsi="Times New Roman"/>
          <w:sz w:val="28"/>
          <w:szCs w:val="28"/>
          <w:lang w:val="uk-UA"/>
        </w:rPr>
        <w:t>проєкт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317F1D" w:rsidRPr="00564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>«Створення зони відпочинку з пляжного во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>лейболу на об’єкті «Молодіжний».</w:t>
      </w:r>
    </w:p>
    <w:p w14:paraId="45633F58" w14:textId="77777777" w:rsidR="00362F72" w:rsidRPr="00564A3D" w:rsidRDefault="00362F72" w:rsidP="00362F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544B06" w14:textId="77777777" w:rsidR="007A0D90" w:rsidRPr="00564A3D" w:rsidRDefault="007A0D90" w:rsidP="007A0D90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4A3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24CEC9E6" w14:textId="4FF4AB2E" w:rsidR="00596AEB" w:rsidRPr="00564A3D" w:rsidRDefault="00596AEB" w:rsidP="007A0D90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44929676"/>
      <w:r w:rsidRPr="00564A3D">
        <w:rPr>
          <w:rFonts w:ascii="Times New Roman" w:hAnsi="Times New Roman"/>
          <w:bCs/>
          <w:sz w:val="28"/>
          <w:szCs w:val="28"/>
          <w:lang w:val="uk-UA"/>
        </w:rPr>
        <w:t xml:space="preserve">1. Звернутися </w:t>
      </w:r>
      <w:r w:rsidRPr="00564A3D">
        <w:rPr>
          <w:rFonts w:ascii="Times New Roman" w:hAnsi="Times New Roman"/>
          <w:sz w:val="28"/>
          <w:szCs w:val="28"/>
          <w:lang w:val="uk-UA"/>
        </w:rPr>
        <w:t>до юридичного управління апарату виконавчого органу Київської міської ради (Київської міської державної адміністрації) з проханням надати роз’яснення щодо відповідності банківської гарантії, поданої у складі конкурсної пропозиції товариством з обмеженою відповідальністю «</w:t>
      </w:r>
      <w:r w:rsidR="00FB7D5F" w:rsidRPr="00564A3D">
        <w:rPr>
          <w:rFonts w:ascii="Times New Roman" w:hAnsi="Times New Roman"/>
          <w:sz w:val="28"/>
          <w:szCs w:val="28"/>
          <w:lang w:val="uk-UA"/>
        </w:rPr>
        <w:t>ДЖАД ІНВЕСТ</w:t>
      </w:r>
      <w:r w:rsidRPr="00564A3D">
        <w:rPr>
          <w:rFonts w:ascii="Times New Roman" w:hAnsi="Times New Roman"/>
          <w:sz w:val="28"/>
          <w:szCs w:val="28"/>
          <w:lang w:val="uk-UA"/>
        </w:rPr>
        <w:t>», умовам конкурсу та вимогам законодавства України.</w:t>
      </w:r>
    </w:p>
    <w:p w14:paraId="2C24302F" w14:textId="77777777" w:rsidR="00596AEB" w:rsidRPr="00564A3D" w:rsidRDefault="00596AEB" w:rsidP="007A0D90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4A3D">
        <w:rPr>
          <w:rFonts w:ascii="Times New Roman" w:hAnsi="Times New Roman"/>
          <w:sz w:val="28"/>
          <w:szCs w:val="28"/>
          <w:lang w:val="uk-UA"/>
        </w:rPr>
        <w:t>2. Перенести розгляд питання щодо визначення переможця інвестиційного конкурсу із залучення інвестора до реалізації проєкту «Створення зони відпочинку з пляжного волейболу на об’єкті «Молодіжний» на наступне засідання комісії з метою заслуховування вказаного в п. 1 роз’яснення юридичного управління апарату виконавчого органу Київської міської ради (Київської міської державної адміністрації).</w:t>
      </w:r>
    </w:p>
    <w:p w14:paraId="03593453" w14:textId="77777777" w:rsidR="007A0D90" w:rsidRPr="00564A3D" w:rsidRDefault="00596AEB" w:rsidP="007A0D90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4A3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742059CC" w14:textId="77777777" w:rsidR="00DB7681" w:rsidRPr="00564A3D" w:rsidRDefault="00DB7681" w:rsidP="00DB76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C5D701" w14:textId="4C3B5139" w:rsidR="00317F1D" w:rsidRPr="00564A3D" w:rsidRDefault="00DB7681" w:rsidP="00317F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4A3D">
        <w:rPr>
          <w:rFonts w:ascii="Times New Roman" w:hAnsi="Times New Roman"/>
          <w:b/>
          <w:sz w:val="28"/>
          <w:szCs w:val="28"/>
          <w:lang w:val="uk-UA"/>
        </w:rPr>
        <w:t>По питанню 2.2.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>Про підведення підсумків інвестиційн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>конкурс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>у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 xml:space="preserve"> із залучення інвесторів до реалізації </w:t>
      </w:r>
      <w:proofErr w:type="spellStart"/>
      <w:r w:rsidR="00317F1D" w:rsidRPr="00564A3D">
        <w:rPr>
          <w:rFonts w:ascii="Times New Roman" w:hAnsi="Times New Roman"/>
          <w:sz w:val="28"/>
          <w:szCs w:val="28"/>
          <w:lang w:val="uk-UA"/>
        </w:rPr>
        <w:t>проєкт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317F1D" w:rsidRPr="00564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1D" w:rsidRPr="00564A3D">
        <w:rPr>
          <w:rFonts w:ascii="Times New Roman" w:hAnsi="Times New Roman"/>
          <w:sz w:val="28"/>
          <w:szCs w:val="28"/>
          <w:lang w:val="uk-UA"/>
        </w:rPr>
        <w:t xml:space="preserve">«Облаштування спортивних майданчиків на території парку, розташованого на Дніпровській набережній у районі затоки </w:t>
      </w:r>
      <w:proofErr w:type="spellStart"/>
      <w:r w:rsidR="00317F1D" w:rsidRPr="00564A3D">
        <w:rPr>
          <w:rFonts w:ascii="Times New Roman" w:hAnsi="Times New Roman"/>
          <w:sz w:val="28"/>
          <w:szCs w:val="28"/>
          <w:lang w:val="uk-UA"/>
        </w:rPr>
        <w:t>Берковщина</w:t>
      </w:r>
      <w:proofErr w:type="spellEnd"/>
      <w:r w:rsidR="00317F1D" w:rsidRPr="00564A3D">
        <w:rPr>
          <w:rFonts w:ascii="Times New Roman" w:hAnsi="Times New Roman"/>
          <w:sz w:val="28"/>
          <w:szCs w:val="28"/>
          <w:lang w:val="uk-UA"/>
        </w:rPr>
        <w:t xml:space="preserve"> у Дарницькому районі міста Києва».</w:t>
      </w:r>
    </w:p>
    <w:p w14:paraId="1821D542" w14:textId="77777777" w:rsidR="00DB7681" w:rsidRPr="00564A3D" w:rsidRDefault="00DB7681" w:rsidP="00DB76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818CD0" w14:textId="77777777" w:rsidR="00DB7681" w:rsidRPr="00564A3D" w:rsidRDefault="00DB7681" w:rsidP="00DB7681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4A3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7803C24E" w14:textId="34B16A04" w:rsidR="0026005E" w:rsidRPr="00564A3D" w:rsidRDefault="0026005E" w:rsidP="0026005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4A3D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564A3D">
        <w:rPr>
          <w:rFonts w:ascii="Times New Roman" w:hAnsi="Times New Roman"/>
          <w:sz w:val="28"/>
          <w:szCs w:val="28"/>
          <w:lang w:val="uk-UA"/>
        </w:rPr>
        <w:t xml:space="preserve"> Визнати ТОВАРИСТВО З ОБМЕЖЕНОЮ ВІДПОВІДАЛЬНІСТЮ «СПОРТ СІТІ ПЛЮС», (</w:t>
      </w:r>
      <w:r w:rsidRPr="00564A3D">
        <w:rPr>
          <w:rFonts w:ascii="Times New Roman" w:hAnsi="Times New Roman"/>
          <w:bCs/>
          <w:sz w:val="28"/>
          <w:szCs w:val="28"/>
          <w:lang w:val="uk-UA"/>
        </w:rPr>
        <w:t xml:space="preserve">ідентифікаційний код юридичної особи: </w:t>
      </w:r>
      <w:r w:rsidRPr="00564A3D">
        <w:rPr>
          <w:rFonts w:ascii="Times New Roman" w:hAnsi="Times New Roman"/>
          <w:sz w:val="28"/>
          <w:szCs w:val="28"/>
          <w:lang w:val="uk-UA"/>
        </w:rPr>
        <w:t xml:space="preserve">43552632) переможцем конкурсу із залучення інвестора до реалізації проєкту «Облаштування спортивних майданчиків на території парку, </w:t>
      </w:r>
      <w:r w:rsidR="002E4D91" w:rsidRPr="00564A3D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Pr="00564A3D">
        <w:rPr>
          <w:rFonts w:ascii="Times New Roman" w:hAnsi="Times New Roman"/>
          <w:sz w:val="28"/>
          <w:szCs w:val="28"/>
          <w:lang w:val="uk-UA"/>
        </w:rPr>
        <w:t xml:space="preserve">на Дніпровській набережній у районі затоки </w:t>
      </w:r>
      <w:proofErr w:type="spellStart"/>
      <w:r w:rsidRPr="00564A3D">
        <w:rPr>
          <w:rFonts w:ascii="Times New Roman" w:hAnsi="Times New Roman"/>
          <w:sz w:val="28"/>
          <w:szCs w:val="28"/>
          <w:lang w:val="uk-UA"/>
        </w:rPr>
        <w:t>Берковщина</w:t>
      </w:r>
      <w:proofErr w:type="spellEnd"/>
      <w:r w:rsidRPr="00564A3D">
        <w:rPr>
          <w:rFonts w:ascii="Times New Roman" w:hAnsi="Times New Roman"/>
          <w:sz w:val="28"/>
          <w:szCs w:val="28"/>
          <w:lang w:val="uk-UA"/>
        </w:rPr>
        <w:t xml:space="preserve"> у Дарницькому районі міста Києва». </w:t>
      </w:r>
    </w:p>
    <w:p w14:paraId="434213C3" w14:textId="77777777" w:rsidR="0026005E" w:rsidRPr="00564A3D" w:rsidRDefault="0026005E" w:rsidP="0026005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4A3D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64A3D">
        <w:rPr>
          <w:rFonts w:ascii="Times New Roman" w:hAnsi="Times New Roman"/>
          <w:sz w:val="28"/>
          <w:szCs w:val="28"/>
          <w:lang w:val="uk-UA"/>
        </w:rPr>
        <w:t xml:space="preserve"> Департаменту економіки та інвестицій у встановленому порядку розробити проєкт розпорядження виконавчого органу Київської міської ради (Київської міської державної адміністрації) про затвердження переможця конкурсу. Після видання розпорядження забезпечити публікацію в газеті «Хрещатик Київ» і розміщення на офіційному порталі Києва (www.kyivcity.gov.ua) відповідного оголошення.</w:t>
      </w:r>
    </w:p>
    <w:p w14:paraId="58FCE932" w14:textId="77777777" w:rsidR="0026005E" w:rsidRDefault="0026005E" w:rsidP="0026005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4A3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64A3D">
        <w:rPr>
          <w:rFonts w:ascii="Times New Roman" w:hAnsi="Times New Roman"/>
          <w:sz w:val="28"/>
          <w:szCs w:val="28"/>
          <w:lang w:val="uk-UA"/>
        </w:rPr>
        <w:t xml:space="preserve"> Департаменту економіки та інвестицій забезпечити підготовку та укладення інвестиційного</w:t>
      </w:r>
      <w:r w:rsidRPr="0026005E">
        <w:rPr>
          <w:rFonts w:ascii="Times New Roman" w:hAnsi="Times New Roman"/>
          <w:sz w:val="28"/>
          <w:szCs w:val="28"/>
          <w:lang w:val="uk-UA"/>
        </w:rPr>
        <w:t xml:space="preserve"> договору із</w:t>
      </w:r>
      <w:r>
        <w:rPr>
          <w:rFonts w:ascii="Times New Roman" w:hAnsi="Times New Roman"/>
          <w:sz w:val="28"/>
          <w:szCs w:val="28"/>
          <w:lang w:val="uk-UA"/>
        </w:rPr>
        <w:t xml:space="preserve"> замовником реалізації проєкту –</w:t>
      </w:r>
      <w:r w:rsidRPr="002600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05E">
        <w:rPr>
          <w:rFonts w:ascii="Times New Roman" w:hAnsi="Times New Roman"/>
          <w:sz w:val="28"/>
          <w:szCs w:val="28"/>
          <w:lang w:val="uk-UA"/>
        </w:rPr>
        <w:lastRenderedPageBreak/>
        <w:t>комунальним підприємством по утриманню зелених насаджень Дарницького району м. Києва та переможцем конкурсу.</w:t>
      </w:r>
    </w:p>
    <w:p w14:paraId="798AF655" w14:textId="77777777" w:rsidR="0026005E" w:rsidRDefault="0026005E" w:rsidP="0026005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E596F6" w14:textId="77777777" w:rsidR="0026005E" w:rsidRDefault="0026005E" w:rsidP="002600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4EE675" w14:textId="4FEBEC12" w:rsidR="00317F1D" w:rsidRPr="00226C10" w:rsidRDefault="0026005E" w:rsidP="00317F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3.</w:t>
      </w:r>
      <w:r w:rsidR="00317F1D" w:rsidRPr="00317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1D" w:rsidRPr="00226C10">
        <w:rPr>
          <w:rFonts w:ascii="Times New Roman" w:hAnsi="Times New Roman"/>
          <w:sz w:val="28"/>
          <w:szCs w:val="28"/>
          <w:lang w:val="uk-UA"/>
        </w:rPr>
        <w:t xml:space="preserve">Про подовження строку розроблення </w:t>
      </w:r>
      <w:proofErr w:type="spellStart"/>
      <w:r w:rsidR="00317F1D" w:rsidRPr="00226C10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="00317F1D" w:rsidRPr="00226C10">
        <w:rPr>
          <w:rFonts w:ascii="Times New Roman" w:hAnsi="Times New Roman"/>
          <w:sz w:val="28"/>
          <w:szCs w:val="28"/>
          <w:lang w:val="uk-UA"/>
        </w:rPr>
        <w:t xml:space="preserve"> документації за інвестиційним договором від 17.12.2019 № 050-13/і/210 про облаштування спортивних майданчиків на території парку «Нивки».</w:t>
      </w:r>
    </w:p>
    <w:p w14:paraId="0FDD623E" w14:textId="77777777" w:rsidR="0026005E" w:rsidRPr="00436591" w:rsidRDefault="0026005E" w:rsidP="002600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926F41" w14:textId="77777777" w:rsidR="00A33FAE" w:rsidRDefault="00A33FAE" w:rsidP="00A33FAE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71C2D146" w14:textId="77777777" w:rsidR="00A33FAE" w:rsidRPr="00A33FAE" w:rsidRDefault="00A33FAE" w:rsidP="00A33FA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A33FAE">
        <w:rPr>
          <w:rFonts w:ascii="Times New Roman" w:hAnsi="Times New Roman"/>
          <w:sz w:val="28"/>
          <w:szCs w:val="28"/>
          <w:lang w:val="uk-UA"/>
        </w:rPr>
        <w:t>Погодити подовження строку розробл</w:t>
      </w:r>
      <w:r>
        <w:rPr>
          <w:rFonts w:ascii="Times New Roman" w:hAnsi="Times New Roman"/>
          <w:sz w:val="28"/>
          <w:szCs w:val="28"/>
          <w:lang w:val="uk-UA"/>
        </w:rPr>
        <w:t>ення проєктної документації за І</w:t>
      </w:r>
      <w:r w:rsidRPr="00A33FAE">
        <w:rPr>
          <w:rFonts w:ascii="Times New Roman" w:hAnsi="Times New Roman"/>
          <w:sz w:val="28"/>
          <w:szCs w:val="28"/>
          <w:lang w:val="uk-UA"/>
        </w:rPr>
        <w:t>нвестиційним договором від 17.12.2019 № 050-13/і/210 про облаштування спортивних майданчиків на території парку «Нивки» до 31.08.2020.</w:t>
      </w:r>
    </w:p>
    <w:p w14:paraId="59E36144" w14:textId="77777777" w:rsidR="0026005E" w:rsidRDefault="00A33FAE" w:rsidP="00A33FA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33FAE">
        <w:rPr>
          <w:rFonts w:ascii="Times New Roman" w:hAnsi="Times New Roman"/>
          <w:sz w:val="28"/>
          <w:szCs w:val="28"/>
          <w:lang w:val="uk-UA"/>
        </w:rPr>
        <w:t xml:space="preserve">Доручити Департаменту економіки та інвестицій виконавчого органу Київської міської ради (Київської міської державної адміністрації) спільно з комунальним підприємством виконавчого органу Київської міської ради (Київської міської державної адміністрації) «Київський центр розвитку міського середовища», комунальним підприємством по утриманню зелених насаджень Шевченківського району м. Києва, фізичною-особою підприємцем </w:t>
      </w:r>
      <w:proofErr w:type="spellStart"/>
      <w:r w:rsidRPr="00A33FAE">
        <w:rPr>
          <w:rFonts w:ascii="Times New Roman" w:hAnsi="Times New Roman"/>
          <w:sz w:val="28"/>
          <w:szCs w:val="28"/>
          <w:lang w:val="uk-UA"/>
        </w:rPr>
        <w:t>Свірським</w:t>
      </w:r>
      <w:proofErr w:type="spellEnd"/>
      <w:r w:rsidRPr="00A33FAE">
        <w:rPr>
          <w:rFonts w:ascii="Times New Roman" w:hAnsi="Times New Roman"/>
          <w:sz w:val="28"/>
          <w:szCs w:val="28"/>
          <w:lang w:val="uk-UA"/>
        </w:rPr>
        <w:t xml:space="preserve"> Володимиром Петровичем розробити та укласти відповідну додаткову угоду до Інвестиц</w:t>
      </w:r>
      <w:r>
        <w:rPr>
          <w:rFonts w:ascii="Times New Roman" w:hAnsi="Times New Roman"/>
          <w:sz w:val="28"/>
          <w:szCs w:val="28"/>
          <w:lang w:val="uk-UA"/>
        </w:rPr>
        <w:t xml:space="preserve">ійного договору від 17.12.2019 </w:t>
      </w:r>
      <w:r w:rsidRPr="00A33FAE">
        <w:rPr>
          <w:rFonts w:ascii="Times New Roman" w:hAnsi="Times New Roman"/>
          <w:sz w:val="28"/>
          <w:szCs w:val="28"/>
          <w:lang w:val="uk-UA"/>
        </w:rPr>
        <w:t>№ 050-13/і/210 про облаштування спортивних майданчиків на території парку «Нивки».</w:t>
      </w:r>
    </w:p>
    <w:p w14:paraId="03174AD8" w14:textId="77777777" w:rsidR="00A33FAE" w:rsidRDefault="00A33FAE" w:rsidP="00A33FA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42530B" w14:textId="77777777" w:rsidR="00564A3D" w:rsidRDefault="00564A3D" w:rsidP="00A33FA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4D3FFC" w14:textId="672E6862" w:rsidR="002010F9" w:rsidRPr="00436591" w:rsidRDefault="002010F9" w:rsidP="002010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6.</w:t>
      </w:r>
      <w:r w:rsidR="00070843">
        <w:rPr>
          <w:rFonts w:ascii="Times New Roman" w:hAnsi="Times New Roman"/>
          <w:b/>
          <w:sz w:val="28"/>
          <w:szCs w:val="28"/>
          <w:lang w:val="uk-UA"/>
        </w:rPr>
        <w:t>1. Різне.</w:t>
      </w:r>
      <w:r w:rsidR="00317F1D" w:rsidRPr="00317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1D" w:rsidRPr="00814881">
        <w:rPr>
          <w:rFonts w:ascii="Times New Roman" w:hAnsi="Times New Roman"/>
          <w:sz w:val="28"/>
          <w:szCs w:val="28"/>
          <w:lang w:val="uk-UA"/>
        </w:rPr>
        <w:t>Про розгляд звернення Департаменту будівництва та житлового забезпечення виконавчого органу Київської міської ради (Київської міської державної адміністрації) щодо проведення робіт з капітального ремонту підземних пішохідних переходів «Північний» та «Східний» на Деміївській площі</w:t>
      </w:r>
      <w:r w:rsidR="00564A3D">
        <w:rPr>
          <w:rFonts w:ascii="Times New Roman" w:hAnsi="Times New Roman"/>
          <w:sz w:val="28"/>
          <w:szCs w:val="28"/>
          <w:lang w:val="uk-UA"/>
        </w:rPr>
        <w:t>.</w:t>
      </w:r>
    </w:p>
    <w:p w14:paraId="7866F017" w14:textId="77777777" w:rsidR="00317F1D" w:rsidRDefault="00317F1D" w:rsidP="009B0729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81EA87" w14:textId="77777777" w:rsidR="009B0729" w:rsidRDefault="009B0729" w:rsidP="009B0729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270F0893" w14:textId="31B692AC" w:rsidR="009B0729" w:rsidRPr="009B0729" w:rsidRDefault="009B0729" w:rsidP="009B0729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B0729">
        <w:rPr>
          <w:rFonts w:ascii="Times New Roman" w:hAnsi="Times New Roman"/>
          <w:sz w:val="28"/>
          <w:szCs w:val="28"/>
          <w:lang w:val="uk-UA"/>
        </w:rPr>
        <w:t>Погодити проведення робіт з капітального ремонту підземних пішохідних переходів «Північний» та «Східний» на Деміївській площі за кошти приватного акціонерного товариства «Київська кондитерська фабрика «Рошен» за умови безоплатної передачі їх результатів у встановленому порядку до комунальної власності те</w:t>
      </w:r>
      <w:r w:rsidR="001733B7">
        <w:rPr>
          <w:rFonts w:ascii="Times New Roman" w:hAnsi="Times New Roman"/>
          <w:sz w:val="28"/>
          <w:szCs w:val="28"/>
          <w:lang w:val="uk-UA"/>
        </w:rPr>
        <w:t>риторіальної громади міста Києва</w:t>
      </w:r>
      <w:r w:rsidRPr="009B0729">
        <w:rPr>
          <w:rFonts w:ascii="Times New Roman" w:hAnsi="Times New Roman"/>
          <w:sz w:val="28"/>
          <w:szCs w:val="28"/>
          <w:lang w:val="uk-UA"/>
        </w:rPr>
        <w:t>.</w:t>
      </w:r>
    </w:p>
    <w:p w14:paraId="06C8A67A" w14:textId="77777777" w:rsidR="009B0729" w:rsidRDefault="009B0729" w:rsidP="009B0729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B0729">
        <w:rPr>
          <w:rFonts w:ascii="Times New Roman" w:hAnsi="Times New Roman"/>
          <w:sz w:val="28"/>
          <w:szCs w:val="28"/>
          <w:lang w:val="uk-UA"/>
        </w:rPr>
        <w:t>Департаменту будівництва та житлового забезпечення виконавчого органу Київської міської ради (Київської міської державної адміністрації) у разі необхідності спільно з КП «</w:t>
      </w:r>
      <w:proofErr w:type="spellStart"/>
      <w:r w:rsidRPr="009B0729">
        <w:rPr>
          <w:rFonts w:ascii="Times New Roman" w:hAnsi="Times New Roman"/>
          <w:sz w:val="28"/>
          <w:szCs w:val="28"/>
          <w:lang w:val="uk-UA"/>
        </w:rPr>
        <w:t>Житлоінвестбуд</w:t>
      </w:r>
      <w:proofErr w:type="spellEnd"/>
      <w:r w:rsidRPr="009B0729">
        <w:rPr>
          <w:rFonts w:ascii="Times New Roman" w:hAnsi="Times New Roman"/>
          <w:sz w:val="28"/>
          <w:szCs w:val="28"/>
          <w:lang w:val="uk-UA"/>
        </w:rPr>
        <w:t xml:space="preserve">-УКБ» підготувати та </w:t>
      </w:r>
      <w:proofErr w:type="spellStart"/>
      <w:r w:rsidRPr="009B0729">
        <w:rPr>
          <w:rFonts w:ascii="Times New Roman" w:hAnsi="Times New Roman"/>
          <w:sz w:val="28"/>
          <w:szCs w:val="28"/>
          <w:lang w:val="uk-UA"/>
        </w:rPr>
        <w:t>унести</w:t>
      </w:r>
      <w:proofErr w:type="spellEnd"/>
      <w:r w:rsidRPr="009B0729">
        <w:rPr>
          <w:rFonts w:ascii="Times New Roman" w:hAnsi="Times New Roman"/>
          <w:sz w:val="28"/>
          <w:szCs w:val="28"/>
          <w:lang w:val="uk-UA"/>
        </w:rPr>
        <w:t xml:space="preserve"> відповідні зміни до розпорядження виконавчого органу Київської міської ради (Київської міської державної адміністрації) від 27.04.2018 № 705 «Про капітальний ремонт інженерно-транспортної інфраструктури та благоустрій території непарної сторони просп. Науки від будівлі № 1 у напрямку Деміївської площі та непарної сторони Голосіївського проспекту від Деміївської площі у напрямку вулиці Миколи Грінченка».</w:t>
      </w:r>
    </w:p>
    <w:p w14:paraId="5AA75D34" w14:textId="77777777" w:rsidR="009B0729" w:rsidRDefault="009B0729" w:rsidP="009B0729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4B2239" w14:textId="7A677361" w:rsidR="00070843" w:rsidRPr="00436591" w:rsidRDefault="00070843" w:rsidP="000708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 питанню 6.2. Різне.</w:t>
      </w:r>
      <w:r w:rsidR="00317F1D" w:rsidRPr="00317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1D" w:rsidRPr="00ED0DBD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об’єктів, які потребують залучення інвестицій </w:t>
      </w:r>
      <w:proofErr w:type="spellStart"/>
      <w:r w:rsidR="00317F1D" w:rsidRPr="00ED0DBD">
        <w:rPr>
          <w:rFonts w:ascii="Times New Roman" w:hAnsi="Times New Roman"/>
          <w:sz w:val="28"/>
          <w:szCs w:val="28"/>
          <w:lang w:val="uk-UA"/>
        </w:rPr>
        <w:t>проєкт</w:t>
      </w:r>
      <w:r w:rsidR="00317F1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317F1D" w:rsidRPr="00ED0DBD">
        <w:rPr>
          <w:rFonts w:ascii="Times New Roman" w:hAnsi="Times New Roman"/>
          <w:sz w:val="28"/>
          <w:szCs w:val="28"/>
          <w:lang w:val="uk-UA"/>
        </w:rPr>
        <w:t xml:space="preserve"> «Облаштування парку активного сімейного відпочинку в парку «Совки» у Святош</w:t>
      </w:r>
      <w:r w:rsidR="00317F1D">
        <w:rPr>
          <w:rFonts w:ascii="Times New Roman" w:hAnsi="Times New Roman"/>
          <w:sz w:val="28"/>
          <w:szCs w:val="28"/>
          <w:lang w:val="uk-UA"/>
        </w:rPr>
        <w:t>инському районі»</w:t>
      </w:r>
    </w:p>
    <w:p w14:paraId="183C604A" w14:textId="77777777" w:rsidR="00070843" w:rsidRDefault="00070843" w:rsidP="000708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46A44A" w14:textId="77777777" w:rsidR="00070843" w:rsidRPr="00E56E4B" w:rsidRDefault="00070843" w:rsidP="00C736F6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34198792" w14:textId="45BB12E3" w:rsidR="00070843" w:rsidRDefault="00074853" w:rsidP="00C736F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Включити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переліку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які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потребують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залучення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інвестицій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проєкт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 xml:space="preserve"> парку активного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сімейн</w:t>
      </w:r>
      <w:r w:rsidR="00070843">
        <w:rPr>
          <w:rFonts w:ascii="Times New Roman" w:hAnsi="Times New Roman"/>
          <w:sz w:val="28"/>
          <w:szCs w:val="28"/>
        </w:rPr>
        <w:t>ого</w:t>
      </w:r>
      <w:proofErr w:type="spellEnd"/>
      <w:r w:rsidR="00070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>
        <w:rPr>
          <w:rFonts w:ascii="Times New Roman" w:hAnsi="Times New Roman"/>
          <w:sz w:val="28"/>
          <w:szCs w:val="28"/>
        </w:rPr>
        <w:t>відпочинку</w:t>
      </w:r>
      <w:proofErr w:type="spellEnd"/>
      <w:r w:rsidR="00070843">
        <w:rPr>
          <w:rFonts w:ascii="Times New Roman" w:hAnsi="Times New Roman"/>
          <w:sz w:val="28"/>
          <w:szCs w:val="28"/>
        </w:rPr>
        <w:t xml:space="preserve"> в парку «Совки» </w:t>
      </w:r>
      <w:r w:rsidR="00070843" w:rsidRPr="0007084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Святошинському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070843">
        <w:rPr>
          <w:rFonts w:ascii="Times New Roman" w:hAnsi="Times New Roman"/>
          <w:sz w:val="28"/>
          <w:szCs w:val="28"/>
        </w:rPr>
        <w:t>районі</w:t>
      </w:r>
      <w:proofErr w:type="spellEnd"/>
      <w:r w:rsidR="00070843" w:rsidRPr="00070843">
        <w:rPr>
          <w:rFonts w:ascii="Times New Roman" w:hAnsi="Times New Roman"/>
          <w:sz w:val="28"/>
          <w:szCs w:val="28"/>
        </w:rPr>
        <w:t>».</w:t>
      </w:r>
    </w:p>
    <w:p w14:paraId="5272B9F7" w14:textId="5691BBBD" w:rsidR="00070843" w:rsidRPr="00C96AAB" w:rsidRDefault="00070843" w:rsidP="00C736F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74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AAB">
        <w:rPr>
          <w:rFonts w:ascii="Times New Roman" w:hAnsi="Times New Roman"/>
          <w:sz w:val="28"/>
          <w:szCs w:val="28"/>
          <w:lang w:val="uk-UA"/>
        </w:rPr>
        <w:t>Департаменту економіки та інвестицій у встановленому порядку розробити проєкт розпорядження виконавчого органу Київської міської ради (Київської міської державної адміністрації) про включення проєкту до переліку об’єктів, які потребують залучення інвестицій.</w:t>
      </w:r>
    </w:p>
    <w:p w14:paraId="16550EFA" w14:textId="34D0774A" w:rsidR="00070843" w:rsidRPr="007F22EB" w:rsidRDefault="00074853" w:rsidP="00C736F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Замовником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проєкту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визначити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комунальне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утриманню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зелених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насаджень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Святошинського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 w:rsidR="00070843" w:rsidRPr="007F22E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Києва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>.</w:t>
      </w:r>
    </w:p>
    <w:p w14:paraId="582C42EB" w14:textId="46D91A2D" w:rsidR="00070843" w:rsidRPr="00436591" w:rsidRDefault="00074853" w:rsidP="00C736F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Замовником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підготовчих</w:t>
      </w:r>
      <w:proofErr w:type="spellEnd"/>
      <w:r w:rsidR="00070843" w:rsidRPr="007F22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70843" w:rsidRPr="007F22EB">
        <w:rPr>
          <w:rFonts w:ascii="Times New Roman" w:hAnsi="Times New Roman"/>
          <w:sz w:val="28"/>
          <w:szCs w:val="28"/>
        </w:rPr>
        <w:t>пере</w:t>
      </w:r>
      <w:r w:rsidR="00070843">
        <w:rPr>
          <w:rFonts w:ascii="Times New Roman" w:hAnsi="Times New Roman"/>
          <w:sz w:val="28"/>
          <w:szCs w:val="28"/>
        </w:rPr>
        <w:t>дінвестиційних</w:t>
      </w:r>
      <w:proofErr w:type="spellEnd"/>
      <w:r w:rsidR="0007084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070843">
        <w:rPr>
          <w:rFonts w:ascii="Times New Roman" w:hAnsi="Times New Roman"/>
          <w:sz w:val="28"/>
          <w:szCs w:val="28"/>
        </w:rPr>
        <w:t>робіт</w:t>
      </w:r>
      <w:proofErr w:type="spellEnd"/>
      <w:r w:rsidR="00070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843">
        <w:rPr>
          <w:rFonts w:ascii="Times New Roman" w:hAnsi="Times New Roman"/>
          <w:sz w:val="28"/>
          <w:szCs w:val="28"/>
        </w:rPr>
        <w:t>визначити</w:t>
      </w:r>
      <w:proofErr w:type="spellEnd"/>
      <w:r w:rsidR="00070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0843" w:rsidRPr="00436591">
        <w:rPr>
          <w:rFonts w:ascii="Times New Roman" w:hAnsi="Times New Roman"/>
          <w:sz w:val="28"/>
          <w:szCs w:val="28"/>
          <w:lang w:val="uk-UA"/>
        </w:rPr>
        <w:t>комунальне підприємство виконавчого органу Київської міської ради (Київської міської державної адміністрації) «Київське інвестиційне агентство».</w:t>
      </w:r>
    </w:p>
    <w:p w14:paraId="351010C1" w14:textId="77777777" w:rsidR="00070843" w:rsidRPr="00436591" w:rsidRDefault="00070843" w:rsidP="0007084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8D8BF3" w14:textId="77777777" w:rsidR="00F66EF1" w:rsidRDefault="00F66EF1" w:rsidP="0007084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B3EBF26" w14:textId="09C99E01" w:rsidR="00F66EF1" w:rsidRPr="00436591" w:rsidRDefault="00F66EF1" w:rsidP="00F66E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6.3. Різне.</w:t>
      </w:r>
      <w:r w:rsidR="00317F1D" w:rsidRPr="00317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1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17F1D" w:rsidRPr="004756F1">
        <w:rPr>
          <w:rFonts w:ascii="Times New Roman" w:hAnsi="Times New Roman"/>
          <w:sz w:val="28"/>
          <w:szCs w:val="28"/>
          <w:lang w:val="uk-UA"/>
        </w:rPr>
        <w:t>заміну місць розташування деяких об’єктів роздрібної торгівлі хлібом та хлібобулочними виробами, визначеними інвестиційними договорами від 27.11.2019 № 050-13/і/207 та № 050-13/і/209 про створення об’єктів роздрібної торгівлі продуктами харчування, що користуються найвищим споживчим попитом у місті Києві (Лоти 2, 4)</w:t>
      </w:r>
      <w:r w:rsidR="005B55A9">
        <w:rPr>
          <w:rFonts w:ascii="Times New Roman" w:hAnsi="Times New Roman"/>
          <w:sz w:val="28"/>
          <w:szCs w:val="28"/>
          <w:lang w:val="uk-UA"/>
        </w:rPr>
        <w:t>.</w:t>
      </w:r>
    </w:p>
    <w:p w14:paraId="7B652F94" w14:textId="77777777" w:rsidR="00C736F6" w:rsidRDefault="00C736F6" w:rsidP="00C736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DF2A30" w14:textId="77777777" w:rsidR="00C736F6" w:rsidRDefault="00C736F6" w:rsidP="00C736F6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53626328" w14:textId="3CBB4164" w:rsidR="00C736F6" w:rsidRDefault="00C736F6" w:rsidP="00C736F6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C736F6">
        <w:rPr>
          <w:rFonts w:ascii="Times New Roman" w:hAnsi="Times New Roman"/>
          <w:sz w:val="28"/>
          <w:szCs w:val="28"/>
          <w:lang w:val="uk-UA"/>
        </w:rPr>
        <w:t>Погодити заміну місць розташування</w:t>
      </w:r>
      <w:r w:rsidR="00BA6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36F6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BA603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C736F6">
        <w:rPr>
          <w:rFonts w:ascii="Times New Roman" w:hAnsi="Times New Roman"/>
          <w:sz w:val="28"/>
          <w:szCs w:val="28"/>
          <w:lang w:val="uk-UA"/>
        </w:rPr>
        <w:t>подання</w:t>
      </w:r>
      <w:r w:rsidR="00BA6036">
        <w:rPr>
          <w:rFonts w:ascii="Times New Roman" w:hAnsi="Times New Roman"/>
          <w:sz w:val="28"/>
          <w:szCs w:val="28"/>
          <w:lang w:val="uk-UA"/>
        </w:rPr>
        <w:t>м</w:t>
      </w:r>
      <w:r w:rsidRPr="00C736F6">
        <w:rPr>
          <w:rFonts w:ascii="Times New Roman" w:hAnsi="Times New Roman"/>
          <w:sz w:val="28"/>
          <w:szCs w:val="28"/>
          <w:lang w:val="uk-UA"/>
        </w:rPr>
        <w:t xml:space="preserve"> Департаменту промисловості та розвитку підприємництва виконавчого органу Київської міської ради (Київської міської державної адміністрації) від 22.07.2020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C736F6">
        <w:rPr>
          <w:rFonts w:ascii="Times New Roman" w:hAnsi="Times New Roman"/>
          <w:sz w:val="28"/>
          <w:szCs w:val="28"/>
          <w:lang w:val="uk-UA"/>
        </w:rPr>
        <w:t>№ 052-3758 4 об’єктів роздрібної торгівлі хлібом та хлібобулочними виробами за інвестиційними договорами:</w:t>
      </w:r>
    </w:p>
    <w:p w14:paraId="0082C8C8" w14:textId="77777777" w:rsidR="00C736F6" w:rsidRDefault="00C736F6" w:rsidP="00C736F6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C736F6">
        <w:rPr>
          <w:rFonts w:ascii="Times New Roman" w:hAnsi="Times New Roman"/>
          <w:sz w:val="28"/>
          <w:szCs w:val="28"/>
          <w:lang w:val="uk-UA"/>
        </w:rPr>
        <w:t xml:space="preserve">від 27.11.2019 № 050-13/і/207 про створення об’єктів роздрібної торгівлі продуктами харчування, що користуються найвищим споживчим попитом у місті Києві </w:t>
      </w:r>
      <w:r>
        <w:rPr>
          <w:rFonts w:ascii="Times New Roman" w:hAnsi="Times New Roman"/>
          <w:sz w:val="28"/>
          <w:szCs w:val="28"/>
          <w:lang w:val="uk-UA"/>
        </w:rPr>
        <w:t>(Лот 2);</w:t>
      </w:r>
    </w:p>
    <w:p w14:paraId="345D4C91" w14:textId="77777777" w:rsidR="00C736F6" w:rsidRPr="00C736F6" w:rsidRDefault="00C736F6" w:rsidP="00C736F6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C736F6">
        <w:rPr>
          <w:rFonts w:ascii="Times New Roman" w:hAnsi="Times New Roman"/>
          <w:sz w:val="28"/>
          <w:szCs w:val="28"/>
          <w:lang w:val="uk-UA"/>
        </w:rPr>
        <w:t xml:space="preserve">від 27.11.2019 № 050-13/і/209 про створення об’єктів роздрібної торгівлі продуктами харчування, що користуються найвищим споживчим попитом у місті Києві </w:t>
      </w:r>
      <w:r>
        <w:rPr>
          <w:rFonts w:ascii="Times New Roman" w:hAnsi="Times New Roman"/>
          <w:sz w:val="28"/>
          <w:szCs w:val="28"/>
          <w:lang w:val="uk-UA"/>
        </w:rPr>
        <w:t>(Лот 4).</w:t>
      </w:r>
    </w:p>
    <w:p w14:paraId="7A4F1B15" w14:textId="77777777" w:rsidR="00C736F6" w:rsidRDefault="00C736F6" w:rsidP="00C736F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C736F6">
        <w:rPr>
          <w:rFonts w:ascii="Times New Roman" w:hAnsi="Times New Roman"/>
          <w:sz w:val="28"/>
          <w:szCs w:val="28"/>
          <w:lang w:val="uk-UA"/>
        </w:rPr>
        <w:t>Доручити Департаменту економіки та інвестицій виконавчого органу Київської міської ради (Київської міської державної адміністрації) спільно з Департаментом промисловості та розвитку підприємництва виконавчого органу Київської міської ради (Київської міської державної адміністрації) та приватним акціонерним товариством «Київхліб» розробити та укласти відповідні додаткові уг</w:t>
      </w:r>
      <w:r>
        <w:rPr>
          <w:rFonts w:ascii="Times New Roman" w:hAnsi="Times New Roman"/>
          <w:sz w:val="28"/>
          <w:szCs w:val="28"/>
          <w:lang w:val="uk-UA"/>
        </w:rPr>
        <w:t>оди до Інвестиційних договорів:</w:t>
      </w:r>
    </w:p>
    <w:p w14:paraId="47CEFA1D" w14:textId="77777777" w:rsidR="00C736F6" w:rsidRDefault="00C736F6" w:rsidP="00C736F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C736F6">
        <w:rPr>
          <w:rFonts w:ascii="Times New Roman" w:hAnsi="Times New Roman"/>
          <w:sz w:val="28"/>
          <w:szCs w:val="28"/>
          <w:lang w:val="uk-UA"/>
        </w:rPr>
        <w:t>від 27.11.2019 № 050-13/і/207 про створення об’єктів роздрібної торгівлі продуктами харчування, що користуються найвищим с</w:t>
      </w:r>
      <w:r>
        <w:rPr>
          <w:rFonts w:ascii="Times New Roman" w:hAnsi="Times New Roman"/>
          <w:sz w:val="28"/>
          <w:szCs w:val="28"/>
          <w:lang w:val="uk-UA"/>
        </w:rPr>
        <w:t>поживчим попитом у місті Києві (Лот 2);</w:t>
      </w:r>
    </w:p>
    <w:p w14:paraId="6A5E07F8" w14:textId="77777777" w:rsidR="00C736F6" w:rsidRDefault="00C736F6" w:rsidP="00C736F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736F6">
        <w:rPr>
          <w:rFonts w:ascii="Times New Roman" w:hAnsi="Times New Roman"/>
          <w:sz w:val="28"/>
          <w:szCs w:val="28"/>
          <w:lang w:val="uk-UA"/>
        </w:rPr>
        <w:t>від 27.11.2019 № 050-13/і/209 про створення об’єктів роздрібної торгівлі продуктами харчування, що користуються найвищим споживчим попитом у місті Києві (Лот 4).</w:t>
      </w:r>
    </w:p>
    <w:p w14:paraId="3464A257" w14:textId="77777777" w:rsidR="00C736F6" w:rsidRDefault="00C736F6" w:rsidP="00C736F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F09597" w14:textId="77777777" w:rsidR="003200A0" w:rsidRDefault="003200A0" w:rsidP="00C736F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DA79B18" w14:textId="4C28E1DB" w:rsidR="003200A0" w:rsidRPr="00436591" w:rsidRDefault="003200A0" w:rsidP="003200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6.4. Різне.</w:t>
      </w:r>
      <w:r w:rsidR="00317F1D" w:rsidRPr="00317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1D">
        <w:rPr>
          <w:rFonts w:ascii="Times New Roman" w:hAnsi="Times New Roman"/>
          <w:sz w:val="28"/>
          <w:szCs w:val="28"/>
          <w:lang w:val="uk-UA"/>
        </w:rPr>
        <w:t>Про уточнення рішення к</w:t>
      </w:r>
      <w:r w:rsidR="00317F1D" w:rsidRPr="00811D7C">
        <w:rPr>
          <w:rFonts w:ascii="Times New Roman" w:hAnsi="Times New Roman"/>
          <w:sz w:val="28"/>
          <w:szCs w:val="28"/>
          <w:lang w:val="uk-UA"/>
        </w:rPr>
        <w:t>омісії (питання 1 протоколу від 27.02.2020 № 128/2020</w:t>
      </w:r>
      <w:r w:rsidR="005B55A9">
        <w:rPr>
          <w:rFonts w:ascii="Times New Roman" w:hAnsi="Times New Roman"/>
          <w:sz w:val="28"/>
          <w:szCs w:val="28"/>
          <w:lang w:val="uk-UA"/>
        </w:rPr>
        <w:t>.</w:t>
      </w:r>
    </w:p>
    <w:p w14:paraId="50086512" w14:textId="77777777" w:rsidR="002C2B1B" w:rsidRDefault="002C2B1B" w:rsidP="002C2B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1A31D6" w14:textId="77777777" w:rsidR="002C2B1B" w:rsidRDefault="002C2B1B" w:rsidP="002C2B1B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20F6D7D4" w14:textId="77777777" w:rsidR="002C2B1B" w:rsidRDefault="002C2B1B" w:rsidP="002C2B1B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2B1B">
        <w:rPr>
          <w:rFonts w:ascii="Times New Roman" w:hAnsi="Times New Roman"/>
          <w:sz w:val="28"/>
          <w:szCs w:val="28"/>
          <w:lang w:val="uk-UA"/>
        </w:rPr>
        <w:t>1. Вн</w:t>
      </w:r>
      <w:r>
        <w:rPr>
          <w:rFonts w:ascii="Times New Roman" w:hAnsi="Times New Roman"/>
          <w:sz w:val="28"/>
          <w:szCs w:val="28"/>
          <w:lang w:val="uk-UA"/>
        </w:rPr>
        <w:t>ести зміни до пункту 3 рішення к</w:t>
      </w:r>
      <w:r w:rsidRPr="002C2B1B">
        <w:rPr>
          <w:rFonts w:ascii="Times New Roman" w:hAnsi="Times New Roman"/>
          <w:sz w:val="28"/>
          <w:szCs w:val="28"/>
          <w:lang w:val="uk-UA"/>
        </w:rPr>
        <w:t>омісії по питанню 1 протоколу від 27.02.2020 № 128/2020 замінивши слова «замовник реалізації проєкту» на «замовник будівництва».</w:t>
      </w:r>
    </w:p>
    <w:p w14:paraId="38C2A7DF" w14:textId="77777777" w:rsidR="002C2B1B" w:rsidRDefault="002C2B1B" w:rsidP="002C2B1B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0EA703" w14:textId="77777777" w:rsidR="009A1A94" w:rsidRDefault="009A1A94" w:rsidP="00BD0D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584DDE" w14:textId="406918C6" w:rsidR="00BD0D97" w:rsidRPr="00436591" w:rsidRDefault="00BD0D97" w:rsidP="00BD0D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6.6. Різне.</w:t>
      </w:r>
      <w:r w:rsidR="00564A3D" w:rsidRPr="00564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A3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64A3D" w:rsidRPr="0049301D">
        <w:rPr>
          <w:rFonts w:ascii="Times New Roman" w:hAnsi="Times New Roman"/>
          <w:sz w:val="28"/>
          <w:szCs w:val="28"/>
          <w:lang w:val="uk-UA"/>
        </w:rPr>
        <w:t xml:space="preserve">подовження строку створення об’єкта інвестування за інвестиційним договором від 02.05.2019 </w:t>
      </w:r>
      <w:r w:rsidR="00564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A3D" w:rsidRPr="0049301D">
        <w:rPr>
          <w:rFonts w:ascii="Times New Roman" w:hAnsi="Times New Roman"/>
          <w:sz w:val="28"/>
          <w:szCs w:val="28"/>
          <w:lang w:val="uk-UA"/>
        </w:rPr>
        <w:t>№ 050-13/і/201 про створення мережі станцій прокату каяків, каное та іншого спорядження для водних видів спорту в м. Києві</w:t>
      </w:r>
      <w:r w:rsidR="005B55A9">
        <w:rPr>
          <w:rFonts w:ascii="Times New Roman" w:hAnsi="Times New Roman"/>
          <w:sz w:val="28"/>
          <w:szCs w:val="28"/>
          <w:lang w:val="uk-UA"/>
        </w:rPr>
        <w:t>.</w:t>
      </w:r>
    </w:p>
    <w:p w14:paraId="402D2AB8" w14:textId="77777777" w:rsidR="009A1A94" w:rsidRDefault="009A1A94" w:rsidP="00BD0D97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316A938" w14:textId="77777777" w:rsidR="00BD0D97" w:rsidRDefault="00BD0D97" w:rsidP="00BD0D97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67668C41" w14:textId="77777777" w:rsidR="005C4EB5" w:rsidRPr="005C4EB5" w:rsidRDefault="005C4EB5" w:rsidP="005C4EB5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C4EB5">
        <w:rPr>
          <w:rFonts w:ascii="Times New Roman" w:hAnsi="Times New Roman"/>
          <w:sz w:val="28"/>
          <w:szCs w:val="28"/>
        </w:rPr>
        <w:t>Погодити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подовження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5C4EB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інвестування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C4EB5">
        <w:rPr>
          <w:rFonts w:ascii="Times New Roman" w:hAnsi="Times New Roman"/>
          <w:sz w:val="28"/>
          <w:szCs w:val="28"/>
        </w:rPr>
        <w:t>інвестиційним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договором </w:t>
      </w:r>
      <w:proofErr w:type="spellStart"/>
      <w:r w:rsidRPr="005C4EB5">
        <w:rPr>
          <w:rFonts w:ascii="Times New Roman" w:hAnsi="Times New Roman"/>
          <w:sz w:val="28"/>
          <w:szCs w:val="28"/>
        </w:rPr>
        <w:t>від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02.05.2019 № 050-13/і/201 про </w:t>
      </w:r>
      <w:proofErr w:type="spellStart"/>
      <w:r w:rsidRPr="005C4EB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мережі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станцій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прокату </w:t>
      </w:r>
      <w:proofErr w:type="spellStart"/>
      <w:r w:rsidRPr="005C4EB5">
        <w:rPr>
          <w:rFonts w:ascii="Times New Roman" w:hAnsi="Times New Roman"/>
          <w:sz w:val="28"/>
          <w:szCs w:val="28"/>
        </w:rPr>
        <w:t>каяків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4EB5">
        <w:rPr>
          <w:rFonts w:ascii="Times New Roman" w:hAnsi="Times New Roman"/>
          <w:sz w:val="28"/>
          <w:szCs w:val="28"/>
        </w:rPr>
        <w:t>каное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4EB5">
        <w:rPr>
          <w:rFonts w:ascii="Times New Roman" w:hAnsi="Times New Roman"/>
          <w:sz w:val="28"/>
          <w:szCs w:val="28"/>
        </w:rPr>
        <w:t>іншого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спорядження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4EB5">
        <w:rPr>
          <w:rFonts w:ascii="Times New Roman" w:hAnsi="Times New Roman"/>
          <w:sz w:val="28"/>
          <w:szCs w:val="28"/>
        </w:rPr>
        <w:t>водни</w:t>
      </w:r>
      <w:r w:rsidR="00A45E91">
        <w:rPr>
          <w:rFonts w:ascii="Times New Roman" w:hAnsi="Times New Roman"/>
          <w:sz w:val="28"/>
          <w:szCs w:val="28"/>
        </w:rPr>
        <w:t>х</w:t>
      </w:r>
      <w:proofErr w:type="spellEnd"/>
      <w:r w:rsidR="00A45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E91">
        <w:rPr>
          <w:rFonts w:ascii="Times New Roman" w:hAnsi="Times New Roman"/>
          <w:sz w:val="28"/>
          <w:szCs w:val="28"/>
        </w:rPr>
        <w:t>видів</w:t>
      </w:r>
      <w:proofErr w:type="spellEnd"/>
      <w:r w:rsidR="00A45E91">
        <w:rPr>
          <w:rFonts w:ascii="Times New Roman" w:hAnsi="Times New Roman"/>
          <w:sz w:val="28"/>
          <w:szCs w:val="28"/>
        </w:rPr>
        <w:t xml:space="preserve"> спорту </w:t>
      </w:r>
      <w:proofErr w:type="gramStart"/>
      <w:r w:rsidR="00A45E91">
        <w:rPr>
          <w:rFonts w:ascii="Times New Roman" w:hAnsi="Times New Roman"/>
          <w:sz w:val="28"/>
          <w:szCs w:val="28"/>
        </w:rPr>
        <w:t>в  м.</w:t>
      </w:r>
      <w:proofErr w:type="gramEnd"/>
      <w:r w:rsidR="00A45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E91">
        <w:rPr>
          <w:rFonts w:ascii="Times New Roman" w:hAnsi="Times New Roman"/>
          <w:sz w:val="28"/>
          <w:szCs w:val="28"/>
        </w:rPr>
        <w:t>Києві</w:t>
      </w:r>
      <w:proofErr w:type="spellEnd"/>
      <w:r w:rsidR="00A45E91">
        <w:rPr>
          <w:rFonts w:ascii="Times New Roman" w:hAnsi="Times New Roman"/>
          <w:sz w:val="28"/>
          <w:szCs w:val="28"/>
        </w:rPr>
        <w:t xml:space="preserve"> до 25</w:t>
      </w:r>
      <w:r w:rsidRPr="005C4EB5">
        <w:rPr>
          <w:rFonts w:ascii="Times New Roman" w:hAnsi="Times New Roman"/>
          <w:sz w:val="28"/>
          <w:szCs w:val="28"/>
        </w:rPr>
        <w:t>.09.2020.</w:t>
      </w:r>
    </w:p>
    <w:p w14:paraId="641F86D2" w14:textId="77777777" w:rsidR="00BD0D97" w:rsidRDefault="005C4EB5" w:rsidP="005C4EB5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C4EB5">
        <w:rPr>
          <w:rFonts w:ascii="Times New Roman" w:hAnsi="Times New Roman"/>
          <w:sz w:val="28"/>
          <w:szCs w:val="28"/>
        </w:rPr>
        <w:t>Доручити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5C4EB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4EB5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5C4EB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5C4EB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C4EB5">
        <w:rPr>
          <w:rFonts w:ascii="Times New Roman" w:hAnsi="Times New Roman"/>
          <w:sz w:val="28"/>
          <w:szCs w:val="28"/>
        </w:rPr>
        <w:t>спільно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C4EB5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підприємством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5C4EB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5C4EB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5C4EB5">
        <w:rPr>
          <w:rFonts w:ascii="Times New Roman" w:hAnsi="Times New Roman"/>
          <w:sz w:val="28"/>
          <w:szCs w:val="28"/>
        </w:rPr>
        <w:t>) «</w:t>
      </w:r>
      <w:proofErr w:type="spellStart"/>
      <w:r w:rsidRPr="005C4EB5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5C4EB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місь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5C4EB5">
        <w:rPr>
          <w:rFonts w:ascii="Times New Roman" w:hAnsi="Times New Roman"/>
          <w:sz w:val="28"/>
          <w:szCs w:val="28"/>
        </w:rPr>
        <w:t>ізичною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особою-</w:t>
      </w:r>
      <w:proofErr w:type="spellStart"/>
      <w:r w:rsidRPr="005C4EB5">
        <w:rPr>
          <w:rFonts w:ascii="Times New Roman" w:hAnsi="Times New Roman"/>
          <w:sz w:val="28"/>
          <w:szCs w:val="28"/>
        </w:rPr>
        <w:t>підприємцем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Петелицьким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Михайлом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Миколайовичем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C4EB5">
        <w:rPr>
          <w:rFonts w:ascii="Times New Roman" w:hAnsi="Times New Roman"/>
          <w:sz w:val="28"/>
          <w:szCs w:val="28"/>
        </w:rPr>
        <w:t>Інвестор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C4EB5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4EB5">
        <w:rPr>
          <w:rFonts w:ascii="Times New Roman" w:hAnsi="Times New Roman"/>
          <w:sz w:val="28"/>
          <w:szCs w:val="28"/>
        </w:rPr>
        <w:t>укласти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відповідну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додаткову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угоду до </w:t>
      </w:r>
      <w:proofErr w:type="spellStart"/>
      <w:r w:rsidRPr="005C4EB5">
        <w:rPr>
          <w:rFonts w:ascii="Times New Roman" w:hAnsi="Times New Roman"/>
          <w:sz w:val="28"/>
          <w:szCs w:val="28"/>
        </w:rPr>
        <w:t>Інвестиційного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5C4EB5">
        <w:rPr>
          <w:rFonts w:ascii="Times New Roman" w:hAnsi="Times New Roman"/>
          <w:sz w:val="28"/>
          <w:szCs w:val="28"/>
        </w:rPr>
        <w:t>від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02.05.2019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5C4EB5">
        <w:rPr>
          <w:rFonts w:ascii="Times New Roman" w:hAnsi="Times New Roman"/>
          <w:sz w:val="28"/>
          <w:szCs w:val="28"/>
        </w:rPr>
        <w:t xml:space="preserve">№ 050-13/і/201 про </w:t>
      </w:r>
      <w:proofErr w:type="spellStart"/>
      <w:r w:rsidRPr="005C4EB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мережі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станцій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прокату </w:t>
      </w:r>
      <w:proofErr w:type="spellStart"/>
      <w:r w:rsidRPr="005C4EB5">
        <w:rPr>
          <w:rFonts w:ascii="Times New Roman" w:hAnsi="Times New Roman"/>
          <w:sz w:val="28"/>
          <w:szCs w:val="28"/>
        </w:rPr>
        <w:t>каяків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4EB5">
        <w:rPr>
          <w:rFonts w:ascii="Times New Roman" w:hAnsi="Times New Roman"/>
          <w:sz w:val="28"/>
          <w:szCs w:val="28"/>
        </w:rPr>
        <w:t>каное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4EB5">
        <w:rPr>
          <w:rFonts w:ascii="Times New Roman" w:hAnsi="Times New Roman"/>
          <w:sz w:val="28"/>
          <w:szCs w:val="28"/>
        </w:rPr>
        <w:t>іншого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спорядження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4EB5">
        <w:rPr>
          <w:rFonts w:ascii="Times New Roman" w:hAnsi="Times New Roman"/>
          <w:sz w:val="28"/>
          <w:szCs w:val="28"/>
        </w:rPr>
        <w:t>водних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/>
          <w:sz w:val="28"/>
          <w:szCs w:val="28"/>
        </w:rPr>
        <w:t>видів</w:t>
      </w:r>
      <w:proofErr w:type="spellEnd"/>
      <w:r w:rsidRPr="005C4EB5">
        <w:rPr>
          <w:rFonts w:ascii="Times New Roman" w:hAnsi="Times New Roman"/>
          <w:sz w:val="28"/>
          <w:szCs w:val="28"/>
        </w:rPr>
        <w:t xml:space="preserve"> спорту в м. </w:t>
      </w:r>
      <w:proofErr w:type="spellStart"/>
      <w:r w:rsidRPr="005C4EB5">
        <w:rPr>
          <w:rFonts w:ascii="Times New Roman" w:hAnsi="Times New Roman"/>
          <w:sz w:val="28"/>
          <w:szCs w:val="28"/>
        </w:rPr>
        <w:t>Києві</w:t>
      </w:r>
      <w:proofErr w:type="spellEnd"/>
      <w:r w:rsidRPr="005C4EB5">
        <w:rPr>
          <w:rFonts w:ascii="Times New Roman" w:hAnsi="Times New Roman"/>
          <w:sz w:val="28"/>
          <w:szCs w:val="28"/>
        </w:rPr>
        <w:t>.</w:t>
      </w:r>
    </w:p>
    <w:p w14:paraId="28840959" w14:textId="77777777" w:rsidR="005C4EB5" w:rsidRDefault="005C4EB5" w:rsidP="005C4EB5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bookmarkEnd w:id="0"/>
    <w:sectPr w:rsidR="005C4EB5" w:rsidSect="009B0729">
      <w:footerReference w:type="default" r:id="rId8"/>
      <w:pgSz w:w="11906" w:h="16838"/>
      <w:pgMar w:top="1134" w:right="850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E88B2" w14:textId="77777777" w:rsidR="009B0729" w:rsidRDefault="009B0729" w:rsidP="009B0729">
      <w:pPr>
        <w:spacing w:after="0" w:line="240" w:lineRule="auto"/>
      </w:pPr>
      <w:r>
        <w:separator/>
      </w:r>
    </w:p>
  </w:endnote>
  <w:endnote w:type="continuationSeparator" w:id="0">
    <w:p w14:paraId="57A05A52" w14:textId="77777777" w:rsidR="009B0729" w:rsidRDefault="009B0729" w:rsidP="009B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13F1" w14:textId="77777777" w:rsidR="009B0729" w:rsidRDefault="009B0729">
    <w:pPr>
      <w:pStyle w:val="a6"/>
    </w:pPr>
    <w:r>
      <w:rPr>
        <w:rFonts w:ascii="Times New Roman" w:hAnsi="Times New Roman"/>
        <w:sz w:val="24"/>
        <w:szCs w:val="24"/>
        <w:lang w:val="uk-UA"/>
      </w:rPr>
      <w:t xml:space="preserve">                                                                                       </w:t>
    </w:r>
    <w:r w:rsidR="00535936">
      <w:rPr>
        <w:rFonts w:ascii="Times New Roman" w:hAnsi="Times New Roman"/>
        <w:sz w:val="24"/>
        <w:szCs w:val="24"/>
        <w:lang w:val="uk-UA"/>
      </w:rPr>
      <w:t xml:space="preserve">      Протокол № 132/2020 від</w:t>
    </w:r>
    <w:r w:rsidR="0049301D">
      <w:rPr>
        <w:rFonts w:ascii="Times New Roman" w:hAnsi="Times New Roman"/>
        <w:sz w:val="24"/>
        <w:szCs w:val="24"/>
        <w:lang w:val="uk-UA"/>
      </w:rPr>
      <w:t xml:space="preserve"> 05.08</w:t>
    </w:r>
    <w:r>
      <w:rPr>
        <w:rFonts w:ascii="Times New Roman" w:hAnsi="Times New Roman"/>
        <w:sz w:val="24"/>
        <w:szCs w:val="24"/>
        <w:lang w:val="uk-UA"/>
      </w:rPr>
      <w:t>.2020</w:t>
    </w:r>
  </w:p>
  <w:p w14:paraId="7AC9A9F0" w14:textId="77777777" w:rsidR="009B0729" w:rsidRDefault="009B07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25530" w14:textId="77777777" w:rsidR="009B0729" w:rsidRDefault="009B0729" w:rsidP="009B0729">
      <w:pPr>
        <w:spacing w:after="0" w:line="240" w:lineRule="auto"/>
      </w:pPr>
      <w:r>
        <w:separator/>
      </w:r>
    </w:p>
  </w:footnote>
  <w:footnote w:type="continuationSeparator" w:id="0">
    <w:p w14:paraId="142C1666" w14:textId="77777777" w:rsidR="009B0729" w:rsidRDefault="009B0729" w:rsidP="009B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5796"/>
    <w:multiLevelType w:val="hybridMultilevel"/>
    <w:tmpl w:val="5A9A2120"/>
    <w:lvl w:ilvl="0" w:tplc="DF6A71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4638"/>
    <w:multiLevelType w:val="hybridMultilevel"/>
    <w:tmpl w:val="FA16ACF0"/>
    <w:lvl w:ilvl="0" w:tplc="2304AEFE">
      <w:start w:val="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BA44C73"/>
    <w:multiLevelType w:val="hybridMultilevel"/>
    <w:tmpl w:val="EC6EFF0A"/>
    <w:lvl w:ilvl="0" w:tplc="00B67D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10"/>
    <w:rsid w:val="000233AE"/>
    <w:rsid w:val="0003353C"/>
    <w:rsid w:val="0004014A"/>
    <w:rsid w:val="00041A8D"/>
    <w:rsid w:val="00070843"/>
    <w:rsid w:val="00074853"/>
    <w:rsid w:val="0009426F"/>
    <w:rsid w:val="000B77E0"/>
    <w:rsid w:val="000E7B8E"/>
    <w:rsid w:val="000F0E56"/>
    <w:rsid w:val="0010457F"/>
    <w:rsid w:val="00111498"/>
    <w:rsid w:val="001733B7"/>
    <w:rsid w:val="001A2130"/>
    <w:rsid w:val="001A420B"/>
    <w:rsid w:val="001F0262"/>
    <w:rsid w:val="002010F9"/>
    <w:rsid w:val="00226C10"/>
    <w:rsid w:val="0026005E"/>
    <w:rsid w:val="002655B9"/>
    <w:rsid w:val="002C2B1B"/>
    <w:rsid w:val="002E4D91"/>
    <w:rsid w:val="002F0698"/>
    <w:rsid w:val="00317F1D"/>
    <w:rsid w:val="003200A0"/>
    <w:rsid w:val="00362F72"/>
    <w:rsid w:val="003A1DF0"/>
    <w:rsid w:val="003A200B"/>
    <w:rsid w:val="003B47C1"/>
    <w:rsid w:val="00406419"/>
    <w:rsid w:val="0043384C"/>
    <w:rsid w:val="004756F1"/>
    <w:rsid w:val="0049301D"/>
    <w:rsid w:val="004E7B1F"/>
    <w:rsid w:val="00535936"/>
    <w:rsid w:val="00544D2A"/>
    <w:rsid w:val="00564A3D"/>
    <w:rsid w:val="00596AEB"/>
    <w:rsid w:val="005B25C2"/>
    <w:rsid w:val="005B55A9"/>
    <w:rsid w:val="005C16D1"/>
    <w:rsid w:val="005C4EB5"/>
    <w:rsid w:val="005F7F1A"/>
    <w:rsid w:val="00687AD8"/>
    <w:rsid w:val="00705683"/>
    <w:rsid w:val="0073742B"/>
    <w:rsid w:val="007531C9"/>
    <w:rsid w:val="00756F0E"/>
    <w:rsid w:val="007A0D90"/>
    <w:rsid w:val="007A16EE"/>
    <w:rsid w:val="007A59AA"/>
    <w:rsid w:val="007C7B9D"/>
    <w:rsid w:val="00811D7C"/>
    <w:rsid w:val="00814881"/>
    <w:rsid w:val="00853C08"/>
    <w:rsid w:val="00892416"/>
    <w:rsid w:val="008D2D3E"/>
    <w:rsid w:val="008F6973"/>
    <w:rsid w:val="0095279B"/>
    <w:rsid w:val="00955FA7"/>
    <w:rsid w:val="009A1A94"/>
    <w:rsid w:val="009B0729"/>
    <w:rsid w:val="00A33FAE"/>
    <w:rsid w:val="00A45E91"/>
    <w:rsid w:val="00A85A33"/>
    <w:rsid w:val="00A97944"/>
    <w:rsid w:val="00AB08DB"/>
    <w:rsid w:val="00B616B4"/>
    <w:rsid w:val="00B7159A"/>
    <w:rsid w:val="00BA6036"/>
    <w:rsid w:val="00BD0D97"/>
    <w:rsid w:val="00C736F6"/>
    <w:rsid w:val="00C96AAB"/>
    <w:rsid w:val="00CB38F7"/>
    <w:rsid w:val="00CD7E43"/>
    <w:rsid w:val="00CF1A30"/>
    <w:rsid w:val="00D65DDC"/>
    <w:rsid w:val="00DA751A"/>
    <w:rsid w:val="00DB7681"/>
    <w:rsid w:val="00DF60F7"/>
    <w:rsid w:val="00E21993"/>
    <w:rsid w:val="00E64A0B"/>
    <w:rsid w:val="00E766FD"/>
    <w:rsid w:val="00EB0BCF"/>
    <w:rsid w:val="00ED0DBD"/>
    <w:rsid w:val="00F66EF1"/>
    <w:rsid w:val="00F704CF"/>
    <w:rsid w:val="00F72C63"/>
    <w:rsid w:val="00FB5875"/>
    <w:rsid w:val="00F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07D3"/>
  <w15:chartTrackingRefBased/>
  <w15:docId w15:val="{95873514-1A1D-474D-BDA2-32776A2A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C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B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7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72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736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63D0-FA35-4D47-B050-6D9B005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Городницький Павло</dc:creator>
  <cp:keywords/>
  <dc:description/>
  <cp:lastModifiedBy>Бугрим Дмитро Петрович</cp:lastModifiedBy>
  <cp:revision>3</cp:revision>
  <cp:lastPrinted>2020-08-10T05:43:00Z</cp:lastPrinted>
  <dcterms:created xsi:type="dcterms:W3CDTF">2020-10-16T13:11:00Z</dcterms:created>
  <dcterms:modified xsi:type="dcterms:W3CDTF">2020-10-16T13:33:00Z</dcterms:modified>
</cp:coreProperties>
</file>