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DC6" w:rsidRDefault="00FC6DC6" w:rsidP="00FC6DC6">
      <w:pPr>
        <w:spacing w:after="0" w:line="240" w:lineRule="auto"/>
        <w:ind w:left="4962" w:hanging="5142"/>
        <w:jc w:val="center"/>
        <w:rPr>
          <w:rFonts w:ascii="Times New Roman" w:hAnsi="Times New Roman"/>
          <w:sz w:val="28"/>
          <w:szCs w:val="28"/>
        </w:rPr>
      </w:pPr>
    </w:p>
    <w:p w:rsidR="00FC6DC6" w:rsidRPr="00FC6DC6" w:rsidRDefault="00FC6DC6" w:rsidP="00FC6DC6">
      <w:pPr>
        <w:spacing w:after="0" w:line="240" w:lineRule="auto"/>
        <w:ind w:left="4962" w:hanging="5142"/>
        <w:jc w:val="center"/>
        <w:rPr>
          <w:rFonts w:ascii="Times New Roman" w:hAnsi="Times New Roman"/>
          <w:b/>
          <w:sz w:val="28"/>
          <w:szCs w:val="28"/>
        </w:rPr>
      </w:pPr>
      <w:r w:rsidRPr="00FC6DC6">
        <w:rPr>
          <w:rFonts w:ascii="Times New Roman" w:hAnsi="Times New Roman"/>
          <w:sz w:val="28"/>
          <w:szCs w:val="28"/>
        </w:rPr>
        <w:t>Ін</w:t>
      </w:r>
      <w:r>
        <w:rPr>
          <w:rFonts w:ascii="Times New Roman" w:hAnsi="Times New Roman"/>
          <w:sz w:val="28"/>
          <w:szCs w:val="28"/>
        </w:rPr>
        <w:t>ф</w:t>
      </w:r>
      <w:r w:rsidRPr="00FC6DC6">
        <w:rPr>
          <w:rFonts w:ascii="Times New Roman" w:hAnsi="Times New Roman"/>
          <w:sz w:val="28"/>
          <w:szCs w:val="28"/>
        </w:rPr>
        <w:t>ормація</w:t>
      </w:r>
    </w:p>
    <w:p w:rsidR="00FC6DC6" w:rsidRDefault="00FC6DC6" w:rsidP="00FC6DC6">
      <w:pPr>
        <w:spacing w:after="0" w:line="240" w:lineRule="auto"/>
        <w:ind w:left="4962" w:hanging="5142"/>
        <w:jc w:val="center"/>
        <w:rPr>
          <w:rFonts w:ascii="Times New Roman" w:hAnsi="Times New Roman"/>
          <w:sz w:val="28"/>
          <w:szCs w:val="28"/>
        </w:rPr>
      </w:pPr>
      <w:r w:rsidRPr="00FC6DC6">
        <w:rPr>
          <w:rFonts w:ascii="Times New Roman" w:hAnsi="Times New Roman"/>
          <w:sz w:val="28"/>
          <w:szCs w:val="28"/>
        </w:rPr>
        <w:t>про результати проведеної перевірки</w:t>
      </w:r>
      <w:r w:rsidR="00FE06BE">
        <w:rPr>
          <w:rFonts w:ascii="Times New Roman" w:hAnsi="Times New Roman"/>
          <w:sz w:val="28"/>
          <w:szCs w:val="28"/>
        </w:rPr>
        <w:t xml:space="preserve">, передбаченої </w:t>
      </w:r>
    </w:p>
    <w:p w:rsidR="00FE06BE" w:rsidRPr="00FC6DC6" w:rsidRDefault="00FE06BE" w:rsidP="00FC6DC6">
      <w:pPr>
        <w:spacing w:after="0" w:line="240" w:lineRule="auto"/>
        <w:ind w:left="4962" w:hanging="514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Законом України «Про очищення влади»</w:t>
      </w:r>
    </w:p>
    <w:p w:rsidR="00FC6DC6" w:rsidRPr="00C65E5C" w:rsidRDefault="00FC6DC6" w:rsidP="00FC6DC6">
      <w:pPr>
        <w:spacing w:after="0" w:line="240" w:lineRule="auto"/>
        <w:ind w:left="4962" w:hanging="5143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FC3A3B" w:rsidRDefault="00FC3A3B" w:rsidP="00C65E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FC3A3B" w:rsidRDefault="00FC3A3B" w:rsidP="00FC3A3B">
      <w:pPr>
        <w:spacing w:after="0" w:line="240" w:lineRule="auto"/>
        <w:ind w:firstLine="709"/>
        <w:jc w:val="both"/>
        <w:rPr>
          <w:sz w:val="28"/>
          <w:szCs w:val="28"/>
        </w:rPr>
      </w:pPr>
      <w:r w:rsidRPr="00FC3A3B">
        <w:rPr>
          <w:rFonts w:ascii="Times New Roman" w:hAnsi="Times New Roman"/>
          <w:sz w:val="28"/>
          <w:szCs w:val="28"/>
        </w:rPr>
        <w:t xml:space="preserve">Відповідно до пунктів 1 та/або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 року № 563, апаратом виконавчого органу Київської міської ради (Київської міської державної адміністрації) проведено перевірку достовірності відомостей щодо застосування заборон, передбачених частинами третьою і четвертою статті 1 Закону України «Про очищення влади», щодо </w:t>
      </w:r>
      <w:r w:rsidR="00A811A7">
        <w:rPr>
          <w:rFonts w:ascii="Times New Roman" w:hAnsi="Times New Roman"/>
          <w:sz w:val="28"/>
          <w:szCs w:val="28"/>
        </w:rPr>
        <w:t xml:space="preserve">Берегової </w:t>
      </w:r>
      <w:proofErr w:type="spellStart"/>
      <w:r w:rsidR="00A811A7">
        <w:rPr>
          <w:rFonts w:ascii="Times New Roman" w:hAnsi="Times New Roman"/>
          <w:sz w:val="28"/>
          <w:szCs w:val="28"/>
        </w:rPr>
        <w:t>Аліни</w:t>
      </w:r>
      <w:proofErr w:type="spellEnd"/>
      <w:r w:rsidR="00A811A7">
        <w:rPr>
          <w:rFonts w:ascii="Times New Roman" w:hAnsi="Times New Roman"/>
          <w:sz w:val="28"/>
          <w:szCs w:val="28"/>
        </w:rPr>
        <w:t xml:space="preserve"> Юріївни</w:t>
      </w:r>
      <w:r>
        <w:rPr>
          <w:rFonts w:ascii="Times New Roman" w:hAnsi="Times New Roman"/>
          <w:sz w:val="27"/>
          <w:szCs w:val="27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апарат виконавчого органу Київської міської ради (Київської міської державної адміністрації), </w:t>
      </w:r>
      <w:r w:rsidR="008B1C10">
        <w:rPr>
          <w:rFonts w:ascii="Times New Roman" w:hAnsi="Times New Roman"/>
          <w:sz w:val="28"/>
          <w:szCs w:val="28"/>
        </w:rPr>
        <w:t xml:space="preserve">головний спеціаліст відділу </w:t>
      </w:r>
      <w:r w:rsidR="008E2854">
        <w:rPr>
          <w:rFonts w:ascii="Times New Roman" w:hAnsi="Times New Roman"/>
          <w:sz w:val="28"/>
          <w:szCs w:val="28"/>
        </w:rPr>
        <w:t>міжнародного співробітництва</w:t>
      </w:r>
      <w:r w:rsidR="007C6FD2">
        <w:rPr>
          <w:rFonts w:ascii="Times New Roman" w:hAnsi="Times New Roman"/>
          <w:sz w:val="28"/>
          <w:szCs w:val="28"/>
        </w:rPr>
        <w:t xml:space="preserve"> управління </w:t>
      </w:r>
      <w:r w:rsidR="008E2854">
        <w:rPr>
          <w:rFonts w:ascii="Times New Roman" w:hAnsi="Times New Roman"/>
          <w:sz w:val="28"/>
          <w:szCs w:val="28"/>
        </w:rPr>
        <w:t xml:space="preserve">міжнародних </w:t>
      </w:r>
      <w:proofErr w:type="spellStart"/>
      <w:r w:rsidR="008E2854">
        <w:rPr>
          <w:rFonts w:ascii="Times New Roman" w:hAnsi="Times New Roman"/>
          <w:sz w:val="28"/>
          <w:szCs w:val="28"/>
        </w:rPr>
        <w:t>зв’язків</w:t>
      </w:r>
      <w:proofErr w:type="spellEnd"/>
      <w:r w:rsidR="008E2854">
        <w:rPr>
          <w:rFonts w:ascii="Times New Roman" w:hAnsi="Times New Roman"/>
          <w:sz w:val="28"/>
          <w:szCs w:val="28"/>
        </w:rPr>
        <w:t xml:space="preserve"> </w:t>
      </w:r>
      <w:r w:rsidR="00D10E75">
        <w:rPr>
          <w:rFonts w:ascii="Times New Roman" w:hAnsi="Times New Roman"/>
          <w:sz w:val="28"/>
          <w:szCs w:val="28"/>
        </w:rPr>
        <w:t>апарату виконавчого органу Київської міської ради (Київської м</w:t>
      </w:r>
      <w:r w:rsidR="00192E3E">
        <w:rPr>
          <w:rFonts w:ascii="Times New Roman" w:hAnsi="Times New Roman"/>
          <w:sz w:val="28"/>
          <w:szCs w:val="28"/>
        </w:rPr>
        <w:t>іської державної адміністрації)</w:t>
      </w:r>
      <w:r>
        <w:rPr>
          <w:rFonts w:ascii="Times New Roman" w:hAnsi="Times New Roman"/>
          <w:sz w:val="28"/>
          <w:szCs w:val="28"/>
        </w:rPr>
        <w:t>.</w:t>
      </w:r>
    </w:p>
    <w:p w:rsidR="00FC3A3B" w:rsidRPr="00FC3A3B" w:rsidRDefault="00FC3A3B" w:rsidP="00FC3A3B">
      <w:pPr>
        <w:spacing w:after="0" w:line="240" w:lineRule="auto"/>
        <w:ind w:firstLine="709"/>
        <w:jc w:val="both"/>
        <w:rPr>
          <w:lang w:val="ru-RU"/>
        </w:rPr>
      </w:pPr>
      <w:r w:rsidRPr="00FC3A3B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 до</w:t>
      </w:r>
      <w:r w:rsidR="00EC3B04">
        <w:rPr>
          <w:rFonts w:ascii="Times New Roman" w:hAnsi="Times New Roman"/>
          <w:sz w:val="28"/>
          <w:szCs w:val="28"/>
        </w:rPr>
        <w:t xml:space="preserve"> </w:t>
      </w:r>
      <w:r w:rsidR="00A811A7">
        <w:rPr>
          <w:rFonts w:ascii="Times New Roman" w:hAnsi="Times New Roman"/>
          <w:sz w:val="28"/>
          <w:szCs w:val="28"/>
        </w:rPr>
        <w:br/>
      </w:r>
      <w:bookmarkStart w:id="0" w:name="_GoBack"/>
      <w:bookmarkEnd w:id="0"/>
      <w:r w:rsidR="00A811A7">
        <w:rPr>
          <w:rFonts w:ascii="Times New Roman" w:hAnsi="Times New Roman"/>
          <w:sz w:val="28"/>
          <w:szCs w:val="28"/>
        </w:rPr>
        <w:t>Берегової А. Ю</w:t>
      </w:r>
      <w:r w:rsidR="007C6FD2">
        <w:rPr>
          <w:rFonts w:ascii="Times New Roman" w:hAnsi="Times New Roman"/>
          <w:sz w:val="28"/>
          <w:szCs w:val="28"/>
        </w:rPr>
        <w:t>.</w:t>
      </w:r>
      <w:r w:rsidRPr="00FC3A3B">
        <w:rPr>
          <w:rFonts w:ascii="Times New Roman" w:hAnsi="Times New Roman"/>
          <w:b/>
          <w:sz w:val="28"/>
          <w:szCs w:val="28"/>
        </w:rPr>
        <w:t xml:space="preserve"> </w:t>
      </w:r>
      <w:r w:rsidRPr="00FC3A3B">
        <w:rPr>
          <w:rFonts w:ascii="Times New Roman" w:hAnsi="Times New Roman"/>
          <w:sz w:val="28"/>
          <w:szCs w:val="28"/>
        </w:rPr>
        <w:t xml:space="preserve">не застосовуються заборони, передбачені частиною </w:t>
      </w:r>
      <w:r w:rsidR="00EC3B04">
        <w:rPr>
          <w:rFonts w:ascii="Times New Roman" w:hAnsi="Times New Roman"/>
          <w:sz w:val="28"/>
          <w:szCs w:val="28"/>
        </w:rPr>
        <w:t>т</w:t>
      </w:r>
      <w:r w:rsidRPr="00FC3A3B">
        <w:rPr>
          <w:rFonts w:ascii="Times New Roman" w:hAnsi="Times New Roman"/>
          <w:sz w:val="28"/>
          <w:szCs w:val="28"/>
        </w:rPr>
        <w:t>ретьою/четвертою статті 1 Закону України «Про очищення влади».</w:t>
      </w:r>
    </w:p>
    <w:p w:rsidR="00FC3A3B" w:rsidRPr="00FC3A3B" w:rsidRDefault="00FC3A3B" w:rsidP="00FC3A3B">
      <w:pPr>
        <w:rPr>
          <w:lang w:val="ru-RU"/>
        </w:rPr>
      </w:pPr>
    </w:p>
    <w:p w:rsidR="00FC3A3B" w:rsidRPr="00FC3A3B" w:rsidRDefault="00FC3A3B" w:rsidP="00FC3A3B">
      <w:pPr>
        <w:rPr>
          <w:lang w:val="ru-RU"/>
        </w:rPr>
      </w:pPr>
    </w:p>
    <w:p w:rsidR="00FC3A3B" w:rsidRPr="00FC3A3B" w:rsidRDefault="00FC3A3B" w:rsidP="00FC3A3B">
      <w:pPr>
        <w:rPr>
          <w:lang w:val="ru-RU"/>
        </w:rPr>
      </w:pPr>
    </w:p>
    <w:p w:rsidR="00FC3A3B" w:rsidRPr="00FC3A3B" w:rsidRDefault="00FC3A3B" w:rsidP="00FC3A3B">
      <w:pPr>
        <w:rPr>
          <w:lang w:val="ru-RU"/>
        </w:rPr>
      </w:pPr>
    </w:p>
    <w:p w:rsidR="00FC3A3B" w:rsidRPr="00FC3A3B" w:rsidRDefault="00FC3A3B" w:rsidP="00FC3A3B">
      <w:pPr>
        <w:rPr>
          <w:lang w:val="ru-RU"/>
        </w:rPr>
      </w:pPr>
    </w:p>
    <w:p w:rsidR="00FC3A3B" w:rsidRPr="00FC3A3B" w:rsidRDefault="00FC3A3B" w:rsidP="00FC3A3B">
      <w:pPr>
        <w:rPr>
          <w:lang w:val="ru-RU"/>
        </w:rPr>
      </w:pPr>
    </w:p>
    <w:p w:rsidR="00FC3A3B" w:rsidRPr="00FC3A3B" w:rsidRDefault="00FC3A3B" w:rsidP="00FC3A3B">
      <w:pPr>
        <w:rPr>
          <w:lang w:val="ru-RU"/>
        </w:rPr>
      </w:pPr>
    </w:p>
    <w:p w:rsidR="00FC3A3B" w:rsidRPr="00FC3A3B" w:rsidRDefault="00FC3A3B" w:rsidP="00FC3A3B">
      <w:pPr>
        <w:rPr>
          <w:lang w:val="ru-RU"/>
        </w:rPr>
      </w:pPr>
    </w:p>
    <w:p w:rsidR="00FC3A3B" w:rsidRDefault="00FC3A3B" w:rsidP="00FC3A3B">
      <w:pPr>
        <w:rPr>
          <w:rFonts w:ascii="Times New Roman" w:hAnsi="Times New Roman"/>
          <w:sz w:val="25"/>
          <w:szCs w:val="25"/>
          <w:lang w:val="ru-RU"/>
        </w:rPr>
      </w:pPr>
    </w:p>
    <w:p w:rsidR="00FC3A3B" w:rsidRDefault="00FC3A3B" w:rsidP="00FC3A3B">
      <w:pPr>
        <w:rPr>
          <w:rFonts w:ascii="Times New Roman" w:hAnsi="Times New Roman"/>
          <w:sz w:val="25"/>
          <w:szCs w:val="25"/>
          <w:lang w:val="ru-RU"/>
        </w:rPr>
      </w:pPr>
    </w:p>
    <w:p w:rsidR="00FC3A3B" w:rsidRPr="00FC6DC6" w:rsidRDefault="00FC3A3B" w:rsidP="00FC3A3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FC3A3B" w:rsidRPr="00FC3A3B" w:rsidRDefault="00FC3A3B" w:rsidP="00C65E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FC3A3B" w:rsidRPr="00FC3A3B" w:rsidRDefault="00FC3A3B" w:rsidP="00C65E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FC3A3B" w:rsidRPr="00FC3A3B" w:rsidRDefault="00FC3A3B" w:rsidP="00C65E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FC3A3B" w:rsidRDefault="00FC3A3B" w:rsidP="00FC3A3B">
      <w:pPr>
        <w:spacing w:after="60" w:line="240" w:lineRule="auto"/>
        <w:ind w:left="4962" w:hanging="5143"/>
        <w:jc w:val="center"/>
        <w:rPr>
          <w:rFonts w:ascii="Times New Roman" w:hAnsi="Times New Roman"/>
          <w:b/>
          <w:sz w:val="28"/>
          <w:szCs w:val="28"/>
        </w:rPr>
      </w:pPr>
    </w:p>
    <w:sectPr w:rsidR="00FC3A3B" w:rsidSect="00EC3B0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5BB"/>
    <w:rsid w:val="000E7766"/>
    <w:rsid w:val="00192E3E"/>
    <w:rsid w:val="006D511D"/>
    <w:rsid w:val="007464FC"/>
    <w:rsid w:val="007C6FD2"/>
    <w:rsid w:val="007E2ECE"/>
    <w:rsid w:val="008B1C10"/>
    <w:rsid w:val="008E2854"/>
    <w:rsid w:val="00A811A7"/>
    <w:rsid w:val="00C65E5C"/>
    <w:rsid w:val="00C8785A"/>
    <w:rsid w:val="00D10E75"/>
    <w:rsid w:val="00EC3B04"/>
    <w:rsid w:val="00FA65BB"/>
    <w:rsid w:val="00FC3A3B"/>
    <w:rsid w:val="00FC6DC6"/>
    <w:rsid w:val="00FE0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C71C8"/>
  <w15:docId w15:val="{B23920B3-ED0F-49DB-A041-803D298CD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6DC6"/>
    <w:rPr>
      <w:rFonts w:ascii="Calibri" w:eastAsia="Times New Roman" w:hAnsi="Calibri" w:cs="Times New Roman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29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774</Words>
  <Characters>442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pukhalska</cp:lastModifiedBy>
  <cp:revision>16</cp:revision>
  <cp:lastPrinted>2020-08-26T08:48:00Z</cp:lastPrinted>
  <dcterms:created xsi:type="dcterms:W3CDTF">2020-08-26T08:41:00Z</dcterms:created>
  <dcterms:modified xsi:type="dcterms:W3CDTF">2026-04-15T13:16:00Z</dcterms:modified>
</cp:coreProperties>
</file>