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AE9C0" w:themeColor="accent5" w:themeTint="66"/>
  <w:body>
    <w:p w:rsidR="003215AE" w:rsidRPr="00895063" w:rsidRDefault="00C53803" w:rsidP="00C53803">
      <w:pPr>
        <w:jc w:val="center"/>
        <w:rPr>
          <w:b/>
          <w:sz w:val="80"/>
          <w:szCs w:val="80"/>
          <w:lang w:val="uk-UA"/>
        </w:rPr>
      </w:pPr>
      <w:bookmarkStart w:id="0" w:name="_GoBack"/>
      <w:bookmarkEnd w:id="0"/>
      <w:r w:rsidRPr="00895063">
        <w:rPr>
          <w:b/>
          <w:sz w:val="80"/>
          <w:szCs w:val="80"/>
          <w:lang w:val="uk-UA"/>
        </w:rPr>
        <w:t>КОНКУРСНА ПРОПОЗИЦІЯ</w:t>
      </w:r>
    </w:p>
    <w:p w:rsidR="00C53803" w:rsidRDefault="00C5380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791200" cy="3257550"/>
            <wp:effectExtent l="0" t="0" r="0" b="0"/>
            <wp:docPr id="1" name="Рисунок 1" descr="ÐÐ°ÑÑÐ¸Ð½ÐºÐ¸ Ð¿Ð¾ Ð·Ð°Ð¿ÑÐ¾ÑÑ ÐºÐ°ÑÑÐ¸Ð½ÐºÐ¸ ÐºÐ¸ÐµÐ² Ð¼Ð¾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Ð¸ÐµÐ² Ð¼Ð¾ÑÑ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803" w:rsidRDefault="00C53803">
      <w:pPr>
        <w:rPr>
          <w:lang w:val="uk-UA"/>
        </w:rPr>
      </w:pPr>
    </w:p>
    <w:p w:rsidR="00C53803" w:rsidRDefault="00C53803" w:rsidP="00C53803">
      <w:pPr>
        <w:jc w:val="center"/>
        <w:rPr>
          <w:b/>
          <w:sz w:val="72"/>
          <w:szCs w:val="72"/>
          <w:lang w:val="uk-UA"/>
        </w:rPr>
      </w:pPr>
      <w:proofErr w:type="spellStart"/>
      <w:r w:rsidRPr="00C53803">
        <w:rPr>
          <w:b/>
          <w:sz w:val="72"/>
          <w:szCs w:val="72"/>
          <w:lang w:val="uk-UA"/>
        </w:rPr>
        <w:t>Кобернюка</w:t>
      </w:r>
      <w:proofErr w:type="spellEnd"/>
    </w:p>
    <w:p w:rsidR="00C53803" w:rsidRPr="00C53803" w:rsidRDefault="00C53803" w:rsidP="00C53803">
      <w:pPr>
        <w:jc w:val="center"/>
        <w:rPr>
          <w:b/>
          <w:sz w:val="72"/>
          <w:szCs w:val="72"/>
          <w:lang w:val="uk-UA"/>
        </w:rPr>
      </w:pPr>
      <w:r w:rsidRPr="00C53803">
        <w:rPr>
          <w:b/>
          <w:sz w:val="72"/>
          <w:szCs w:val="72"/>
          <w:lang w:val="uk-UA"/>
        </w:rPr>
        <w:t xml:space="preserve"> Богдана Петровича</w:t>
      </w:r>
    </w:p>
    <w:p w:rsidR="00C53803" w:rsidRDefault="00C53803">
      <w:pPr>
        <w:rPr>
          <w:lang w:val="uk-UA"/>
        </w:rPr>
      </w:pPr>
    </w:p>
    <w:p w:rsidR="00C53803" w:rsidRDefault="00C53803" w:rsidP="00C53803">
      <w:pPr>
        <w:jc w:val="center"/>
        <w:rPr>
          <w:sz w:val="52"/>
          <w:szCs w:val="52"/>
          <w:lang w:val="uk-UA"/>
        </w:rPr>
      </w:pPr>
      <w:r w:rsidRPr="00C53803">
        <w:rPr>
          <w:sz w:val="52"/>
          <w:szCs w:val="52"/>
          <w:lang w:val="uk-UA"/>
        </w:rPr>
        <w:t>до участі у конкурсі на посаду начальника комунального підприємства по ремонту і утриманню мостів і шляхопроводів м. Києва «</w:t>
      </w:r>
      <w:proofErr w:type="spellStart"/>
      <w:r w:rsidRPr="00C53803">
        <w:rPr>
          <w:sz w:val="52"/>
          <w:szCs w:val="52"/>
          <w:lang w:val="uk-UA"/>
        </w:rPr>
        <w:t>Київавтошляхміст</w:t>
      </w:r>
      <w:proofErr w:type="spellEnd"/>
      <w:r w:rsidRPr="00C53803">
        <w:rPr>
          <w:sz w:val="52"/>
          <w:szCs w:val="52"/>
          <w:lang w:val="uk-UA"/>
        </w:rPr>
        <w:t>»</w:t>
      </w:r>
    </w:p>
    <w:p w:rsidR="00C53803" w:rsidRDefault="00C53803" w:rsidP="00C53803">
      <w:pPr>
        <w:jc w:val="center"/>
        <w:rPr>
          <w:sz w:val="44"/>
          <w:szCs w:val="44"/>
          <w:lang w:val="uk-UA"/>
        </w:rPr>
      </w:pPr>
    </w:p>
    <w:p w:rsidR="00895063" w:rsidRDefault="00895063" w:rsidP="00C53803">
      <w:pPr>
        <w:jc w:val="center"/>
        <w:rPr>
          <w:sz w:val="44"/>
          <w:szCs w:val="44"/>
          <w:lang w:val="uk-UA"/>
        </w:rPr>
      </w:pPr>
    </w:p>
    <w:p w:rsidR="00895063" w:rsidRDefault="00895063" w:rsidP="00DB0D6A">
      <w:pPr>
        <w:ind w:left="567"/>
        <w:jc w:val="center"/>
        <w:rPr>
          <w:sz w:val="44"/>
          <w:szCs w:val="44"/>
          <w:lang w:val="uk-UA"/>
        </w:rPr>
      </w:pPr>
    </w:p>
    <w:p w:rsidR="00C53803" w:rsidRDefault="00C53803" w:rsidP="00C53803">
      <w:pPr>
        <w:jc w:val="center"/>
        <w:rPr>
          <w:sz w:val="44"/>
          <w:szCs w:val="44"/>
          <w:lang w:val="uk-UA"/>
        </w:rPr>
      </w:pPr>
      <w:r w:rsidRPr="00C53803">
        <w:rPr>
          <w:sz w:val="44"/>
          <w:szCs w:val="44"/>
          <w:lang w:val="uk-UA"/>
        </w:rPr>
        <w:t>2019</w:t>
      </w:r>
    </w:p>
    <w:p w:rsidR="00D8314E" w:rsidRPr="00794D25" w:rsidRDefault="00D8314E" w:rsidP="00C53803">
      <w:pPr>
        <w:jc w:val="center"/>
        <w:rPr>
          <w:b/>
          <w:sz w:val="44"/>
          <w:szCs w:val="44"/>
          <w:lang w:val="uk-UA"/>
        </w:rPr>
      </w:pPr>
      <w:r w:rsidRPr="00794D25">
        <w:rPr>
          <w:b/>
          <w:sz w:val="44"/>
          <w:szCs w:val="44"/>
          <w:lang w:val="uk-UA"/>
        </w:rPr>
        <w:lastRenderedPageBreak/>
        <w:t>ЗМІСТ</w:t>
      </w:r>
    </w:p>
    <w:p w:rsidR="00D8314E" w:rsidRPr="00794D25" w:rsidRDefault="00895063" w:rsidP="00D8314E">
      <w:pPr>
        <w:pStyle w:val="a3"/>
        <w:numPr>
          <w:ilvl w:val="0"/>
          <w:numId w:val="1"/>
        </w:numPr>
        <w:rPr>
          <w:sz w:val="44"/>
          <w:szCs w:val="44"/>
          <w:lang w:val="uk-UA"/>
        </w:rPr>
      </w:pPr>
      <w:r w:rsidRPr="00794D25">
        <w:rPr>
          <w:sz w:val="44"/>
          <w:szCs w:val="44"/>
          <w:lang w:val="uk-UA"/>
        </w:rPr>
        <w:t>Інформація про підприємство;</w:t>
      </w:r>
    </w:p>
    <w:p w:rsidR="00895063" w:rsidRPr="00794D25" w:rsidRDefault="00895063" w:rsidP="00D8314E">
      <w:pPr>
        <w:pStyle w:val="a3"/>
        <w:numPr>
          <w:ilvl w:val="0"/>
          <w:numId w:val="1"/>
        </w:numPr>
        <w:rPr>
          <w:sz w:val="44"/>
          <w:szCs w:val="44"/>
          <w:lang w:val="uk-UA"/>
        </w:rPr>
      </w:pPr>
      <w:r w:rsidRPr="00794D25">
        <w:rPr>
          <w:sz w:val="44"/>
          <w:szCs w:val="44"/>
          <w:lang w:val="uk-UA"/>
        </w:rPr>
        <w:t>Проект стратегічного плану розвитку підприємства «</w:t>
      </w:r>
      <w:proofErr w:type="spellStart"/>
      <w:r w:rsidRPr="00794D25">
        <w:rPr>
          <w:sz w:val="44"/>
          <w:szCs w:val="44"/>
          <w:lang w:val="uk-UA"/>
        </w:rPr>
        <w:t>Київавтошляхміст</w:t>
      </w:r>
      <w:proofErr w:type="spellEnd"/>
      <w:r w:rsidRPr="00794D25">
        <w:rPr>
          <w:sz w:val="44"/>
          <w:szCs w:val="44"/>
          <w:lang w:val="uk-UA"/>
        </w:rPr>
        <w:t>» на середньострокову перспективу;</w:t>
      </w:r>
    </w:p>
    <w:p w:rsidR="00895063" w:rsidRPr="00794D25" w:rsidRDefault="00895063" w:rsidP="00D8314E">
      <w:pPr>
        <w:pStyle w:val="a3"/>
        <w:numPr>
          <w:ilvl w:val="0"/>
          <w:numId w:val="1"/>
        </w:numPr>
        <w:rPr>
          <w:sz w:val="44"/>
          <w:szCs w:val="44"/>
          <w:lang w:val="uk-UA"/>
        </w:rPr>
      </w:pPr>
      <w:r w:rsidRPr="00794D25">
        <w:rPr>
          <w:sz w:val="44"/>
          <w:szCs w:val="44"/>
          <w:lang w:val="uk-UA"/>
        </w:rPr>
        <w:t>Заходи з виконання поставлених завдань, а також пропозиції з поліпшення техніко-економічних та фінансових показників підприємства «</w:t>
      </w:r>
      <w:proofErr w:type="spellStart"/>
      <w:r w:rsidRPr="00794D25">
        <w:rPr>
          <w:sz w:val="44"/>
          <w:szCs w:val="44"/>
          <w:lang w:val="uk-UA"/>
        </w:rPr>
        <w:t>Київавтошляхміст</w:t>
      </w:r>
      <w:proofErr w:type="spellEnd"/>
      <w:r w:rsidRPr="00794D25">
        <w:rPr>
          <w:sz w:val="44"/>
          <w:szCs w:val="44"/>
          <w:lang w:val="uk-UA"/>
        </w:rPr>
        <w:t>» підвищення його конкурентоспроможності на ринку;</w:t>
      </w:r>
    </w:p>
    <w:p w:rsidR="00895063" w:rsidRPr="00794D25" w:rsidRDefault="00895063" w:rsidP="00D8314E">
      <w:pPr>
        <w:pStyle w:val="a3"/>
        <w:numPr>
          <w:ilvl w:val="0"/>
          <w:numId w:val="1"/>
        </w:numPr>
        <w:rPr>
          <w:sz w:val="44"/>
          <w:szCs w:val="44"/>
          <w:lang w:val="uk-UA"/>
        </w:rPr>
      </w:pPr>
      <w:r w:rsidRPr="00794D25">
        <w:rPr>
          <w:sz w:val="44"/>
          <w:szCs w:val="44"/>
          <w:lang w:val="uk-UA"/>
        </w:rPr>
        <w:t>Обсяг надходження коштів до бюджету;</w:t>
      </w:r>
    </w:p>
    <w:p w:rsidR="00895063" w:rsidRPr="00794D25" w:rsidRDefault="00895063" w:rsidP="00D8314E">
      <w:pPr>
        <w:pStyle w:val="a3"/>
        <w:numPr>
          <w:ilvl w:val="0"/>
          <w:numId w:val="1"/>
        </w:numPr>
        <w:rPr>
          <w:sz w:val="44"/>
          <w:szCs w:val="44"/>
          <w:lang w:val="uk-UA"/>
        </w:rPr>
      </w:pPr>
      <w:r w:rsidRPr="00794D25">
        <w:rPr>
          <w:sz w:val="44"/>
          <w:szCs w:val="44"/>
          <w:lang w:val="uk-UA"/>
        </w:rPr>
        <w:t>Пропозиції щодо залучення інвестицій для розвитку підприємства «</w:t>
      </w:r>
      <w:proofErr w:type="spellStart"/>
      <w:r w:rsidRPr="00794D25">
        <w:rPr>
          <w:sz w:val="44"/>
          <w:szCs w:val="44"/>
          <w:lang w:val="uk-UA"/>
        </w:rPr>
        <w:t>Київавтошляхміст</w:t>
      </w:r>
      <w:proofErr w:type="spellEnd"/>
      <w:r w:rsidRPr="00794D25">
        <w:rPr>
          <w:sz w:val="44"/>
          <w:szCs w:val="44"/>
          <w:lang w:val="uk-UA"/>
        </w:rPr>
        <w:t>»;</w:t>
      </w:r>
    </w:p>
    <w:p w:rsidR="007536C5" w:rsidRDefault="00895063" w:rsidP="007536C5">
      <w:pPr>
        <w:pStyle w:val="a3"/>
        <w:numPr>
          <w:ilvl w:val="0"/>
          <w:numId w:val="1"/>
        </w:numPr>
        <w:rPr>
          <w:sz w:val="44"/>
          <w:szCs w:val="44"/>
          <w:lang w:val="uk-UA"/>
        </w:rPr>
      </w:pPr>
      <w:r w:rsidRPr="00794D25">
        <w:rPr>
          <w:sz w:val="44"/>
          <w:szCs w:val="44"/>
          <w:lang w:val="uk-UA"/>
        </w:rPr>
        <w:t>Пропозиції щодо очікуваної динаміки поліпшення основних показників фінансово-господарської діяльності підприємства «</w:t>
      </w:r>
      <w:proofErr w:type="spellStart"/>
      <w:r w:rsidRPr="00794D25">
        <w:rPr>
          <w:sz w:val="44"/>
          <w:szCs w:val="44"/>
          <w:lang w:val="uk-UA"/>
        </w:rPr>
        <w:t>Київавтошляхміст</w:t>
      </w:r>
      <w:proofErr w:type="spellEnd"/>
      <w:r w:rsidRPr="00794D25">
        <w:rPr>
          <w:sz w:val="44"/>
          <w:szCs w:val="44"/>
          <w:lang w:val="uk-UA"/>
        </w:rPr>
        <w:t>»;</w:t>
      </w:r>
    </w:p>
    <w:p w:rsidR="00DB0D6A" w:rsidRDefault="00DB0D6A" w:rsidP="007536C5">
      <w:pPr>
        <w:pStyle w:val="a3"/>
        <w:numPr>
          <w:ilvl w:val="0"/>
          <w:numId w:val="1"/>
        </w:numPr>
        <w:rPr>
          <w:sz w:val="44"/>
          <w:szCs w:val="44"/>
          <w:lang w:val="uk-UA"/>
        </w:rPr>
      </w:pPr>
      <w:r>
        <w:rPr>
          <w:sz w:val="44"/>
          <w:szCs w:val="44"/>
          <w:lang w:val="uk-UA"/>
        </w:rPr>
        <w:t xml:space="preserve"> Інші відомості</w:t>
      </w:r>
    </w:p>
    <w:p w:rsidR="007536C5" w:rsidRPr="007536C5" w:rsidRDefault="007536C5" w:rsidP="007536C5">
      <w:pPr>
        <w:ind w:left="360"/>
        <w:rPr>
          <w:sz w:val="44"/>
          <w:szCs w:val="44"/>
          <w:lang w:val="uk-UA"/>
        </w:rPr>
      </w:pPr>
    </w:p>
    <w:p w:rsidR="007536C5" w:rsidRDefault="007536C5" w:rsidP="007536C5">
      <w:pPr>
        <w:jc w:val="center"/>
        <w:rPr>
          <w:sz w:val="44"/>
          <w:szCs w:val="4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32FCA4A" wp14:editId="6B7067B3">
            <wp:extent cx="5295900" cy="2678124"/>
            <wp:effectExtent l="0" t="0" r="0" b="8255"/>
            <wp:docPr id="3" name="Рисунок 3" descr="ÐÐ°ÑÑÐ¸Ð½ÐºÐ¸ Ð¿Ð¾ Ð·Ð°Ð¿ÑÐ¾ÑÑ ÐºÐ°ÑÑÐ¸Ð½ÐºÐ¸ ÐºÐ¸ÐµÐ² Ð¼Ð¾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°ÑÑÐ¸Ð½ÐºÐ¸ ÐºÐ¸ÐµÐ² Ð¼Ð¾ÑÑ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53" cy="276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6C5" w:rsidRPr="007536C5" w:rsidRDefault="007536C5" w:rsidP="00DB0D6A">
      <w:pPr>
        <w:spacing w:before="120" w:line="384" w:lineRule="auto"/>
        <w:ind w:left="432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7536C5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lastRenderedPageBreak/>
        <w:t>Комунальне підприємство по ремонту і утриманню мостів і шляхів м. Києва «</w:t>
      </w:r>
      <w:proofErr w:type="spellStart"/>
      <w:r w:rsidRPr="007536C5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>Київавтошляхміст</w:t>
      </w:r>
      <w:proofErr w:type="spellEnd"/>
      <w:r w:rsidRPr="007536C5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» є найстарішим в Україні спеціальним підрозділом, що займається роботами з ремонту та утримання транспортних споруд м. Києва, історія якого починається з 3 грудня 1953 року, коли рішенням Виконкому Київської міської ради депутатів </w:t>
      </w:r>
      <w:proofErr w:type="spellStart"/>
      <w:r w:rsidRPr="007536C5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>трудящихся</w:t>
      </w:r>
      <w:proofErr w:type="spellEnd"/>
      <w:r w:rsidRPr="007536C5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 за №1947 була організована «Експлуатаційна контора мостів, шляхопроводів та доріг».</w:t>
      </w:r>
    </w:p>
    <w:p w:rsidR="007536C5" w:rsidRDefault="007536C5" w:rsidP="00DB0D6A">
      <w:pPr>
        <w:spacing w:before="120" w:line="384" w:lineRule="auto"/>
        <w:ind w:left="432"/>
        <w:jc w:val="both"/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</w:pPr>
      <w:r w:rsidRPr="007536C5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Основною метою підприємства - є виконання необхідного комплексу робіт із технічного нагляду, утримання та ремонту мостів, підземних пішохідних переходів, гідротехнічних споруд, </w:t>
      </w:r>
      <w:proofErr w:type="spellStart"/>
      <w:r w:rsidRPr="007536C5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>транспортно</w:t>
      </w:r>
      <w:proofErr w:type="spellEnd"/>
      <w:r w:rsidRPr="007536C5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 – шляхової мережі м. Києва для забезпечення безпечного руху транспорту та пішоходів.</w:t>
      </w:r>
    </w:p>
    <w:p w:rsidR="007B4F5B" w:rsidRDefault="007B4F5B" w:rsidP="00DB0D6A">
      <w:pPr>
        <w:spacing w:before="120" w:line="384" w:lineRule="auto"/>
        <w:ind w:left="432"/>
        <w:jc w:val="both"/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</w:pPr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>Сьогодні підприємство експлуатує та утримує в належному санітарно-технічному стані 174 од. балансових споруд, а саме:</w:t>
      </w:r>
    </w:p>
    <w:p w:rsidR="007B4F5B" w:rsidRPr="007B4F5B" w:rsidRDefault="007B4F5B" w:rsidP="00DB0D6A">
      <w:pPr>
        <w:pStyle w:val="a3"/>
        <w:numPr>
          <w:ilvl w:val="0"/>
          <w:numId w:val="2"/>
        </w:numPr>
        <w:spacing w:before="120" w:line="384" w:lineRule="auto"/>
        <w:jc w:val="both"/>
        <w:rPr>
          <w:rFonts w:ascii="Times New Roman" w:eastAsia="+mn-ea" w:hAnsi="Times New Roman" w:cs="+mn-cs"/>
          <w:color w:val="0D0D0D"/>
          <w:kern w:val="24"/>
          <w:sz w:val="32"/>
          <w:szCs w:val="32"/>
          <w:lang w:eastAsia="ru-RU"/>
        </w:rPr>
      </w:pPr>
      <w:r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>-32 автомобільних моста;</w:t>
      </w:r>
    </w:p>
    <w:p w:rsidR="007B4F5B" w:rsidRPr="007B4F5B" w:rsidRDefault="007B4F5B" w:rsidP="00DB0D6A">
      <w:pPr>
        <w:pStyle w:val="a3"/>
        <w:numPr>
          <w:ilvl w:val="0"/>
          <w:numId w:val="2"/>
        </w:numPr>
        <w:spacing w:before="120" w:line="384" w:lineRule="auto"/>
        <w:jc w:val="both"/>
        <w:rPr>
          <w:rFonts w:ascii="Times New Roman" w:eastAsia="+mn-ea" w:hAnsi="Times New Roman" w:cs="+mn-cs"/>
          <w:color w:val="0D0D0D"/>
          <w:kern w:val="24"/>
          <w:sz w:val="32"/>
          <w:szCs w:val="32"/>
          <w:lang w:eastAsia="ru-RU"/>
        </w:rPr>
      </w:pPr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- 97 шляхопроводів; </w:t>
      </w:r>
    </w:p>
    <w:p w:rsidR="007B4F5B" w:rsidRPr="007B4F5B" w:rsidRDefault="007B4F5B" w:rsidP="00DB0D6A">
      <w:pPr>
        <w:pStyle w:val="a3"/>
        <w:numPr>
          <w:ilvl w:val="0"/>
          <w:numId w:val="2"/>
        </w:numPr>
        <w:spacing w:before="120" w:line="384" w:lineRule="auto"/>
        <w:jc w:val="both"/>
        <w:rPr>
          <w:rFonts w:ascii="Times New Roman" w:eastAsia="+mn-ea" w:hAnsi="Times New Roman" w:cs="+mn-cs"/>
          <w:color w:val="0D0D0D"/>
          <w:kern w:val="24"/>
          <w:sz w:val="32"/>
          <w:szCs w:val="32"/>
          <w:lang w:eastAsia="ru-RU"/>
        </w:rPr>
      </w:pPr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- 9 пішохідних мостів; </w:t>
      </w:r>
    </w:p>
    <w:p w:rsidR="007B4F5B" w:rsidRPr="007B4F5B" w:rsidRDefault="007B4F5B" w:rsidP="00DB0D6A">
      <w:pPr>
        <w:pStyle w:val="a3"/>
        <w:numPr>
          <w:ilvl w:val="0"/>
          <w:numId w:val="2"/>
        </w:numPr>
        <w:spacing w:before="120" w:line="384" w:lineRule="auto"/>
        <w:jc w:val="both"/>
        <w:rPr>
          <w:rFonts w:ascii="Times New Roman" w:eastAsia="+mn-ea" w:hAnsi="Times New Roman" w:cs="+mn-cs"/>
          <w:color w:val="0D0D0D"/>
          <w:kern w:val="24"/>
          <w:sz w:val="32"/>
          <w:szCs w:val="32"/>
          <w:lang w:eastAsia="ru-RU"/>
        </w:rPr>
      </w:pPr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>- 31 надземних переходи із яких 7 надземних переходів з ліфтовим господарством;</w:t>
      </w:r>
    </w:p>
    <w:p w:rsidR="007B4F5B" w:rsidRPr="007B4F5B" w:rsidRDefault="007B4F5B" w:rsidP="00DB0D6A">
      <w:pPr>
        <w:pStyle w:val="a3"/>
        <w:numPr>
          <w:ilvl w:val="0"/>
          <w:numId w:val="2"/>
        </w:numPr>
        <w:spacing w:before="120" w:line="384" w:lineRule="auto"/>
        <w:jc w:val="both"/>
        <w:rPr>
          <w:rFonts w:ascii="Times New Roman" w:eastAsia="+mn-ea" w:hAnsi="Times New Roman" w:cs="+mn-cs"/>
          <w:color w:val="0D0D0D"/>
          <w:kern w:val="24"/>
          <w:sz w:val="32"/>
          <w:szCs w:val="32"/>
          <w:lang w:eastAsia="ru-RU"/>
        </w:rPr>
      </w:pPr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 - 5 підземних переходів; </w:t>
      </w:r>
    </w:p>
    <w:p w:rsidR="007B4F5B" w:rsidRPr="007B4F5B" w:rsidRDefault="007B4F5B" w:rsidP="00DB0D6A">
      <w:pPr>
        <w:pStyle w:val="a3"/>
        <w:numPr>
          <w:ilvl w:val="0"/>
          <w:numId w:val="2"/>
        </w:numPr>
        <w:spacing w:before="120" w:line="384" w:lineRule="auto"/>
        <w:jc w:val="both"/>
        <w:rPr>
          <w:rFonts w:ascii="Times New Roman" w:eastAsia="+mn-ea" w:hAnsi="Times New Roman" w:cs="+mn-cs"/>
          <w:color w:val="0D0D0D"/>
          <w:kern w:val="24"/>
          <w:sz w:val="32"/>
          <w:szCs w:val="32"/>
          <w:lang w:eastAsia="ru-RU"/>
        </w:rPr>
      </w:pPr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- 13,2 км магістральних вулиць; </w:t>
      </w:r>
    </w:p>
    <w:p w:rsidR="007B4F5B" w:rsidRPr="007B4F5B" w:rsidRDefault="007B4F5B" w:rsidP="00DB0D6A">
      <w:pPr>
        <w:pStyle w:val="a3"/>
        <w:numPr>
          <w:ilvl w:val="0"/>
          <w:numId w:val="2"/>
        </w:numPr>
        <w:spacing w:before="120" w:line="384" w:lineRule="auto"/>
        <w:jc w:val="both"/>
        <w:rPr>
          <w:rFonts w:ascii="Times New Roman" w:eastAsia="+mn-ea" w:hAnsi="Times New Roman" w:cs="+mn-cs"/>
          <w:color w:val="0D0D0D"/>
          <w:kern w:val="24"/>
          <w:sz w:val="32"/>
          <w:szCs w:val="32"/>
          <w:lang w:eastAsia="ru-RU"/>
        </w:rPr>
      </w:pPr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- 12,2 км </w:t>
      </w:r>
      <w:proofErr w:type="spellStart"/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>струмененаправляючих</w:t>
      </w:r>
      <w:proofErr w:type="spellEnd"/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 дамб;</w:t>
      </w:r>
    </w:p>
    <w:p w:rsidR="007B4F5B" w:rsidRPr="007B4F5B" w:rsidRDefault="007B4F5B" w:rsidP="00DB0D6A">
      <w:pPr>
        <w:pStyle w:val="a3"/>
        <w:numPr>
          <w:ilvl w:val="0"/>
          <w:numId w:val="2"/>
        </w:numPr>
        <w:spacing w:before="120" w:line="384" w:lineRule="auto"/>
        <w:jc w:val="both"/>
        <w:rPr>
          <w:rFonts w:ascii="Times New Roman" w:eastAsia="+mn-ea" w:hAnsi="Times New Roman" w:cs="+mn-cs"/>
          <w:color w:val="0D0D0D"/>
          <w:kern w:val="24"/>
          <w:sz w:val="32"/>
          <w:szCs w:val="32"/>
          <w:lang w:eastAsia="ru-RU"/>
        </w:rPr>
      </w:pPr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 - 120,3 </w:t>
      </w:r>
      <w:proofErr w:type="spellStart"/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>тис.п.м</w:t>
      </w:r>
      <w:proofErr w:type="spellEnd"/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. </w:t>
      </w:r>
      <w:proofErr w:type="spellStart"/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>колесовідбійної</w:t>
      </w:r>
      <w:proofErr w:type="spellEnd"/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 стрічки та пішохідної огорожі;</w:t>
      </w:r>
    </w:p>
    <w:p w:rsidR="007B4F5B" w:rsidRPr="007B4F5B" w:rsidRDefault="007B4F5B" w:rsidP="00DB0D6A">
      <w:pPr>
        <w:pStyle w:val="a3"/>
        <w:numPr>
          <w:ilvl w:val="0"/>
          <w:numId w:val="2"/>
        </w:numPr>
        <w:spacing w:before="120" w:line="384" w:lineRule="auto"/>
        <w:jc w:val="both"/>
        <w:rPr>
          <w:rFonts w:ascii="Times New Roman" w:eastAsia="+mn-ea" w:hAnsi="Times New Roman" w:cs="+mn-cs"/>
          <w:color w:val="0D0D0D"/>
          <w:kern w:val="24"/>
          <w:sz w:val="32"/>
          <w:szCs w:val="32"/>
          <w:lang w:eastAsia="ru-RU"/>
        </w:rPr>
      </w:pPr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 - 134 од. оглядових колодязів;</w:t>
      </w:r>
    </w:p>
    <w:p w:rsidR="007B4F5B" w:rsidRPr="007B4F5B" w:rsidRDefault="007B4F5B" w:rsidP="00DB0D6A">
      <w:pPr>
        <w:pStyle w:val="a3"/>
        <w:numPr>
          <w:ilvl w:val="0"/>
          <w:numId w:val="2"/>
        </w:numPr>
        <w:spacing w:before="120" w:line="384" w:lineRule="auto"/>
        <w:jc w:val="both"/>
        <w:rPr>
          <w:rFonts w:ascii="Times New Roman" w:eastAsia="+mn-ea" w:hAnsi="Times New Roman" w:cs="+mn-cs"/>
          <w:color w:val="0D0D0D"/>
          <w:kern w:val="24"/>
          <w:sz w:val="32"/>
          <w:szCs w:val="32"/>
          <w:lang w:eastAsia="ru-RU"/>
        </w:rPr>
      </w:pPr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 - 193 од. зливо приймачів;</w:t>
      </w:r>
    </w:p>
    <w:p w:rsidR="007B4F5B" w:rsidRPr="007B4F5B" w:rsidRDefault="007B4F5B" w:rsidP="00DB0D6A">
      <w:pPr>
        <w:pStyle w:val="a3"/>
        <w:numPr>
          <w:ilvl w:val="0"/>
          <w:numId w:val="2"/>
        </w:numPr>
        <w:spacing w:before="120" w:line="384" w:lineRule="auto"/>
        <w:jc w:val="both"/>
        <w:rPr>
          <w:rFonts w:ascii="Times New Roman" w:eastAsia="+mn-ea" w:hAnsi="Times New Roman" w:cs="+mn-cs"/>
          <w:color w:val="0D0D0D"/>
          <w:kern w:val="24"/>
          <w:sz w:val="32"/>
          <w:szCs w:val="32"/>
          <w:lang w:eastAsia="ru-RU"/>
        </w:rPr>
      </w:pPr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lastRenderedPageBreak/>
        <w:t xml:space="preserve"> - 7,48 км дощової каналізації.</w:t>
      </w:r>
    </w:p>
    <w:p w:rsidR="007B4F5B" w:rsidRPr="007B4F5B" w:rsidRDefault="007B4F5B" w:rsidP="00DB0D6A">
      <w:pPr>
        <w:spacing w:before="120" w:line="384" w:lineRule="auto"/>
        <w:ind w:left="432"/>
        <w:jc w:val="both"/>
        <w:rPr>
          <w:rFonts w:ascii="Times New Roman" w:eastAsia="+mn-ea" w:hAnsi="Times New Roman" w:cs="+mn-cs"/>
          <w:color w:val="0D0D0D"/>
          <w:kern w:val="24"/>
          <w:sz w:val="32"/>
          <w:szCs w:val="32"/>
          <w:lang w:eastAsia="ru-RU"/>
        </w:rPr>
      </w:pPr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 Балансова площа споруд на  даний час складає 754,9 тис.м2</w:t>
      </w:r>
    </w:p>
    <w:p w:rsidR="007B4F5B" w:rsidRDefault="007B4F5B" w:rsidP="00DB0D6A">
      <w:pPr>
        <w:spacing w:before="120" w:line="384" w:lineRule="auto"/>
        <w:ind w:left="432"/>
        <w:jc w:val="both"/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</w:pPr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 Крім того, підприємство здійснює утримання мостових споруд, які не передані на баланс, загальною площею 92,3 тис.м2, а саме:</w:t>
      </w:r>
    </w:p>
    <w:p w:rsidR="007B4F5B" w:rsidRDefault="007B4F5B" w:rsidP="00DB0D6A">
      <w:pPr>
        <w:spacing w:before="120" w:line="384" w:lineRule="auto"/>
        <w:ind w:left="432"/>
        <w:jc w:val="both"/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</w:pPr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 - Автомобільна частина залізнично-автомобільного мостового переходу через р. Дніпро (низова частина)</w:t>
      </w:r>
    </w:p>
    <w:p w:rsidR="007B4F5B" w:rsidRPr="007B4F5B" w:rsidRDefault="007B4F5B" w:rsidP="00DB0D6A">
      <w:pPr>
        <w:spacing w:before="120" w:line="384" w:lineRule="auto"/>
        <w:ind w:left="432"/>
        <w:jc w:val="both"/>
        <w:rPr>
          <w:rFonts w:ascii="Times New Roman" w:eastAsia="+mn-ea" w:hAnsi="Times New Roman" w:cs="+mn-cs"/>
          <w:color w:val="0D0D0D"/>
          <w:kern w:val="24"/>
          <w:sz w:val="32"/>
          <w:szCs w:val="32"/>
          <w:lang w:eastAsia="ru-RU"/>
        </w:rPr>
      </w:pPr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 - Лівобережна розв'язка мосту  ім. Є.</w:t>
      </w:r>
      <w:r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 </w:t>
      </w:r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>Патона через р. Дніпро.</w:t>
      </w:r>
    </w:p>
    <w:p w:rsidR="000639D5" w:rsidRDefault="007B4F5B" w:rsidP="00DB0D6A">
      <w:pPr>
        <w:spacing w:before="120" w:line="384" w:lineRule="auto"/>
        <w:ind w:left="432" w:firstLine="276"/>
        <w:jc w:val="both"/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</w:pPr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>Підприємство «</w:t>
      </w:r>
      <w:proofErr w:type="spellStart"/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>Київавтошляхміст</w:t>
      </w:r>
      <w:proofErr w:type="spellEnd"/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>» працює в цілодобовому режимі, для взаємодії між підприємствами, що входять до складу комунальної корпорації «</w:t>
      </w:r>
      <w:proofErr w:type="spellStart"/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>Київавтодор</w:t>
      </w:r>
      <w:proofErr w:type="spellEnd"/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», замовниками. </w:t>
      </w:r>
    </w:p>
    <w:p w:rsidR="000639D5" w:rsidRDefault="007B4F5B" w:rsidP="00DB0D6A">
      <w:pPr>
        <w:spacing w:before="120" w:line="384" w:lineRule="auto"/>
        <w:ind w:left="432" w:firstLine="276"/>
        <w:jc w:val="both"/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</w:pPr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Підрозділами нашого підприємства впроваджено систему цілодобової диспетчерської службу, яка працює як в </w:t>
      </w:r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en-US" w:eastAsia="ru-RU"/>
        </w:rPr>
        <w:t>online</w:t>
      </w:r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 - режимі. В структуру підприємства «</w:t>
      </w:r>
      <w:proofErr w:type="spellStart"/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>Київавтошляхміст</w:t>
      </w:r>
      <w:proofErr w:type="spellEnd"/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» входять п’ять виробничих дільниць: </w:t>
      </w:r>
    </w:p>
    <w:p w:rsidR="000639D5" w:rsidRDefault="007B4F5B" w:rsidP="00DB0D6A">
      <w:pPr>
        <w:spacing w:before="120" w:line="384" w:lineRule="auto"/>
        <w:ind w:left="432" w:firstLine="276"/>
        <w:jc w:val="both"/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</w:pPr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>Південна мостова експлуатаційна дільниця (Південна МЕД)</w:t>
      </w:r>
    </w:p>
    <w:p w:rsidR="000639D5" w:rsidRDefault="007B4F5B" w:rsidP="00DB0D6A">
      <w:pPr>
        <w:spacing w:before="120" w:line="384" w:lineRule="auto"/>
        <w:ind w:left="432" w:firstLine="276"/>
        <w:jc w:val="both"/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</w:pPr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Північна мостова експлуатаційна дільниця (Північна МЕД) </w:t>
      </w:r>
    </w:p>
    <w:p w:rsidR="000639D5" w:rsidRDefault="007B4F5B" w:rsidP="00DB0D6A">
      <w:pPr>
        <w:spacing w:before="120" w:line="384" w:lineRule="auto"/>
        <w:ind w:left="432" w:firstLine="276"/>
        <w:jc w:val="both"/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</w:pPr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>Ремонтно-будівельна дільниця (РБД)</w:t>
      </w:r>
    </w:p>
    <w:p w:rsidR="000639D5" w:rsidRDefault="007B4F5B" w:rsidP="00DB0D6A">
      <w:pPr>
        <w:spacing w:before="120" w:line="384" w:lineRule="auto"/>
        <w:ind w:left="432" w:firstLine="276"/>
        <w:jc w:val="both"/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</w:pPr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 Транспортно-механізована дільниця (ТМД)</w:t>
      </w:r>
    </w:p>
    <w:p w:rsidR="000639D5" w:rsidRDefault="007B4F5B" w:rsidP="00DB0D6A">
      <w:pPr>
        <w:spacing w:before="120" w:line="384" w:lineRule="auto"/>
        <w:ind w:left="432" w:firstLine="276"/>
        <w:jc w:val="both"/>
        <w:rPr>
          <w:rFonts w:ascii="Times New Roman" w:eastAsia="+mn-ea" w:hAnsi="Times New Roman" w:cs="+mn-cs"/>
          <w:b/>
          <w:bCs/>
          <w:color w:val="0D0D0D"/>
          <w:kern w:val="24"/>
          <w:sz w:val="32"/>
          <w:szCs w:val="32"/>
          <w:lang w:val="uk-UA" w:eastAsia="ru-RU"/>
        </w:rPr>
      </w:pPr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 </w:t>
      </w:r>
      <w:proofErr w:type="spellStart"/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>Е</w:t>
      </w:r>
      <w:r w:rsidR="000639D5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>нерготехнічна</w:t>
      </w:r>
      <w:proofErr w:type="spellEnd"/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 дільниця (ЕТД).</w:t>
      </w:r>
      <w:r w:rsidRPr="007B4F5B">
        <w:rPr>
          <w:rFonts w:ascii="Times New Roman" w:eastAsia="+mn-ea" w:hAnsi="Times New Roman" w:cs="+mn-cs"/>
          <w:b/>
          <w:bCs/>
          <w:color w:val="0D0D0D"/>
          <w:kern w:val="24"/>
          <w:sz w:val="32"/>
          <w:szCs w:val="32"/>
          <w:lang w:val="uk-UA" w:eastAsia="ru-RU"/>
        </w:rPr>
        <w:t xml:space="preserve"> </w:t>
      </w:r>
    </w:p>
    <w:p w:rsidR="000639D5" w:rsidRDefault="007B4F5B" w:rsidP="00DB0D6A">
      <w:pPr>
        <w:spacing w:before="120" w:line="384" w:lineRule="auto"/>
        <w:ind w:left="432" w:firstLine="276"/>
        <w:jc w:val="both"/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</w:pPr>
      <w:r w:rsidRPr="007B4F5B">
        <w:rPr>
          <w:rFonts w:ascii="Times New Roman" w:eastAsia="+mn-ea" w:hAnsi="Times New Roman" w:cs="+mn-cs"/>
          <w:b/>
          <w:bCs/>
          <w:color w:val="0D0D0D"/>
          <w:kern w:val="24"/>
          <w:sz w:val="32"/>
          <w:szCs w:val="32"/>
          <w:lang w:val="uk-UA" w:eastAsia="ru-RU"/>
        </w:rPr>
        <w:t>Загальна чисельність працівників підприємства «</w:t>
      </w:r>
      <w:proofErr w:type="spellStart"/>
      <w:r w:rsidRPr="007B4F5B">
        <w:rPr>
          <w:rFonts w:ascii="Times New Roman" w:eastAsia="+mn-ea" w:hAnsi="Times New Roman" w:cs="+mn-cs"/>
          <w:b/>
          <w:bCs/>
          <w:color w:val="0D0D0D"/>
          <w:kern w:val="24"/>
          <w:sz w:val="32"/>
          <w:szCs w:val="32"/>
          <w:lang w:val="uk-UA" w:eastAsia="ru-RU"/>
        </w:rPr>
        <w:t>Київавтошляхміст</w:t>
      </w:r>
      <w:proofErr w:type="spellEnd"/>
      <w:r w:rsidRPr="007B4F5B">
        <w:rPr>
          <w:rFonts w:ascii="Times New Roman" w:eastAsia="+mn-ea" w:hAnsi="Times New Roman" w:cs="+mn-cs"/>
          <w:b/>
          <w:bCs/>
          <w:color w:val="0D0D0D"/>
          <w:kern w:val="24"/>
          <w:sz w:val="32"/>
          <w:szCs w:val="32"/>
          <w:lang w:val="uk-UA" w:eastAsia="ru-RU"/>
        </w:rPr>
        <w:t>» станом на 01.0</w:t>
      </w:r>
      <w:r>
        <w:rPr>
          <w:rFonts w:ascii="Times New Roman" w:eastAsia="+mn-ea" w:hAnsi="Times New Roman" w:cs="+mn-cs"/>
          <w:b/>
          <w:bCs/>
          <w:color w:val="0D0D0D"/>
          <w:kern w:val="24"/>
          <w:sz w:val="32"/>
          <w:szCs w:val="32"/>
          <w:lang w:val="uk-UA" w:eastAsia="ru-RU"/>
        </w:rPr>
        <w:t>3</w:t>
      </w:r>
      <w:r w:rsidRPr="007B4F5B">
        <w:rPr>
          <w:rFonts w:ascii="Times New Roman" w:eastAsia="+mn-ea" w:hAnsi="Times New Roman" w:cs="+mn-cs"/>
          <w:b/>
          <w:bCs/>
          <w:color w:val="0D0D0D"/>
          <w:kern w:val="24"/>
          <w:sz w:val="32"/>
          <w:szCs w:val="32"/>
          <w:lang w:val="uk-UA" w:eastAsia="ru-RU"/>
        </w:rPr>
        <w:t>.2019 року складає 32</w:t>
      </w:r>
      <w:r>
        <w:rPr>
          <w:rFonts w:ascii="Times New Roman" w:eastAsia="+mn-ea" w:hAnsi="Times New Roman" w:cs="+mn-cs"/>
          <w:b/>
          <w:bCs/>
          <w:color w:val="0D0D0D"/>
          <w:kern w:val="24"/>
          <w:sz w:val="32"/>
          <w:szCs w:val="32"/>
          <w:lang w:val="uk-UA" w:eastAsia="ru-RU"/>
        </w:rPr>
        <w:t>5</w:t>
      </w:r>
      <w:r w:rsidRPr="007B4F5B">
        <w:rPr>
          <w:rFonts w:ascii="Times New Roman" w:eastAsia="+mn-ea" w:hAnsi="Times New Roman" w:cs="+mn-cs"/>
          <w:b/>
          <w:bCs/>
          <w:color w:val="0D0D0D"/>
          <w:kern w:val="24"/>
          <w:sz w:val="32"/>
          <w:szCs w:val="32"/>
          <w:lang w:val="uk-UA" w:eastAsia="ru-RU"/>
        </w:rPr>
        <w:t xml:space="preserve"> чоловіка.</w:t>
      </w:r>
      <w:r w:rsidRPr="007B4F5B">
        <w:rPr>
          <w:rFonts w:ascii="Times New Roman" w:eastAsia="+mn-ea" w:hAnsi="Times New Roman" w:cs="+mn-cs"/>
          <w:color w:val="0D0D0D"/>
          <w:kern w:val="24"/>
          <w:sz w:val="32"/>
          <w:szCs w:val="32"/>
          <w:lang w:val="uk-UA" w:eastAsia="ru-RU"/>
        </w:rPr>
        <w:t xml:space="preserve"> </w:t>
      </w:r>
    </w:p>
    <w:p w:rsidR="000639D5" w:rsidRDefault="000639D5" w:rsidP="00DB0D6A">
      <w:pPr>
        <w:spacing w:before="120" w:line="384" w:lineRule="auto"/>
        <w:ind w:left="432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0639D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Склад працівників підприємства: монтажники залізобетонних конструкцій, </w:t>
      </w:r>
      <w:proofErr w:type="spellStart"/>
      <w:r w:rsidRPr="000639D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асфальтобетонники</w:t>
      </w:r>
      <w:proofErr w:type="spellEnd"/>
      <w:r w:rsidRPr="000639D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, електрогазозварники, слюсарі </w:t>
      </w:r>
      <w:r w:rsidRPr="000639D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lastRenderedPageBreak/>
        <w:t>будівельники, дорожні робітники, ремонтники штучних споруд, електромонтери, машиністи, водії, ліфтери, та інші.</w:t>
      </w:r>
    </w:p>
    <w:p w:rsidR="00200121" w:rsidRDefault="000639D5" w:rsidP="00DB0D6A">
      <w:pPr>
        <w:spacing w:before="120" w:line="384" w:lineRule="auto"/>
        <w:ind w:left="432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0639D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Виробничі потужності підприємства «</w:t>
      </w:r>
      <w:proofErr w:type="spellStart"/>
      <w:r w:rsidRPr="000639D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Київавтошляхміст</w:t>
      </w:r>
      <w:proofErr w:type="spellEnd"/>
      <w:r w:rsidRPr="000639D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» розташовані на 11 земельних ділянках, які знаходяться в Печерському, Голосіївському, Деснянському та Дніпровському районах м. Києва.</w:t>
      </w:r>
      <w:r w:rsidR="00200121" w:rsidRPr="000639D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0639D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На балансі підприємства рахується 106 одиниць техніки. Серед яких є: вантажні автомобілі, вантажністю – 10,0 т; 20,0 т; навантажувачі, автокран, екскаватори, катки, автопідйомники, машина для ямкового ремонту </w:t>
      </w:r>
      <w:proofErr w:type="spellStart"/>
      <w:r w:rsidRPr="000639D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Крафко</w:t>
      </w:r>
      <w:proofErr w:type="spellEnd"/>
      <w:r w:rsidRPr="000639D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«</w:t>
      </w:r>
      <w:proofErr w:type="spellStart"/>
      <w:r w:rsidRPr="000639D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Магнум</w:t>
      </w:r>
      <w:proofErr w:type="spellEnd"/>
      <w:r w:rsidRPr="000639D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», </w:t>
      </w:r>
      <w:proofErr w:type="spellStart"/>
      <w:r w:rsidRPr="000639D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швозаливчик</w:t>
      </w:r>
      <w:proofErr w:type="spellEnd"/>
      <w:r w:rsidRPr="000639D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proofErr w:type="spellStart"/>
      <w:r w:rsidRPr="000639D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Крафко</w:t>
      </w:r>
      <w:proofErr w:type="spellEnd"/>
      <w:r w:rsidRPr="000639D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proofErr w:type="spellStart"/>
      <w:r w:rsidRPr="000639D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Супер</w:t>
      </w:r>
      <w:proofErr w:type="spellEnd"/>
      <w:r w:rsidRPr="000639D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proofErr w:type="spellStart"/>
      <w:r w:rsidRPr="000639D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Шот</w:t>
      </w:r>
      <w:proofErr w:type="spellEnd"/>
      <w:r w:rsidRPr="000639D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125 </w:t>
      </w:r>
      <w:r w:rsidRPr="000639D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DS</w:t>
      </w:r>
      <w:r w:rsidRPr="000639D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/50, </w:t>
      </w:r>
      <w:proofErr w:type="spellStart"/>
      <w:r w:rsidRPr="000639D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регенеруюча</w:t>
      </w:r>
      <w:proofErr w:type="spellEnd"/>
      <w:r w:rsidRPr="000639D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асфальтобетонна установка, спеціальна </w:t>
      </w:r>
      <w:proofErr w:type="spellStart"/>
      <w:r w:rsidRPr="000639D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прибирально</w:t>
      </w:r>
      <w:proofErr w:type="spellEnd"/>
      <w:r w:rsidRPr="000639D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– підмітальна дорожня техніка, автотранспорт для перевезення працівників.</w:t>
      </w:r>
    </w:p>
    <w:p w:rsidR="000639D5" w:rsidRDefault="000639D5" w:rsidP="00DB0D6A">
      <w:pPr>
        <w:spacing w:before="120" w:line="384" w:lineRule="auto"/>
        <w:ind w:left="432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0639D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На підприємстві особлива увага приділяється питанням охорони праці та безпеці і організації дорожнього руху під час виконання ремонтних робіт. Бригади працівників обов’язково оснащені сучасними засобами індивідуального та колективного захисту: рамками безпеки руху, спеціальними причепами прикриття, які відповідають діючим нормам.</w:t>
      </w:r>
    </w:p>
    <w:p w:rsidR="004355A1" w:rsidRDefault="004355A1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355A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З метою ефективної зайнятості працівників та використання наявної техніки підприємство «</w:t>
      </w:r>
      <w:proofErr w:type="spellStart"/>
      <w:r w:rsidRPr="004355A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Київавтошляхміст</w:t>
      </w:r>
      <w:proofErr w:type="spellEnd"/>
      <w:r w:rsidRPr="004355A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» має: </w:t>
      </w:r>
    </w:p>
    <w:p w:rsidR="004355A1" w:rsidRDefault="004355A1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- </w:t>
      </w:r>
      <w:r w:rsidRPr="004355A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Ліцензію ДАБІ України (серія АЕ №640136, термін дії 27 квітня 2020 року), </w:t>
      </w:r>
    </w:p>
    <w:p w:rsidR="001D0582" w:rsidRDefault="001D0582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-свідоцтво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інженер-консультант (будівництво) кваліфікаційного рівня (категорії) базовий</w:t>
      </w:r>
    </w:p>
    <w:p w:rsidR="00DB0D6A" w:rsidRDefault="007804C2" w:rsidP="00DB343D">
      <w:pPr>
        <w:spacing w:before="120" w:line="384" w:lineRule="auto"/>
        <w:ind w:left="792"/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1D0582">
        <w:rPr>
          <w:rFonts w:ascii="Times New Roman" w:eastAsia="Times New Roman" w:hAnsi="Times New Roman" w:cs="Times New Roman"/>
          <w:noProof/>
          <w:sz w:val="32"/>
          <w:szCs w:val="32"/>
          <w:lang w:val="uk-UA" w:eastAsia="uk-UA"/>
        </w:rPr>
        <w:lastRenderedPageBreak/>
        <w:drawing>
          <wp:inline distT="0" distB="0" distL="0" distR="0" wp14:anchorId="46EE65E0" wp14:editId="42C725CE">
            <wp:extent cx="3648075" cy="4401820"/>
            <wp:effectExtent l="0" t="0" r="9525" b="0"/>
            <wp:docPr id="5" name="Рисунок 5" descr="C:\Users\andruschenko\Desktop\EPSON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uschenko\Desktop\EPSON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121" cy="445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43D" w:rsidRPr="00DB343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object w:dxaOrig="8926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pt;height:411pt" o:ole="">
            <v:imagedata r:id="rId12" o:title=""/>
          </v:shape>
          <o:OLEObject Type="Embed" ProgID="AcroExch.Document.DC" ShapeID="_x0000_i1025" DrawAspect="Content" ObjectID="_1616993726" r:id="rId13"/>
        </w:object>
      </w:r>
    </w:p>
    <w:p w:rsidR="007804C2" w:rsidRDefault="007804C2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7804C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lastRenderedPageBreak/>
        <w:t>Також працівниками підприємства проведені унікальні протиаварійні роботи  по таким об'єктам як:</w:t>
      </w:r>
    </w:p>
    <w:p w:rsidR="007804C2" w:rsidRDefault="007804C2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7804C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- Шляхопровід на перетині пр. Комарова та Л. Курбаса із залізницею </w:t>
      </w:r>
      <w:proofErr w:type="spellStart"/>
      <w:r w:rsidRPr="007804C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Київ-Волинський-Святошино</w:t>
      </w:r>
      <w:proofErr w:type="spellEnd"/>
      <w:r w:rsidRPr="007804C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біля платформи «</w:t>
      </w:r>
      <w:proofErr w:type="spellStart"/>
      <w:r w:rsidRPr="007804C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Борщагівка</w:t>
      </w:r>
      <w:proofErr w:type="spellEnd"/>
      <w:r w:rsidRPr="007804C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»; </w:t>
      </w:r>
    </w:p>
    <w:p w:rsidR="007804C2" w:rsidRDefault="007804C2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7804C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- Шляхопровід на перетині </w:t>
      </w:r>
      <w:proofErr w:type="spellStart"/>
      <w:r w:rsidRPr="007804C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Повітрофлотського</w:t>
      </w:r>
      <w:proofErr w:type="spellEnd"/>
      <w:r w:rsidRPr="007804C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proofErr w:type="spellStart"/>
      <w:r w:rsidRPr="007804C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пр-ту</w:t>
      </w:r>
      <w:proofErr w:type="spellEnd"/>
      <w:r w:rsidRPr="007804C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та </w:t>
      </w:r>
      <w:proofErr w:type="spellStart"/>
      <w:r w:rsidRPr="007804C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пр-ту</w:t>
      </w:r>
      <w:proofErr w:type="spellEnd"/>
      <w:r w:rsidRPr="007804C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Перемоги;</w:t>
      </w:r>
    </w:p>
    <w:p w:rsidR="007804C2" w:rsidRDefault="007804C2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7804C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- Міст ім. Є.О. Патона через річку Дніпро</w:t>
      </w:r>
    </w:p>
    <w:p w:rsidR="001D0582" w:rsidRDefault="007804C2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7804C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Постійно проводяться роботи по заміні (відновленню) асфальтобетонних покриттів проїзних частин штучних споруд, доріг, тротуарів тощо.</w:t>
      </w:r>
    </w:p>
    <w:p w:rsidR="00D77521" w:rsidRDefault="00D77521" w:rsidP="00DB0D6A">
      <w:pPr>
        <w:spacing w:before="120" w:line="384" w:lineRule="auto"/>
        <w:ind w:left="792"/>
        <w:jc w:val="center"/>
        <w:rPr>
          <w:noProof/>
          <w:lang w:eastAsia="ru-RU"/>
        </w:rPr>
      </w:pPr>
    </w:p>
    <w:p w:rsidR="007804C2" w:rsidRDefault="007804C2" w:rsidP="00DB0D6A">
      <w:pPr>
        <w:spacing w:before="120" w:line="384" w:lineRule="auto"/>
        <w:ind w:left="792"/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6248400" cy="4467225"/>
            <wp:effectExtent l="0" t="0" r="0" b="9525"/>
            <wp:docPr id="7" name="Рисунок 7" descr="ÐÐ°ÑÑÐ¸Ð½ÐºÐ¸ Ð¿Ð¾ Ð·Ð°Ð¿ÑÐ¾ÑÑ ÐºÐ°ÑÑÐ¸Ð½ÐºÐ¸ ÐºÐ¸ÐµÐ² Ð¼Ð¾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ºÐ°ÑÑÐ¸Ð½ÐºÐ¸ ÐºÐ¸ÐµÐ² Ð¼Ð¾ÑÑ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521" w:rsidRDefault="00D77521" w:rsidP="00DB343D">
      <w:pPr>
        <w:spacing w:before="120" w:line="384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7804C2" w:rsidRDefault="007804C2" w:rsidP="00DB0D6A">
      <w:pPr>
        <w:spacing w:before="120" w:line="384" w:lineRule="auto"/>
        <w:ind w:left="792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  <w:r w:rsidRPr="007804C2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lastRenderedPageBreak/>
        <w:t>Проект стратегічного плану розвитку підприємства на середньострокову перспективу</w:t>
      </w:r>
    </w:p>
    <w:p w:rsidR="002055A5" w:rsidRPr="002055A5" w:rsidRDefault="002055A5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1.Збільшувати доходи підприємства за рахунок збільшення обсягів ремонтних робіт, а саме: дрібного, поточного, середнього та капітального ремонту.</w:t>
      </w:r>
    </w:p>
    <w:p w:rsidR="002055A5" w:rsidRDefault="002055A5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2. Сприяти програмі мера Києва </w:t>
      </w:r>
      <w:proofErr w:type="spellStart"/>
      <w:r w:rsidRPr="002055A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Віталія</w:t>
      </w:r>
      <w:proofErr w:type="spellEnd"/>
      <w:r w:rsidRPr="002055A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Кличка «</w:t>
      </w:r>
      <w:proofErr w:type="spellStart"/>
      <w:r w:rsidRPr="002055A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Безпечне</w:t>
      </w:r>
      <w:proofErr w:type="spellEnd"/>
      <w:r w:rsidRPr="002055A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proofErr w:type="spellStart"/>
      <w:r w:rsidRPr="002055A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місто</w:t>
      </w:r>
      <w:proofErr w:type="spellEnd"/>
      <w:r w:rsidRPr="002055A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», </w:t>
      </w:r>
      <w:r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3.</w:t>
      </w: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П</w:t>
      </w:r>
      <w:r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ідвищити кваліфікацію працівників </w:t>
      </w: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,</w:t>
      </w:r>
    </w:p>
    <w:p w:rsidR="002055A5" w:rsidRPr="002055A5" w:rsidRDefault="002055A5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4. Приймати участь та перемагати у конкурсах на закупівлю робіт з капітального ремонту балансових штучних споруд, збільшувати обсяги договірних робіт на замовлення ШЕУ районів (поточний ремонт асфальтобетонного покриття машиною для ямкового ремонту </w:t>
      </w:r>
      <w:proofErr w:type="spellStart"/>
      <w:r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Крафко</w:t>
      </w:r>
      <w:proofErr w:type="spellEnd"/>
      <w:r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«</w:t>
      </w:r>
      <w:proofErr w:type="spellStart"/>
      <w:r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Магнум</w:t>
      </w:r>
      <w:proofErr w:type="spellEnd"/>
      <w:r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».</w:t>
      </w:r>
    </w:p>
    <w:p w:rsidR="002055A5" w:rsidRPr="002055A5" w:rsidRDefault="002055A5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5. Забезпечення автоматичної системи :</w:t>
      </w:r>
    </w:p>
    <w:p w:rsidR="002055A5" w:rsidRPr="002055A5" w:rsidRDefault="002055A5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- управління ремонтів;</w:t>
      </w:r>
    </w:p>
    <w:p w:rsidR="002055A5" w:rsidRDefault="002055A5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- утримання.</w:t>
      </w:r>
    </w:p>
    <w:p w:rsidR="002055A5" w:rsidRPr="002055A5" w:rsidRDefault="002055A5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6. </w:t>
      </w: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З</w:t>
      </w:r>
      <w:r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абезпеч</w:t>
      </w: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ити</w:t>
      </w:r>
      <w:r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підприємств</w:t>
      </w: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о</w:t>
      </w:r>
      <w:r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ново</w:t>
      </w: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ю</w:t>
      </w:r>
      <w:r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технік</w:t>
      </w: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ою</w:t>
      </w:r>
      <w:r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для утримання та огляду мостових споруд</w:t>
      </w: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,</w:t>
      </w:r>
    </w:p>
    <w:p w:rsidR="002055A5" w:rsidRDefault="002055A5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6. Зменшити плинність кадрів, збільшити чисельність кваліфікованих працівників підприємства </w:t>
      </w:r>
    </w:p>
    <w:p w:rsidR="002055A5" w:rsidRDefault="002055A5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7. Підняти престижність робітничих професій.</w:t>
      </w:r>
    </w:p>
    <w:p w:rsidR="002055A5" w:rsidRPr="002055A5" w:rsidRDefault="002055A5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8.</w:t>
      </w:r>
      <w:r w:rsidR="001D5192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З</w:t>
      </w:r>
      <w:r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більшити рівень заробітної плати до рівня не менше ніж по Києву, який складає 14 988 грн.</w:t>
      </w:r>
    </w:p>
    <w:p w:rsidR="002055A5" w:rsidRPr="002055A5" w:rsidRDefault="001D5192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lastRenderedPageBreak/>
        <w:t>9</w:t>
      </w:r>
      <w:r w:rsidR="002055A5"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. Залучати науково-технічний супровід та авторський нагляд для робіт особливої складності.</w:t>
      </w:r>
    </w:p>
    <w:p w:rsidR="001D5192" w:rsidRDefault="002055A5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1</w:t>
      </w:r>
      <w:r w:rsidR="001D5192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0</w:t>
      </w:r>
      <w:r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. Сприяти оздоровленню та відпочинку працюючих на базі відпочинку, що знаходиться в розпорядженні профспілок корпорації «</w:t>
      </w:r>
      <w:proofErr w:type="spellStart"/>
      <w:r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Київавтодор</w:t>
      </w:r>
      <w:proofErr w:type="spellEnd"/>
      <w:r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».</w:t>
      </w:r>
    </w:p>
    <w:p w:rsidR="002055A5" w:rsidRDefault="001D5192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</w:t>
      </w:r>
      <w:r w:rsidR="002055A5"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1</w:t>
      </w: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1</w:t>
      </w:r>
      <w:r w:rsidR="002055A5"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. Провести капітальний ремонт гуртожитку </w:t>
      </w: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для</w:t>
      </w:r>
      <w:r w:rsidR="002055A5" w:rsidRPr="002055A5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покращення соціально-побутових умов.</w:t>
      </w:r>
    </w:p>
    <w:p w:rsidR="001D5192" w:rsidRDefault="001D5192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1D5192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12. Застосовувати сучасні засоби колективного та індивідуального захисту, виконувати комплексні заходи по запобіганню випадкам виробничого травматизму.</w:t>
      </w:r>
    </w:p>
    <w:p w:rsidR="001D5192" w:rsidRDefault="001D5192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1D5192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.</w:t>
      </w:r>
      <w:r w:rsidRPr="001D5192">
        <w:rPr>
          <w:rFonts w:eastAsiaTheme="majorEastAsia"/>
          <w:color w:val="FFFFFF" w:themeColor="background1" w:themeTint="F2"/>
          <w:spacing w:val="-20"/>
          <w:kern w:val="24"/>
          <w:sz w:val="36"/>
          <w:szCs w:val="36"/>
          <w:lang w:val="uk-UA"/>
          <w14:shadow w14:blurRad="50800" w14:dist="25400" w14:dir="13500000" w14:sx="0" w14:sy="0" w14:kx="0" w14:ky="0" w14:algn="none">
            <w14:srgbClr w14:val="000000">
              <w14:alpha w14:val="30000"/>
            </w14:srgbClr>
          </w14:shadow>
          <w14:textOutline w14:w="3200" w14:cap="flat" w14:cmpd="sng" w14:algn="ctr">
            <w14:solidFill>
              <w14:schemeClr w14:val="bg2">
                <w14:alpha w14:val="75000"/>
                <w14:shade w14:val="75000"/>
              </w14:schemeClr>
            </w14:solidFill>
            <w14:prstDash w14:val="solid"/>
            <w14:round/>
          </w14:textOutline>
        </w:rPr>
        <w:t xml:space="preserve"> </w:t>
      </w:r>
      <w:r w:rsidRPr="001D5192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Втілення вищезазначених заходів дозволить вийти на новий рівень в утриманні мостових споруд в належному технічному стані, сприятиме збереженню та ефективному функціонуванню мостової мережі, покращить умови праці робітників підприємства - підвищити заробітну плату, створить нові робочі місця та покращить статистику зайнятості в регіоні, що в цілому позначиться на іміджі підприємства та стабільності роботи транспортної інфраструктури міста Києва.</w:t>
      </w:r>
    </w:p>
    <w:p w:rsidR="001D5192" w:rsidRPr="001D5192" w:rsidRDefault="001D5192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 wp14:anchorId="2453796A" wp14:editId="31659E04">
            <wp:extent cx="5772150" cy="2451735"/>
            <wp:effectExtent l="0" t="0" r="0" b="5715"/>
            <wp:docPr id="9" name="Рисунок 9" descr="ÐÐ°ÑÑÐ¸Ð½ÐºÐ¸ Ð¿Ð¾ Ð·Ð°Ð¿ÑÐ¾ÑÑ ÐºÐ°ÑÑÐ¸Ð½ÐºÐ¸ ÐºÐ¸ÐµÐ² Ð¼Ð¾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ºÐ°ÑÑÐ¸Ð½ÐºÐ¸ ÐºÐ¸ÐµÐ² Ð¼Ð¾ÑÑ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995" cy="246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92" w:rsidRDefault="00671414" w:rsidP="00DB0D6A">
      <w:pPr>
        <w:spacing w:before="120" w:line="384" w:lineRule="auto"/>
        <w:ind w:left="792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  <w:r w:rsidRPr="00671414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lastRenderedPageBreak/>
        <w:t>Першочерговий план розвитку підприємства протягом одного року.</w:t>
      </w:r>
    </w:p>
    <w:p w:rsidR="00671414" w:rsidRPr="00671414" w:rsidRDefault="00671414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671414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1. Оптимізація організаційної структури підприємства;</w:t>
      </w:r>
    </w:p>
    <w:p w:rsidR="00671414" w:rsidRDefault="00671414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671414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2. Підвищення кваліфікації працівників;</w:t>
      </w:r>
    </w:p>
    <w:p w:rsidR="00671414" w:rsidRDefault="00671414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671414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3. Покращити матеріальне заохочення працівників та збільшити рівень заробітної плати;</w:t>
      </w:r>
    </w:p>
    <w:p w:rsidR="00671414" w:rsidRDefault="00671414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671414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4. Аналіз бюджету на наступний рік, подання на затвердження пропозицій щодо його удосконалення; </w:t>
      </w:r>
    </w:p>
    <w:p w:rsidR="00671414" w:rsidRDefault="00671414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671414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5. Аудит дебіторської заборгованості, розробка комплексу заходів щодо </w:t>
      </w: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ї</w:t>
      </w:r>
      <w:r w:rsidRPr="00671414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ї зменшення;</w:t>
      </w:r>
    </w:p>
    <w:p w:rsidR="00671414" w:rsidRDefault="00671414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671414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6.Оптимізація оборотних активів;</w:t>
      </w:r>
    </w:p>
    <w:p w:rsidR="00671414" w:rsidRDefault="00671414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671414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7. Аналіз існуючих виробничих процесів розробка та затвердження пропозицій щодо їх спрощення та удосконалення;</w:t>
      </w:r>
    </w:p>
    <w:p w:rsidR="00671414" w:rsidRDefault="00671414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671414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8. Впровадження сучасних технологій в утриманні;</w:t>
      </w:r>
    </w:p>
    <w:p w:rsidR="00671414" w:rsidRDefault="00671414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671414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9. Розробка та впровадження системи ключових показників ефективності для персоналу;</w:t>
      </w:r>
    </w:p>
    <w:p w:rsidR="00671414" w:rsidRPr="00671414" w:rsidRDefault="00671414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671414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10. Сприяти оздоровленню та відпочинку працюючих на підприємстві;</w:t>
      </w:r>
    </w:p>
    <w:p w:rsidR="00671414" w:rsidRPr="00671414" w:rsidRDefault="00671414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671414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11. Постійна фінансова допомога рідним працівників підприємства, які приймали участь в АТО та загинули;</w:t>
      </w:r>
    </w:p>
    <w:p w:rsidR="00671414" w:rsidRDefault="00671414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671414" w:rsidRDefault="00671414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671414" w:rsidRDefault="00671414" w:rsidP="00DB0D6A">
      <w:pPr>
        <w:spacing w:before="120" w:line="384" w:lineRule="auto"/>
        <w:ind w:left="792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  <w:r w:rsidRPr="00671414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lastRenderedPageBreak/>
        <w:t>Заходи з виконання завдань та результати аналізу можливих ризиків, а також пропозиції з поліпшення техніко-економічних та фінансових показників підприємства підвищення його конкурентоспроможності.</w:t>
      </w:r>
    </w:p>
    <w:p w:rsidR="001E1D28" w:rsidRDefault="00671414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671414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1.Удосконалити умови праці на підприємстві, підвищення рівня охорони праці та техніки безпеки, підвищення кваліфікації персоналу на відповідних курсах;</w:t>
      </w:r>
    </w:p>
    <w:p w:rsidR="00671414" w:rsidRDefault="001E1D28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671414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</w:t>
      </w:r>
      <w:r w:rsidR="00671414" w:rsidRPr="00671414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2. Залучення найкращих студентів </w:t>
      </w:r>
      <w:proofErr w:type="spellStart"/>
      <w:r w:rsidR="00671414" w:rsidRPr="00671414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ВУЗів</w:t>
      </w:r>
      <w:proofErr w:type="spellEnd"/>
      <w:r w:rsidR="00671414" w:rsidRPr="00671414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для проходження </w:t>
      </w:r>
      <w:proofErr w:type="spellStart"/>
      <w:r w:rsidR="00671414" w:rsidRPr="00671414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оплачуваємої</w:t>
      </w:r>
      <w:proofErr w:type="spellEnd"/>
      <w:r w:rsidR="00671414" w:rsidRPr="00671414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практики та  подальшої роботи їх на підприємстві;</w:t>
      </w:r>
    </w:p>
    <w:p w:rsidR="001E1D28" w:rsidRPr="00671414" w:rsidRDefault="001E1D28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noProof/>
          <w:lang w:val="uk-UA" w:eastAsia="uk-UA"/>
        </w:rPr>
        <w:drawing>
          <wp:inline distT="0" distB="0" distL="0" distR="0" wp14:anchorId="2C258350" wp14:editId="362B5626">
            <wp:extent cx="5467350" cy="3110865"/>
            <wp:effectExtent l="0" t="0" r="0" b="0"/>
            <wp:docPr id="12" name="Рисунок 12" descr="ÐÐ°ÑÑÐ¸Ð½ÐºÐ¸ Ð¿Ð¾ Ð·Ð°Ð¿ÑÐ¾ÑÑ ÑÑÑÐ´ÐµÐ½ÑÐ¸ ÑÑÐ°Ð½ÑÐ¿Ð¾ÑÑÐ½Ð¾Ð³Ð¾ Ð²ÑÐ·ÑÐ²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¸Ð½ÐºÐ¸ Ð¿Ð¾ Ð·Ð°Ð¿ÑÐ¾ÑÑ ÑÑÑÐ´ÐµÐ½ÑÐ¸ ÑÑÐ°Ð½ÑÐ¿Ð¾ÑÑÐ½Ð¾Ð³Ð¾ Ð²ÑÐ·ÑÐ² ÑÐ¾ÑÐ¾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914" cy="312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28" w:rsidRDefault="00671414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671414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3.Залучення новітніх технологій, матеріалів, машин та механізмів для можливості підвищення якості виконаних робіт;</w:t>
      </w:r>
      <w:r w:rsidR="001E1D28" w:rsidRPr="00671414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</w:t>
      </w:r>
    </w:p>
    <w:p w:rsidR="001E1D28" w:rsidRDefault="00671414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671414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4. Отримання прибутку є необхідною метою підприємства.</w:t>
      </w:r>
      <w:r w:rsidR="001E1D28" w:rsidRPr="00671414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</w:t>
      </w:r>
    </w:p>
    <w:p w:rsidR="00671414" w:rsidRDefault="00671414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671414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Фактор ризику особливо посилюється в умовах нестабільного стану економіки, який супроводжується інфляційними процесами, дорогими кредитами тощо.</w:t>
      </w:r>
    </w:p>
    <w:p w:rsidR="00C024D6" w:rsidRDefault="00C024D6" w:rsidP="00DB0D6A">
      <w:pPr>
        <w:spacing w:before="120" w:line="384" w:lineRule="auto"/>
        <w:ind w:left="792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1E1D28" w:rsidRDefault="001E1D28" w:rsidP="00DB0D6A">
      <w:pPr>
        <w:spacing w:before="120" w:line="384" w:lineRule="auto"/>
        <w:ind w:left="792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  <w:r w:rsidRPr="001E1D28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Обсяг надходження коштів до бюджету</w:t>
      </w:r>
    </w:p>
    <w:p w:rsidR="001E1D28" w:rsidRPr="001E1D28" w:rsidRDefault="001E1D28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1E1D28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Основним доходом підприємства є виконання робіт за рахунок бюджетного фінансування, а саме: </w:t>
      </w:r>
    </w:p>
    <w:p w:rsidR="001E1D28" w:rsidRPr="001E1D28" w:rsidRDefault="001E1D28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1E1D28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- експлуатаційне утримання;</w:t>
      </w:r>
    </w:p>
    <w:p w:rsidR="001E1D28" w:rsidRDefault="001E1D28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1E1D28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поточний ремонт штучних споруд.</w:t>
      </w:r>
    </w:p>
    <w:p w:rsidR="001E1D28" w:rsidRDefault="001E1D28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1E1D28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Крім того, підприємство на конкурсній основі виконує роботи на замовлення інших замовників по капітальному ремонту, договірні роботи та отримує інші операційні доходи.</w:t>
      </w:r>
    </w:p>
    <w:tbl>
      <w:tblPr>
        <w:tblW w:w="9763" w:type="dxa"/>
        <w:tblInd w:w="421" w:type="dxa"/>
        <w:tblLook w:val="04A0" w:firstRow="1" w:lastRow="0" w:firstColumn="1" w:lastColumn="0" w:noHBand="0" w:noVBand="1"/>
      </w:tblPr>
      <w:tblGrid>
        <w:gridCol w:w="3543"/>
        <w:gridCol w:w="1420"/>
        <w:gridCol w:w="1600"/>
        <w:gridCol w:w="1600"/>
        <w:gridCol w:w="1600"/>
      </w:tblGrid>
      <w:tr w:rsidR="009D1573" w:rsidRPr="007830EF" w:rsidTr="00202393">
        <w:trPr>
          <w:trHeight w:val="750"/>
        </w:trPr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573" w:rsidRPr="007830EF" w:rsidRDefault="009D157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83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найменування</w:t>
            </w:r>
            <w:proofErr w:type="spellEnd"/>
            <w:r w:rsidRPr="00783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1573" w:rsidRDefault="009D157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3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</w:t>
            </w:r>
          </w:p>
          <w:p w:rsidR="009D1573" w:rsidRPr="007830EF" w:rsidRDefault="009D157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3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1573" w:rsidRDefault="009D157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3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</w:t>
            </w:r>
          </w:p>
          <w:p w:rsidR="009D1573" w:rsidRPr="007830EF" w:rsidRDefault="009D157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3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1573" w:rsidRDefault="009D157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3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</w:t>
            </w:r>
          </w:p>
          <w:p w:rsidR="009D1573" w:rsidRPr="007830EF" w:rsidRDefault="009D157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3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1573" w:rsidRDefault="009D157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3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</w:t>
            </w:r>
          </w:p>
          <w:p w:rsidR="009D1573" w:rsidRPr="007830EF" w:rsidRDefault="009D157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830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2019</w:t>
            </w:r>
          </w:p>
        </w:tc>
      </w:tr>
      <w:tr w:rsidR="009D1573" w:rsidRPr="007830EF" w:rsidTr="00202393">
        <w:trPr>
          <w:trHeight w:val="780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1573" w:rsidRPr="007830EF" w:rsidRDefault="009D1573" w:rsidP="00DB0D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830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Бюджетне</w:t>
            </w:r>
            <w:proofErr w:type="spellEnd"/>
            <w:r w:rsidRPr="007830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830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фінансування</w:t>
            </w:r>
            <w:proofErr w:type="spellEnd"/>
            <w:r w:rsidRPr="007830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7830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т.ч</w:t>
            </w:r>
            <w:proofErr w:type="spellEnd"/>
            <w:r w:rsidRPr="007830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573" w:rsidRPr="007830EF" w:rsidRDefault="009D157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7830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48 980,60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573" w:rsidRPr="007830EF" w:rsidRDefault="009D157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7830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118 455,60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573" w:rsidRPr="007830EF" w:rsidRDefault="009D157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7830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128 349,70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573" w:rsidRPr="007830EF" w:rsidRDefault="009D157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7830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148 390,00</w:t>
            </w:r>
          </w:p>
        </w:tc>
      </w:tr>
      <w:tr w:rsidR="009D1573" w:rsidRPr="007830EF" w:rsidTr="00202393">
        <w:trPr>
          <w:trHeight w:val="390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573" w:rsidRPr="007830EF" w:rsidRDefault="009D1573" w:rsidP="00DB0D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7830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830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утримання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573" w:rsidRPr="007830EF" w:rsidRDefault="009D157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3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42 470,90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573" w:rsidRPr="007830EF" w:rsidRDefault="009D157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3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54 036,80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573" w:rsidRPr="007830EF" w:rsidRDefault="009D157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3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63 343,00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573" w:rsidRPr="007830EF" w:rsidRDefault="009D157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3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70 390,00</w:t>
            </w:r>
          </w:p>
        </w:tc>
      </w:tr>
      <w:tr w:rsidR="009D1573" w:rsidRPr="007830EF" w:rsidTr="00202393">
        <w:trPr>
          <w:trHeight w:val="765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1573" w:rsidRPr="007830EF" w:rsidRDefault="009D1573" w:rsidP="00DB0D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830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поточний</w:t>
            </w:r>
            <w:proofErr w:type="spellEnd"/>
            <w:r w:rsidRPr="007830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proofErr w:type="gramStart"/>
            <w:r w:rsidRPr="007830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др</w:t>
            </w:r>
            <w:proofErr w:type="gramEnd"/>
            <w:r w:rsidRPr="007830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ібний</w:t>
            </w:r>
            <w:proofErr w:type="spellEnd"/>
            <w:r w:rsidRPr="007830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830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середній</w:t>
            </w:r>
            <w:proofErr w:type="spellEnd"/>
            <w:r w:rsidRPr="007830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) ремонт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573" w:rsidRPr="007830EF" w:rsidRDefault="009D157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3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6 509,70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573" w:rsidRPr="007830EF" w:rsidRDefault="009D157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3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34 440,40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573" w:rsidRPr="007830EF" w:rsidRDefault="009D157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3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44 906,97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573" w:rsidRPr="007830EF" w:rsidRDefault="009D157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3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61 735,00</w:t>
            </w:r>
          </w:p>
        </w:tc>
      </w:tr>
      <w:tr w:rsidR="00D77521" w:rsidRPr="007830EF" w:rsidTr="00D77521">
        <w:trPr>
          <w:trHeight w:val="390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573" w:rsidRPr="007830EF" w:rsidRDefault="009D1573" w:rsidP="00DB0D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830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обстеження</w:t>
            </w:r>
            <w:proofErr w:type="spellEnd"/>
            <w:r w:rsidRPr="007830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830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штучних</w:t>
            </w:r>
            <w:proofErr w:type="spellEnd"/>
            <w:r w:rsidRPr="007830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830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споруд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573" w:rsidRPr="007830EF" w:rsidRDefault="009D157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3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573" w:rsidRPr="007830EF" w:rsidRDefault="009D157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3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29 978,40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573" w:rsidRPr="007830EF" w:rsidRDefault="009D157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3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20 099,73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573" w:rsidRPr="007830EF" w:rsidRDefault="009D157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3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16 265,00</w:t>
            </w:r>
          </w:p>
        </w:tc>
      </w:tr>
    </w:tbl>
    <w:p w:rsidR="009D1573" w:rsidRDefault="009D1573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9D1573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Протягом 2016-201</w:t>
      </w:r>
      <w:r w:rsidR="00C024D6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9</w:t>
      </w:r>
      <w:r w:rsidRPr="009D1573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роки збільшилась і заробітна плата на підприємстві</w:t>
      </w:r>
    </w:p>
    <w:tbl>
      <w:tblPr>
        <w:tblW w:w="9905" w:type="dxa"/>
        <w:tblInd w:w="279" w:type="dxa"/>
        <w:tblLook w:val="04A0" w:firstRow="1" w:lastRow="0" w:firstColumn="1" w:lastColumn="0" w:noHBand="0" w:noVBand="1"/>
      </w:tblPr>
      <w:tblGrid>
        <w:gridCol w:w="3685"/>
        <w:gridCol w:w="1420"/>
        <w:gridCol w:w="1600"/>
        <w:gridCol w:w="1600"/>
        <w:gridCol w:w="1600"/>
      </w:tblGrid>
      <w:tr w:rsidR="00202393" w:rsidRPr="00202393" w:rsidTr="00ED349E">
        <w:trPr>
          <w:trHeight w:val="75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393" w:rsidRPr="00202393" w:rsidRDefault="0020239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023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найменування</w:t>
            </w:r>
            <w:proofErr w:type="spellEnd"/>
            <w:r w:rsidRPr="002023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49E" w:rsidRDefault="00ED349E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3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</w:t>
            </w:r>
            <w:r w:rsidR="00202393" w:rsidRPr="002023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</w:t>
            </w:r>
          </w:p>
          <w:p w:rsidR="00202393" w:rsidRPr="00202393" w:rsidRDefault="0020239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3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49E" w:rsidRDefault="00ED349E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2023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</w:t>
            </w:r>
            <w:r w:rsidR="00202393" w:rsidRPr="002023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</w:p>
          <w:p w:rsidR="00202393" w:rsidRPr="00202393" w:rsidRDefault="0020239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3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49E" w:rsidRDefault="00ED349E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3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</w:t>
            </w:r>
            <w:r w:rsidR="00202393" w:rsidRPr="002023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</w:t>
            </w:r>
          </w:p>
          <w:p w:rsidR="00202393" w:rsidRPr="00202393" w:rsidRDefault="0020239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3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49E" w:rsidRDefault="00ED349E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3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202393" w:rsidRPr="002023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лан</w:t>
            </w:r>
          </w:p>
          <w:p w:rsidR="00202393" w:rsidRPr="00202393" w:rsidRDefault="0020239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3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2019</w:t>
            </w:r>
          </w:p>
        </w:tc>
      </w:tr>
      <w:tr w:rsidR="00202393" w:rsidRPr="00202393" w:rsidTr="00ED349E">
        <w:trPr>
          <w:trHeight w:val="930"/>
        </w:trPr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393" w:rsidRPr="00202393" w:rsidRDefault="00202393" w:rsidP="00DB0D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023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Середьомісячна</w:t>
            </w:r>
            <w:proofErr w:type="spellEnd"/>
            <w:r w:rsidRPr="002023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з/п</w:t>
            </w:r>
            <w:proofErr w:type="gramStart"/>
            <w:r w:rsidRPr="002023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</w:t>
            </w:r>
            <w:proofErr w:type="gramEnd"/>
            <w:r w:rsidRPr="002023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штатного </w:t>
            </w:r>
            <w:proofErr w:type="spellStart"/>
            <w:r w:rsidRPr="002023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працівника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393" w:rsidRPr="00202393" w:rsidRDefault="0020239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023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6 020,00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393" w:rsidRPr="00202393" w:rsidRDefault="0020239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023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8 096,00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393" w:rsidRPr="00202393" w:rsidRDefault="0020239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023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10 843,00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393" w:rsidRPr="00202393" w:rsidRDefault="0020239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023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15 380,00</w:t>
            </w:r>
          </w:p>
        </w:tc>
      </w:tr>
      <w:tr w:rsidR="00202393" w:rsidRPr="00202393" w:rsidTr="00ED349E">
        <w:trPr>
          <w:trHeight w:val="390"/>
        </w:trPr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02393" w:rsidRPr="00202393" w:rsidRDefault="00202393" w:rsidP="00DB0D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023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ВСЬОГО: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02393" w:rsidRPr="00202393" w:rsidRDefault="0020239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023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6 020,00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02393" w:rsidRPr="00202393" w:rsidRDefault="0020239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023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8 096,00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02393" w:rsidRPr="00202393" w:rsidRDefault="0020239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023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10 843,00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02393" w:rsidRPr="00202393" w:rsidRDefault="00202393" w:rsidP="00DB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023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15 380,00</w:t>
            </w:r>
          </w:p>
        </w:tc>
      </w:tr>
    </w:tbl>
    <w:p w:rsidR="00DB0D6A" w:rsidRDefault="00DB0D6A" w:rsidP="00DB0D6A">
      <w:pPr>
        <w:spacing w:before="120" w:line="384" w:lineRule="auto"/>
        <w:ind w:left="792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C024D6" w:rsidRDefault="00C024D6" w:rsidP="00DB0D6A">
      <w:pPr>
        <w:spacing w:before="120" w:line="384" w:lineRule="auto"/>
        <w:ind w:left="792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C024D6" w:rsidRDefault="00C024D6" w:rsidP="00DB0D6A">
      <w:pPr>
        <w:spacing w:before="120" w:line="384" w:lineRule="auto"/>
        <w:ind w:left="792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C024D6" w:rsidRDefault="00C024D6" w:rsidP="00DB0D6A">
      <w:pPr>
        <w:spacing w:before="120" w:line="384" w:lineRule="auto"/>
        <w:ind w:left="792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9D1573" w:rsidRDefault="00ED349E" w:rsidP="00DB0D6A">
      <w:pPr>
        <w:spacing w:before="120" w:line="384" w:lineRule="auto"/>
        <w:ind w:left="792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  <w:r w:rsidRPr="00ED349E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Пропозиції щодо залучення інвестицій для розвитку підприємства</w:t>
      </w:r>
    </w:p>
    <w:p w:rsidR="00ED349E" w:rsidRDefault="00ED349E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Залучення фінансування з українських банків є недоцільним з огляду на відсотки за користування фінансовими ресурсами. А фінансові ресурси приватних структур, кредитів та грантів міжнародних  фінансових установ, інвестиційних фондів, цільових фінансових програм та набрання досвіду роботи у  міст побратимів - можливе. </w:t>
      </w:r>
    </w:p>
    <w:p w:rsidR="00ED349E" w:rsidRDefault="00ED349E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Для здійснення утримання та ремонту об’єктів вулично-шляхової мережі міста підприємство потребує оновленню техніки.</w:t>
      </w:r>
    </w:p>
    <w:p w:rsidR="00ED349E" w:rsidRDefault="00ED349E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Слід зазначити, що для забезпечення</w:t>
      </w:r>
      <w:r w:rsidRPr="00ED349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належного виконання робіт, підприємству необхідно придбати кількість машин та механізмів, а саме:</w:t>
      </w:r>
    </w:p>
    <w:p w:rsidR="00ED349E" w:rsidRDefault="00ED349E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- Екскаватор – навантажувач </w:t>
      </w:r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>JCB</w:t>
      </w:r>
      <w:r w:rsidRPr="00ED349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3</w:t>
      </w:r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>CX</w:t>
      </w:r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; </w:t>
      </w:r>
    </w:p>
    <w:p w:rsidR="00ED349E" w:rsidRDefault="00ED349E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- Міні навантажувач </w:t>
      </w:r>
      <w:proofErr w:type="spellStart"/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катерпіллер</w:t>
      </w:r>
      <w:proofErr w:type="spellEnd"/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з </w:t>
      </w:r>
      <w:proofErr w:type="spellStart"/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доп</w:t>
      </w:r>
      <w:proofErr w:type="spellEnd"/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о</w:t>
      </w:r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бладнанням;</w:t>
      </w:r>
    </w:p>
    <w:p w:rsidR="00ED349E" w:rsidRDefault="00ED349E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- МАЗ 5337 (пилосос);</w:t>
      </w:r>
    </w:p>
    <w:p w:rsidR="00ED349E" w:rsidRDefault="00ED349E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- Причіпна </w:t>
      </w:r>
      <w:proofErr w:type="spellStart"/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прибиральна</w:t>
      </w:r>
      <w:proofErr w:type="spellEnd"/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машина «</w:t>
      </w:r>
      <w:proofErr w:type="spellStart"/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Бродвей-Сеньор</w:t>
      </w:r>
      <w:proofErr w:type="spellEnd"/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»;</w:t>
      </w:r>
    </w:p>
    <w:p w:rsidR="00ED349E" w:rsidRDefault="00ED349E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- Установка для регенерації асфальтобетону (</w:t>
      </w:r>
      <w:proofErr w:type="spellStart"/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рециклер</w:t>
      </w:r>
      <w:proofErr w:type="spellEnd"/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);</w:t>
      </w:r>
    </w:p>
    <w:p w:rsidR="00ED349E" w:rsidRDefault="00ED349E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- МАЗ -5340В 2 МДКЗ-12,00 з обладнанням для миття </w:t>
      </w:r>
      <w:proofErr w:type="spellStart"/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колесовідбійної</w:t>
      </w:r>
      <w:proofErr w:type="spellEnd"/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стрічки;</w:t>
      </w:r>
    </w:p>
    <w:p w:rsidR="00ED349E" w:rsidRDefault="00ED349E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- Трактор МТЗ -82 (з відвалом та щіткою)Каток </w:t>
      </w:r>
      <w:proofErr w:type="spellStart"/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вальцевий</w:t>
      </w:r>
      <w:proofErr w:type="spellEnd"/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НАММ (3т);</w:t>
      </w:r>
    </w:p>
    <w:p w:rsidR="00ED349E" w:rsidRDefault="00ED349E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- Каток </w:t>
      </w:r>
      <w:proofErr w:type="spellStart"/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вальцевий</w:t>
      </w:r>
      <w:proofErr w:type="spellEnd"/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НАММ (10т); </w:t>
      </w:r>
    </w:p>
    <w:p w:rsidR="00ED349E" w:rsidRDefault="00ED349E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lastRenderedPageBreak/>
        <w:t xml:space="preserve">- МАЗ-6501 В5-482 з відвалом та </w:t>
      </w:r>
      <w:proofErr w:type="spellStart"/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солерозкидувачем</w:t>
      </w:r>
      <w:proofErr w:type="spellEnd"/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; - Фронтальний навантажувач «</w:t>
      </w:r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>VOLVO</w:t>
      </w:r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» </w:t>
      </w:r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>V</w:t>
      </w:r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=3,2 м3 ковша; - Автокран КТА-25;</w:t>
      </w:r>
    </w:p>
    <w:p w:rsidR="00ED349E" w:rsidRPr="00ED349E" w:rsidRDefault="00ED349E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- </w:t>
      </w:r>
      <w:proofErr w:type="spellStart"/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Ліктева</w:t>
      </w:r>
      <w:proofErr w:type="spellEnd"/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автовишка; - МАЗ 6430 з </w:t>
      </w:r>
      <w:proofErr w:type="spellStart"/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низькорамним</w:t>
      </w:r>
      <w:proofErr w:type="spellEnd"/>
      <w:r w:rsidRPr="00ED349E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напівпричепом</w:t>
      </w:r>
    </w:p>
    <w:p w:rsidR="00ED349E" w:rsidRDefault="00FA1D9F" w:rsidP="00DB0D6A">
      <w:pPr>
        <w:spacing w:before="120" w:line="384" w:lineRule="auto"/>
        <w:ind w:left="792"/>
        <w:jc w:val="center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FA1D9F">
        <w:rPr>
          <w:rFonts w:ascii="Times New Roman" w:eastAsia="Times New Roman" w:hAnsi="Times New Roman" w:cs="Times New Roman"/>
          <w:bCs/>
          <w:noProof/>
          <w:sz w:val="32"/>
          <w:szCs w:val="32"/>
          <w:lang w:val="uk-UA" w:eastAsia="uk-UA"/>
        </w:rPr>
        <w:drawing>
          <wp:inline distT="0" distB="0" distL="0" distR="0">
            <wp:extent cx="3448050" cy="2586037"/>
            <wp:effectExtent l="0" t="0" r="0" b="5080"/>
            <wp:docPr id="2" name="Рисунок 2" descr="C:\Users\andruschenko\Downloads\DSC0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uschenko\Downloads\DSC007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292" cy="259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9E" w:rsidRPr="00ED349E" w:rsidRDefault="00FA1D9F" w:rsidP="00DB0D6A">
      <w:pPr>
        <w:spacing w:before="120" w:line="384" w:lineRule="auto"/>
        <w:ind w:left="792"/>
        <w:jc w:val="center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FA1D9F">
        <w:rPr>
          <w:rFonts w:ascii="Times New Roman" w:eastAsia="Times New Roman" w:hAnsi="Times New Roman" w:cs="Times New Roman"/>
          <w:bCs/>
          <w:noProof/>
          <w:sz w:val="32"/>
          <w:szCs w:val="32"/>
          <w:lang w:val="uk-UA" w:eastAsia="uk-UA"/>
        </w:rPr>
        <w:drawing>
          <wp:inline distT="0" distB="0" distL="0" distR="0">
            <wp:extent cx="3183255" cy="4246738"/>
            <wp:effectExtent l="0" t="0" r="0" b="1905"/>
            <wp:docPr id="4" name="Рисунок 4" descr="C:\Users\andruschenko\Downloads\IMG-4e7c34e8f7712333c43173b4ce5a2def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uschenko\Downloads\IMG-4e7c34e8f7712333c43173b4ce5a2def-V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14" cy="430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A87" w:rsidRDefault="00390A87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З початку року для здійснення утримання та ремонту об'єктів </w:t>
      </w:r>
      <w:proofErr w:type="spellStart"/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вулично</w:t>
      </w:r>
      <w:proofErr w:type="spellEnd"/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– шляхової мережі міста підприємство «</w:t>
      </w:r>
      <w:proofErr w:type="spellStart"/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Київавтошляхміст</w:t>
      </w:r>
      <w:proofErr w:type="spellEnd"/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» вже отримало мінімально необхідну техніку, а саме:</w:t>
      </w:r>
    </w:p>
    <w:p w:rsidR="00390A87" w:rsidRDefault="00390A87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lastRenderedPageBreak/>
        <w:t xml:space="preserve"> - </w:t>
      </w:r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>Hyundai</w:t>
      </w:r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</w:t>
      </w:r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>H</w:t>
      </w:r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350 (спеціалізований вантажний фургон);</w:t>
      </w:r>
    </w:p>
    <w:p w:rsidR="00390A87" w:rsidRDefault="00390A87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- То</w:t>
      </w:r>
      <w:proofErr w:type="spellStart"/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>yota</w:t>
      </w:r>
      <w:proofErr w:type="spellEnd"/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</w:t>
      </w:r>
      <w:proofErr w:type="spellStart"/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>Hillux</w:t>
      </w:r>
      <w:proofErr w:type="spellEnd"/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; </w:t>
      </w:r>
    </w:p>
    <w:p w:rsidR="00390A87" w:rsidRDefault="00390A87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i/>
          <w:iCs/>
          <w:sz w:val="32"/>
          <w:szCs w:val="32"/>
          <w:lang w:val="uk-UA" w:eastAsia="ru-RU"/>
        </w:rPr>
      </w:pPr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-  </w:t>
      </w:r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>Bucher</w:t>
      </w:r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</w:t>
      </w:r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>City</w:t>
      </w:r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</w:t>
      </w:r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>CAT</w:t>
      </w:r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2020  ( </w:t>
      </w:r>
      <w:proofErr w:type="spellStart"/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підмітально-прибиральна</w:t>
      </w:r>
      <w:proofErr w:type="spellEnd"/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машина</w:t>
      </w:r>
      <w:r w:rsidRPr="00390A87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val="uk-UA" w:eastAsia="ru-RU"/>
        </w:rPr>
        <w:t>);</w:t>
      </w:r>
    </w:p>
    <w:p w:rsidR="00C31273" w:rsidRPr="00F42864" w:rsidRDefault="00390A87" w:rsidP="00F42864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390A87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val="uk-UA" w:eastAsia="ru-RU"/>
        </w:rPr>
        <w:t xml:space="preserve"> - </w:t>
      </w:r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2 трактори </w:t>
      </w:r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>LOVEL</w:t>
      </w:r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</w:t>
      </w:r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>FT</w:t>
      </w:r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504; - контейнер для перевезення маси </w:t>
      </w:r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>STRABMAYR</w:t>
      </w:r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</w:t>
      </w:r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>AC</w:t>
      </w:r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6000</w:t>
      </w:r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>E</w:t>
      </w:r>
      <w:r w:rsidRPr="00390A87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.</w:t>
      </w:r>
    </w:p>
    <w:p w:rsidR="00C31273" w:rsidRDefault="00F42864" w:rsidP="00DB0D6A">
      <w:pPr>
        <w:spacing w:before="120" w:line="384" w:lineRule="auto"/>
        <w:ind w:left="792"/>
        <w:jc w:val="center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F42864">
        <w:rPr>
          <w:rFonts w:ascii="Times New Roman" w:eastAsia="Times New Roman" w:hAnsi="Times New Roman" w:cs="Times New Roman"/>
          <w:bCs/>
          <w:noProof/>
          <w:sz w:val="32"/>
          <w:szCs w:val="32"/>
          <w:lang w:val="uk-UA" w:eastAsia="uk-UA"/>
        </w:rPr>
        <w:drawing>
          <wp:inline distT="0" distB="0" distL="0" distR="0">
            <wp:extent cx="5791200" cy="3826510"/>
            <wp:effectExtent l="0" t="0" r="0" b="2540"/>
            <wp:docPr id="6" name="Рисунок 6" descr="C:\Users\andruschenko\Downloads\IMG-24277a773b0fb709e3630d042e2d52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uschenko\Downloads\IMG-24277a773b0fb709e3630d042e2d5214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520" cy="38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D0" w:rsidRPr="00F42864" w:rsidRDefault="00A27551" w:rsidP="00F42864">
      <w:pPr>
        <w:spacing w:before="120" w:line="384" w:lineRule="auto"/>
        <w:ind w:left="792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A27551">
        <w:rPr>
          <w:rFonts w:ascii="Times New Roman" w:eastAsia="Times New Roman" w:hAnsi="Times New Roman" w:cs="Times New Roman"/>
          <w:bCs/>
          <w:noProof/>
          <w:sz w:val="32"/>
          <w:szCs w:val="32"/>
          <w:lang w:val="uk-UA" w:eastAsia="uk-UA"/>
        </w:rPr>
        <w:drawing>
          <wp:inline distT="0" distB="0" distL="0" distR="0">
            <wp:extent cx="6011333" cy="3381375"/>
            <wp:effectExtent l="0" t="0" r="8890" b="0"/>
            <wp:docPr id="10" name="Рисунок 10" descr="K:\EKONOMICHNUY\ekonomichniy\2018\Кітік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EKONOMICHNUY\ekonomichniy\2018\Кітікет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90" cy="3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A87" w:rsidRDefault="00390A87" w:rsidP="00DB0D6A">
      <w:pPr>
        <w:spacing w:before="120" w:line="384" w:lineRule="auto"/>
        <w:ind w:left="792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  <w:r w:rsidRPr="00390A87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lastRenderedPageBreak/>
        <w:t>Пропозиції щодо очікуваної динаміки поліпшення основних показників фінансово-господарської діяльності</w:t>
      </w:r>
    </w:p>
    <w:p w:rsidR="00BD48AC" w:rsidRDefault="00BD48AC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BD48AC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1. Для покращення фінансового стану на підприємстві необхідно підвищити технічний рівень підприємства, забезпечити придбання нової техніки та оновити існуючу техніку та механізми;</w:t>
      </w:r>
    </w:p>
    <w:p w:rsidR="00BD48AC" w:rsidRDefault="00BD48AC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BD48AC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2. Необхідно застосувати ряд заходів щодо раціонального використання матеріальних та технічних ресурсів виробництва;</w:t>
      </w:r>
    </w:p>
    <w:p w:rsidR="00BD48AC" w:rsidRDefault="00BD48AC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BD48AC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3. Удосконалити умови праці на підприємстві, включаючи постійне проведення оперативного контролю за виробничим процесом, розширення виробничої бази підприємства, підвищення рівня охорони праці і техніки безпеки.</w:t>
      </w:r>
    </w:p>
    <w:p w:rsidR="00BD48AC" w:rsidRDefault="00BD48AC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BD48AC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Підприємство прагнутиме</w:t>
      </w:r>
      <w:r w:rsidRPr="00BD48AC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: </w:t>
      </w:r>
    </w:p>
    <w:p w:rsidR="00BD48AC" w:rsidRDefault="00BD48AC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BD48AC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- збільшити чистий дохід; </w:t>
      </w:r>
    </w:p>
    <w:p w:rsidR="00BD48AC" w:rsidRDefault="00BD48AC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BD48AC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- збільшити обсяги договірних робіт;</w:t>
      </w:r>
    </w:p>
    <w:p w:rsidR="00BD48AC" w:rsidRDefault="00BD48AC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BD48AC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- знизити витрати; </w:t>
      </w:r>
    </w:p>
    <w:p w:rsidR="00BD48AC" w:rsidRDefault="00BD48AC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BD48AC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- ефективно використовувати отримані кошти;</w:t>
      </w:r>
    </w:p>
    <w:p w:rsidR="00BD48AC" w:rsidRDefault="00BD48AC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BD48AC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- впроваджувати інноваційні технології в роботі підприємства;</w:t>
      </w:r>
    </w:p>
    <w:p w:rsidR="00BD48AC" w:rsidRDefault="00BD48AC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BD48AC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- створювати нові робочі місця.</w:t>
      </w:r>
    </w:p>
    <w:p w:rsidR="00C024D6" w:rsidRPr="00D34BD0" w:rsidRDefault="00BD48AC" w:rsidP="00D34BD0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5381625" cy="1828786"/>
            <wp:effectExtent l="0" t="0" r="0" b="635"/>
            <wp:docPr id="19" name="Рисунок 19" descr="ÐÐ°ÑÑÐ¸Ð½ÐºÐ¸ Ð¿Ð¾ Ð·Ð°Ð¿ÑÐ¾ÑÑ ÐºÐ°ÑÑÐ¸Ð½ÐºÐ¸ ÐºÐ¸ÐµÐ² Ð¼Ð¾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Ð°ÑÑÐ¸Ð½ÐºÐ¸ Ð¿Ð¾ Ð·Ð°Ð¿ÑÐ¾ÑÑ ÐºÐ°ÑÑÐ¸Ð½ÐºÐ¸ ÐºÐ¸ÐµÐ² Ð¼Ð¾ÑÑ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876" cy="190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A87" w:rsidRPr="00DB0D6A" w:rsidRDefault="00BD48AC" w:rsidP="00DB0D6A">
      <w:pPr>
        <w:spacing w:before="120" w:line="384" w:lineRule="auto"/>
        <w:ind w:left="792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  <w:r w:rsidRPr="00DB0D6A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lastRenderedPageBreak/>
        <w:t>Інші відомості</w:t>
      </w:r>
    </w:p>
    <w:p w:rsidR="00BD48AC" w:rsidRDefault="00BD48AC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Свою трудову діяльність </w:t>
      </w:r>
      <w:proofErr w:type="spellStart"/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Кобернюк</w:t>
      </w:r>
      <w:proofErr w:type="spellEnd"/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Богдан Петрович </w:t>
      </w:r>
      <w:r w:rsidR="006C3D11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на підприємстві «</w:t>
      </w:r>
      <w:proofErr w:type="spellStart"/>
      <w:r w:rsidR="006C3D11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Київавтошляхміст</w:t>
      </w:r>
      <w:proofErr w:type="spellEnd"/>
      <w:r w:rsidR="006C3D11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» </w:t>
      </w: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розпочав з </w:t>
      </w:r>
      <w:r w:rsidR="006C3D11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2001</w:t>
      </w: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року .</w:t>
      </w:r>
    </w:p>
    <w:p w:rsidR="006C3D11" w:rsidRDefault="006C3D11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Протягом періоду він займав такі посади, як:</w:t>
      </w:r>
    </w:p>
    <w:p w:rsidR="006C3D11" w:rsidRDefault="006C3D11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- виконроб транспортно-механізованої дільниці;</w:t>
      </w:r>
    </w:p>
    <w:p w:rsidR="006C3D11" w:rsidRDefault="006C3D11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- з- 2016 року </w:t>
      </w:r>
      <w:proofErr w:type="spellStart"/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–в.о</w:t>
      </w:r>
      <w:proofErr w:type="spellEnd"/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начальника підприємства «</w:t>
      </w:r>
      <w:proofErr w:type="spellStart"/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Київавтошляхміст</w:t>
      </w:r>
      <w:proofErr w:type="spellEnd"/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»;</w:t>
      </w:r>
    </w:p>
    <w:p w:rsidR="006C3D11" w:rsidRDefault="006C3D11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-з 2017 року по теперішній час - заступник начальника з виробництва.</w:t>
      </w:r>
    </w:p>
    <w:p w:rsidR="006C3D11" w:rsidRDefault="006C3D11" w:rsidP="00DB0D6A">
      <w:pPr>
        <w:spacing w:before="120" w:line="384" w:lineRule="auto"/>
        <w:ind w:left="792"/>
        <w:jc w:val="center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Має подяки</w:t>
      </w:r>
      <w:r w:rsidR="00B52453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від:</w:t>
      </w:r>
    </w:p>
    <w:p w:rsidR="006C3D11" w:rsidRDefault="006C3D11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1.</w:t>
      </w:r>
      <w:r w:rsidR="00B52453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Начальника управління ДАІ ГУМВС України в місті Києві ;</w:t>
      </w:r>
    </w:p>
    <w:p w:rsidR="00B52453" w:rsidRDefault="00B52453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2.Міського голови В. Кличко;</w:t>
      </w:r>
    </w:p>
    <w:p w:rsidR="00B52453" w:rsidRDefault="00B52453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3. Командира військової частини-польова пошта В 2731;</w:t>
      </w:r>
    </w:p>
    <w:p w:rsidR="00B52453" w:rsidRDefault="00B52453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4. Начальника управління державної охорони України;</w:t>
      </w:r>
    </w:p>
    <w:p w:rsidR="00B52453" w:rsidRDefault="00B52453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5. Міністра оборони України</w:t>
      </w:r>
      <w:r w:rsidR="001F7B5D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;</w:t>
      </w:r>
    </w:p>
    <w:p w:rsidR="001F7B5D" w:rsidRDefault="001F7B5D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6. Начальника Департаменту патрульної поліції.</w:t>
      </w:r>
    </w:p>
    <w:p w:rsidR="00B52453" w:rsidRDefault="00B52453" w:rsidP="00DB0D6A">
      <w:pPr>
        <w:spacing w:before="120" w:line="384" w:lineRule="auto"/>
        <w:ind w:left="792"/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</w:p>
    <w:p w:rsidR="00390A87" w:rsidRDefault="00390A87" w:rsidP="00DB0D6A">
      <w:pPr>
        <w:spacing w:before="120" w:line="384" w:lineRule="auto"/>
        <w:ind w:left="792"/>
        <w:jc w:val="center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</w:p>
    <w:p w:rsidR="00390A87" w:rsidRDefault="00390A87" w:rsidP="00DB0D6A">
      <w:pPr>
        <w:spacing w:before="120" w:line="384" w:lineRule="auto"/>
        <w:ind w:left="792"/>
        <w:jc w:val="center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</w:p>
    <w:p w:rsidR="00390A87" w:rsidRDefault="00390A87" w:rsidP="00DB0D6A">
      <w:pPr>
        <w:spacing w:before="120" w:line="384" w:lineRule="auto"/>
        <w:ind w:left="792"/>
        <w:jc w:val="center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</w:p>
    <w:p w:rsidR="00390A87" w:rsidRDefault="00390A87" w:rsidP="00DB0D6A">
      <w:pPr>
        <w:spacing w:before="120" w:line="384" w:lineRule="auto"/>
        <w:ind w:left="792"/>
        <w:jc w:val="center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</w:p>
    <w:sectPr w:rsidR="00390A87" w:rsidSect="00DB343D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C50" w:rsidRDefault="004C7C50" w:rsidP="007536C5">
      <w:pPr>
        <w:spacing w:after="0" w:line="240" w:lineRule="auto"/>
      </w:pPr>
      <w:r>
        <w:separator/>
      </w:r>
    </w:p>
  </w:endnote>
  <w:endnote w:type="continuationSeparator" w:id="0">
    <w:p w:rsidR="004C7C50" w:rsidRDefault="004C7C50" w:rsidP="00753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C50" w:rsidRDefault="004C7C50" w:rsidP="007536C5">
      <w:pPr>
        <w:spacing w:after="0" w:line="240" w:lineRule="auto"/>
      </w:pPr>
      <w:r>
        <w:separator/>
      </w:r>
    </w:p>
  </w:footnote>
  <w:footnote w:type="continuationSeparator" w:id="0">
    <w:p w:rsidR="004C7C50" w:rsidRDefault="004C7C50" w:rsidP="007536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E18E5"/>
    <w:multiLevelType w:val="hybridMultilevel"/>
    <w:tmpl w:val="9168B696"/>
    <w:lvl w:ilvl="0" w:tplc="0419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>
    <w:nsid w:val="60445BA0"/>
    <w:multiLevelType w:val="hybridMultilevel"/>
    <w:tmpl w:val="A7DC4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100D64"/>
    <w:multiLevelType w:val="hybridMultilevel"/>
    <w:tmpl w:val="0942A20A"/>
    <w:lvl w:ilvl="0" w:tplc="AC9A4010">
      <w:start w:val="1"/>
      <w:numFmt w:val="bullet"/>
      <w:lvlText w:val="-"/>
      <w:lvlJc w:val="left"/>
      <w:pPr>
        <w:ind w:left="792" w:hanging="360"/>
      </w:pPr>
      <w:rPr>
        <w:rFonts w:ascii="Times New Roman" w:eastAsia="+mn-e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9C9"/>
    <w:rsid w:val="000639D5"/>
    <w:rsid w:val="000A2A38"/>
    <w:rsid w:val="000E3F43"/>
    <w:rsid w:val="000E43DE"/>
    <w:rsid w:val="001D0582"/>
    <w:rsid w:val="001D5192"/>
    <w:rsid w:val="001E1D28"/>
    <w:rsid w:val="001F7B5D"/>
    <w:rsid w:val="00200121"/>
    <w:rsid w:val="00202393"/>
    <w:rsid w:val="002055A5"/>
    <w:rsid w:val="002558A6"/>
    <w:rsid w:val="00390A87"/>
    <w:rsid w:val="0042429B"/>
    <w:rsid w:val="004355A1"/>
    <w:rsid w:val="004C7C50"/>
    <w:rsid w:val="005133C8"/>
    <w:rsid w:val="0066340B"/>
    <w:rsid w:val="00671414"/>
    <w:rsid w:val="006C3D11"/>
    <w:rsid w:val="007536C5"/>
    <w:rsid w:val="007804C2"/>
    <w:rsid w:val="007830EF"/>
    <w:rsid w:val="00794D25"/>
    <w:rsid w:val="007B4F5B"/>
    <w:rsid w:val="00892AF2"/>
    <w:rsid w:val="00895063"/>
    <w:rsid w:val="00975F18"/>
    <w:rsid w:val="009D1573"/>
    <w:rsid w:val="00A27551"/>
    <w:rsid w:val="00B52453"/>
    <w:rsid w:val="00BD48AC"/>
    <w:rsid w:val="00C024D6"/>
    <w:rsid w:val="00C31273"/>
    <w:rsid w:val="00C53803"/>
    <w:rsid w:val="00D34BD0"/>
    <w:rsid w:val="00D45290"/>
    <w:rsid w:val="00D77521"/>
    <w:rsid w:val="00D8314E"/>
    <w:rsid w:val="00DB0D6A"/>
    <w:rsid w:val="00DB343D"/>
    <w:rsid w:val="00E22A2D"/>
    <w:rsid w:val="00ED349E"/>
    <w:rsid w:val="00F42864"/>
    <w:rsid w:val="00FA1D9F"/>
    <w:rsid w:val="00FF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3DE"/>
  </w:style>
  <w:style w:type="paragraph" w:styleId="1">
    <w:name w:val="heading 1"/>
    <w:basedOn w:val="a"/>
    <w:next w:val="a"/>
    <w:link w:val="10"/>
    <w:uiPriority w:val="9"/>
    <w:qFormat/>
    <w:rsid w:val="000E43D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B5294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43D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075A2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43D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7D9532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43D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4A738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43D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004E6C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43D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546421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43D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073763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43D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004E6C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43D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546421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314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536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536C5"/>
  </w:style>
  <w:style w:type="paragraph" w:styleId="a6">
    <w:name w:val="footer"/>
    <w:basedOn w:val="a"/>
    <w:link w:val="a7"/>
    <w:uiPriority w:val="99"/>
    <w:unhideWhenUsed/>
    <w:rsid w:val="007536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536C5"/>
  </w:style>
  <w:style w:type="paragraph" w:styleId="a8">
    <w:name w:val="Normal (Web)"/>
    <w:basedOn w:val="a"/>
    <w:uiPriority w:val="99"/>
    <w:semiHidden/>
    <w:unhideWhenUsed/>
    <w:rsid w:val="00753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E43DE"/>
    <w:rPr>
      <w:rFonts w:asciiTheme="majorHAnsi" w:eastAsiaTheme="majorEastAsia" w:hAnsiTheme="majorHAnsi" w:cstheme="majorBidi"/>
      <w:color w:val="0B5294" w:themeColor="accent1" w:themeShade="BF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semiHidden/>
    <w:rsid w:val="000E43DE"/>
    <w:rPr>
      <w:rFonts w:asciiTheme="majorHAnsi" w:eastAsiaTheme="majorEastAsia" w:hAnsiTheme="majorHAnsi" w:cstheme="majorBidi"/>
      <w:color w:val="0075A2" w:themeColor="accent2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E43DE"/>
    <w:rPr>
      <w:rFonts w:asciiTheme="majorHAnsi" w:eastAsiaTheme="majorEastAsia" w:hAnsiTheme="majorHAnsi" w:cstheme="majorBidi"/>
      <w:color w:val="7D9532" w:themeColor="accent6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E43DE"/>
    <w:rPr>
      <w:rFonts w:asciiTheme="majorHAnsi" w:eastAsiaTheme="majorEastAsia" w:hAnsiTheme="majorHAnsi" w:cstheme="majorBidi"/>
      <w:i/>
      <w:iCs/>
      <w:color w:val="54A738" w:themeColor="accent5" w:themeShade="BF"/>
      <w:sz w:val="25"/>
      <w:szCs w:val="25"/>
    </w:rPr>
  </w:style>
  <w:style w:type="character" w:customStyle="1" w:styleId="50">
    <w:name w:val="Заголовок 5 Знак"/>
    <w:basedOn w:val="a0"/>
    <w:link w:val="5"/>
    <w:uiPriority w:val="9"/>
    <w:semiHidden/>
    <w:rsid w:val="000E43DE"/>
    <w:rPr>
      <w:rFonts w:asciiTheme="majorHAnsi" w:eastAsiaTheme="majorEastAsia" w:hAnsiTheme="majorHAnsi" w:cstheme="majorBidi"/>
      <w:i/>
      <w:iCs/>
      <w:color w:val="004E6C" w:themeColor="accent2" w:themeShade="8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0E43DE"/>
    <w:rPr>
      <w:rFonts w:asciiTheme="majorHAnsi" w:eastAsiaTheme="majorEastAsia" w:hAnsiTheme="majorHAnsi" w:cstheme="majorBidi"/>
      <w:i/>
      <w:iCs/>
      <w:color w:val="546421" w:themeColor="accent6" w:themeShade="80"/>
      <w:sz w:val="23"/>
      <w:szCs w:val="23"/>
    </w:rPr>
  </w:style>
  <w:style w:type="character" w:customStyle="1" w:styleId="70">
    <w:name w:val="Заголовок 7 Знак"/>
    <w:basedOn w:val="a0"/>
    <w:link w:val="7"/>
    <w:uiPriority w:val="9"/>
    <w:semiHidden/>
    <w:rsid w:val="000E43DE"/>
    <w:rPr>
      <w:rFonts w:asciiTheme="majorHAnsi" w:eastAsiaTheme="majorEastAsia" w:hAnsiTheme="majorHAnsi" w:cstheme="majorBidi"/>
      <w:color w:val="073763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0E43DE"/>
    <w:rPr>
      <w:rFonts w:asciiTheme="majorHAnsi" w:eastAsiaTheme="majorEastAsia" w:hAnsiTheme="majorHAnsi" w:cstheme="majorBidi"/>
      <w:color w:val="004E6C" w:themeColor="accent2" w:themeShade="80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0E43DE"/>
    <w:rPr>
      <w:rFonts w:asciiTheme="majorHAnsi" w:eastAsiaTheme="majorEastAsia" w:hAnsiTheme="majorHAnsi" w:cstheme="majorBidi"/>
      <w:color w:val="546421" w:themeColor="accent6" w:themeShade="80"/>
    </w:rPr>
  </w:style>
  <w:style w:type="paragraph" w:styleId="a9">
    <w:name w:val="caption"/>
    <w:basedOn w:val="a"/>
    <w:next w:val="a"/>
    <w:uiPriority w:val="35"/>
    <w:semiHidden/>
    <w:unhideWhenUsed/>
    <w:qFormat/>
    <w:rsid w:val="000E43DE"/>
    <w:pPr>
      <w:spacing w:line="240" w:lineRule="auto"/>
    </w:pPr>
    <w:rPr>
      <w:b/>
      <w:bCs/>
      <w:smallCaps/>
      <w:color w:val="0F6FC6" w:themeColor="accent1"/>
      <w:spacing w:val="6"/>
    </w:rPr>
  </w:style>
  <w:style w:type="paragraph" w:styleId="aa">
    <w:name w:val="Title"/>
    <w:basedOn w:val="a"/>
    <w:next w:val="a"/>
    <w:link w:val="ab"/>
    <w:uiPriority w:val="10"/>
    <w:qFormat/>
    <w:rsid w:val="000E43DE"/>
    <w:pPr>
      <w:spacing w:after="0" w:line="240" w:lineRule="auto"/>
      <w:contextualSpacing/>
    </w:pPr>
    <w:rPr>
      <w:rFonts w:asciiTheme="majorHAnsi" w:eastAsiaTheme="majorEastAsia" w:hAnsiTheme="majorHAnsi" w:cstheme="majorBidi"/>
      <w:color w:val="0B5294" w:themeColor="accent1" w:themeShade="BF"/>
      <w:spacing w:val="-10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0E43DE"/>
    <w:rPr>
      <w:rFonts w:asciiTheme="majorHAnsi" w:eastAsiaTheme="majorEastAsia" w:hAnsiTheme="majorHAnsi" w:cstheme="majorBidi"/>
      <w:color w:val="0B5294" w:themeColor="accent1" w:themeShade="BF"/>
      <w:spacing w:val="-10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0E43D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d">
    <w:name w:val="Подзаголовок Знак"/>
    <w:basedOn w:val="a0"/>
    <w:link w:val="ac"/>
    <w:uiPriority w:val="11"/>
    <w:rsid w:val="000E43DE"/>
    <w:rPr>
      <w:rFonts w:asciiTheme="majorHAnsi" w:eastAsiaTheme="majorEastAsia" w:hAnsiTheme="majorHAnsi" w:cstheme="majorBidi"/>
    </w:rPr>
  </w:style>
  <w:style w:type="character" w:styleId="ae">
    <w:name w:val="Strong"/>
    <w:basedOn w:val="a0"/>
    <w:uiPriority w:val="22"/>
    <w:qFormat/>
    <w:rsid w:val="000E43DE"/>
    <w:rPr>
      <w:b/>
      <w:bCs/>
    </w:rPr>
  </w:style>
  <w:style w:type="character" w:styleId="af">
    <w:name w:val="Emphasis"/>
    <w:basedOn w:val="a0"/>
    <w:uiPriority w:val="20"/>
    <w:qFormat/>
    <w:rsid w:val="000E43DE"/>
    <w:rPr>
      <w:i/>
      <w:iCs/>
    </w:rPr>
  </w:style>
  <w:style w:type="paragraph" w:styleId="af0">
    <w:name w:val="No Spacing"/>
    <w:uiPriority w:val="1"/>
    <w:qFormat/>
    <w:rsid w:val="000E43DE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0E43DE"/>
    <w:pPr>
      <w:spacing w:before="120"/>
      <w:ind w:left="720" w:right="720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E43DE"/>
    <w:rPr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0E43DE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af2">
    <w:name w:val="Выделенная цитата Знак"/>
    <w:basedOn w:val="a0"/>
    <w:link w:val="af1"/>
    <w:uiPriority w:val="30"/>
    <w:rsid w:val="000E43DE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styleId="af3">
    <w:name w:val="Subtle Emphasis"/>
    <w:basedOn w:val="a0"/>
    <w:uiPriority w:val="19"/>
    <w:qFormat/>
    <w:rsid w:val="000E43DE"/>
    <w:rPr>
      <w:i/>
      <w:iCs/>
      <w:color w:val="404040" w:themeColor="text1" w:themeTint="BF"/>
    </w:rPr>
  </w:style>
  <w:style w:type="character" w:styleId="af4">
    <w:name w:val="Intense Emphasis"/>
    <w:basedOn w:val="a0"/>
    <w:uiPriority w:val="21"/>
    <w:qFormat/>
    <w:rsid w:val="000E43DE"/>
    <w:rPr>
      <w:b w:val="0"/>
      <w:bCs w:val="0"/>
      <w:i/>
      <w:iCs/>
      <w:color w:val="0F6FC6" w:themeColor="accent1"/>
    </w:rPr>
  </w:style>
  <w:style w:type="character" w:styleId="af5">
    <w:name w:val="Subtle Reference"/>
    <w:basedOn w:val="a0"/>
    <w:uiPriority w:val="31"/>
    <w:qFormat/>
    <w:rsid w:val="000E43DE"/>
    <w:rPr>
      <w:smallCaps/>
      <w:color w:val="404040" w:themeColor="text1" w:themeTint="BF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0E43DE"/>
    <w:rPr>
      <w:b/>
      <w:bCs/>
      <w:smallCaps/>
      <w:color w:val="0F6FC6" w:themeColor="accent1"/>
      <w:spacing w:val="5"/>
      <w:u w:val="single"/>
    </w:rPr>
  </w:style>
  <w:style w:type="character" w:styleId="af7">
    <w:name w:val="Book Title"/>
    <w:basedOn w:val="a0"/>
    <w:uiPriority w:val="33"/>
    <w:qFormat/>
    <w:rsid w:val="000E43DE"/>
    <w:rPr>
      <w:b/>
      <w:bCs/>
      <w:smallCaps/>
    </w:rPr>
  </w:style>
  <w:style w:type="paragraph" w:styleId="af8">
    <w:name w:val="TOC Heading"/>
    <w:basedOn w:val="1"/>
    <w:next w:val="a"/>
    <w:uiPriority w:val="39"/>
    <w:semiHidden/>
    <w:unhideWhenUsed/>
    <w:qFormat/>
    <w:rsid w:val="000E43DE"/>
    <w:pPr>
      <w:outlineLvl w:val="9"/>
    </w:pPr>
  </w:style>
  <w:style w:type="paragraph" w:styleId="af9">
    <w:name w:val="Balloon Text"/>
    <w:basedOn w:val="a"/>
    <w:link w:val="afa"/>
    <w:uiPriority w:val="99"/>
    <w:semiHidden/>
    <w:unhideWhenUsed/>
    <w:rsid w:val="000A2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0A2A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3DE"/>
  </w:style>
  <w:style w:type="paragraph" w:styleId="1">
    <w:name w:val="heading 1"/>
    <w:basedOn w:val="a"/>
    <w:next w:val="a"/>
    <w:link w:val="10"/>
    <w:uiPriority w:val="9"/>
    <w:qFormat/>
    <w:rsid w:val="000E43D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B5294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43D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075A2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43D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7D9532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43D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4A738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43D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004E6C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43D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546421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43D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073763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43D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004E6C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43D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546421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314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536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536C5"/>
  </w:style>
  <w:style w:type="paragraph" w:styleId="a6">
    <w:name w:val="footer"/>
    <w:basedOn w:val="a"/>
    <w:link w:val="a7"/>
    <w:uiPriority w:val="99"/>
    <w:unhideWhenUsed/>
    <w:rsid w:val="007536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536C5"/>
  </w:style>
  <w:style w:type="paragraph" w:styleId="a8">
    <w:name w:val="Normal (Web)"/>
    <w:basedOn w:val="a"/>
    <w:uiPriority w:val="99"/>
    <w:semiHidden/>
    <w:unhideWhenUsed/>
    <w:rsid w:val="00753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E43DE"/>
    <w:rPr>
      <w:rFonts w:asciiTheme="majorHAnsi" w:eastAsiaTheme="majorEastAsia" w:hAnsiTheme="majorHAnsi" w:cstheme="majorBidi"/>
      <w:color w:val="0B5294" w:themeColor="accent1" w:themeShade="BF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semiHidden/>
    <w:rsid w:val="000E43DE"/>
    <w:rPr>
      <w:rFonts w:asciiTheme="majorHAnsi" w:eastAsiaTheme="majorEastAsia" w:hAnsiTheme="majorHAnsi" w:cstheme="majorBidi"/>
      <w:color w:val="0075A2" w:themeColor="accent2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E43DE"/>
    <w:rPr>
      <w:rFonts w:asciiTheme="majorHAnsi" w:eastAsiaTheme="majorEastAsia" w:hAnsiTheme="majorHAnsi" w:cstheme="majorBidi"/>
      <w:color w:val="7D9532" w:themeColor="accent6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E43DE"/>
    <w:rPr>
      <w:rFonts w:asciiTheme="majorHAnsi" w:eastAsiaTheme="majorEastAsia" w:hAnsiTheme="majorHAnsi" w:cstheme="majorBidi"/>
      <w:i/>
      <w:iCs/>
      <w:color w:val="54A738" w:themeColor="accent5" w:themeShade="BF"/>
      <w:sz w:val="25"/>
      <w:szCs w:val="25"/>
    </w:rPr>
  </w:style>
  <w:style w:type="character" w:customStyle="1" w:styleId="50">
    <w:name w:val="Заголовок 5 Знак"/>
    <w:basedOn w:val="a0"/>
    <w:link w:val="5"/>
    <w:uiPriority w:val="9"/>
    <w:semiHidden/>
    <w:rsid w:val="000E43DE"/>
    <w:rPr>
      <w:rFonts w:asciiTheme="majorHAnsi" w:eastAsiaTheme="majorEastAsia" w:hAnsiTheme="majorHAnsi" w:cstheme="majorBidi"/>
      <w:i/>
      <w:iCs/>
      <w:color w:val="004E6C" w:themeColor="accent2" w:themeShade="8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0E43DE"/>
    <w:rPr>
      <w:rFonts w:asciiTheme="majorHAnsi" w:eastAsiaTheme="majorEastAsia" w:hAnsiTheme="majorHAnsi" w:cstheme="majorBidi"/>
      <w:i/>
      <w:iCs/>
      <w:color w:val="546421" w:themeColor="accent6" w:themeShade="80"/>
      <w:sz w:val="23"/>
      <w:szCs w:val="23"/>
    </w:rPr>
  </w:style>
  <w:style w:type="character" w:customStyle="1" w:styleId="70">
    <w:name w:val="Заголовок 7 Знак"/>
    <w:basedOn w:val="a0"/>
    <w:link w:val="7"/>
    <w:uiPriority w:val="9"/>
    <w:semiHidden/>
    <w:rsid w:val="000E43DE"/>
    <w:rPr>
      <w:rFonts w:asciiTheme="majorHAnsi" w:eastAsiaTheme="majorEastAsia" w:hAnsiTheme="majorHAnsi" w:cstheme="majorBidi"/>
      <w:color w:val="073763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0E43DE"/>
    <w:rPr>
      <w:rFonts w:asciiTheme="majorHAnsi" w:eastAsiaTheme="majorEastAsia" w:hAnsiTheme="majorHAnsi" w:cstheme="majorBidi"/>
      <w:color w:val="004E6C" w:themeColor="accent2" w:themeShade="80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0E43DE"/>
    <w:rPr>
      <w:rFonts w:asciiTheme="majorHAnsi" w:eastAsiaTheme="majorEastAsia" w:hAnsiTheme="majorHAnsi" w:cstheme="majorBidi"/>
      <w:color w:val="546421" w:themeColor="accent6" w:themeShade="80"/>
    </w:rPr>
  </w:style>
  <w:style w:type="paragraph" w:styleId="a9">
    <w:name w:val="caption"/>
    <w:basedOn w:val="a"/>
    <w:next w:val="a"/>
    <w:uiPriority w:val="35"/>
    <w:semiHidden/>
    <w:unhideWhenUsed/>
    <w:qFormat/>
    <w:rsid w:val="000E43DE"/>
    <w:pPr>
      <w:spacing w:line="240" w:lineRule="auto"/>
    </w:pPr>
    <w:rPr>
      <w:b/>
      <w:bCs/>
      <w:smallCaps/>
      <w:color w:val="0F6FC6" w:themeColor="accent1"/>
      <w:spacing w:val="6"/>
    </w:rPr>
  </w:style>
  <w:style w:type="paragraph" w:styleId="aa">
    <w:name w:val="Title"/>
    <w:basedOn w:val="a"/>
    <w:next w:val="a"/>
    <w:link w:val="ab"/>
    <w:uiPriority w:val="10"/>
    <w:qFormat/>
    <w:rsid w:val="000E43DE"/>
    <w:pPr>
      <w:spacing w:after="0" w:line="240" w:lineRule="auto"/>
      <w:contextualSpacing/>
    </w:pPr>
    <w:rPr>
      <w:rFonts w:asciiTheme="majorHAnsi" w:eastAsiaTheme="majorEastAsia" w:hAnsiTheme="majorHAnsi" w:cstheme="majorBidi"/>
      <w:color w:val="0B5294" w:themeColor="accent1" w:themeShade="BF"/>
      <w:spacing w:val="-10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0E43DE"/>
    <w:rPr>
      <w:rFonts w:asciiTheme="majorHAnsi" w:eastAsiaTheme="majorEastAsia" w:hAnsiTheme="majorHAnsi" w:cstheme="majorBidi"/>
      <w:color w:val="0B5294" w:themeColor="accent1" w:themeShade="BF"/>
      <w:spacing w:val="-10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0E43D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d">
    <w:name w:val="Подзаголовок Знак"/>
    <w:basedOn w:val="a0"/>
    <w:link w:val="ac"/>
    <w:uiPriority w:val="11"/>
    <w:rsid w:val="000E43DE"/>
    <w:rPr>
      <w:rFonts w:asciiTheme="majorHAnsi" w:eastAsiaTheme="majorEastAsia" w:hAnsiTheme="majorHAnsi" w:cstheme="majorBidi"/>
    </w:rPr>
  </w:style>
  <w:style w:type="character" w:styleId="ae">
    <w:name w:val="Strong"/>
    <w:basedOn w:val="a0"/>
    <w:uiPriority w:val="22"/>
    <w:qFormat/>
    <w:rsid w:val="000E43DE"/>
    <w:rPr>
      <w:b/>
      <w:bCs/>
    </w:rPr>
  </w:style>
  <w:style w:type="character" w:styleId="af">
    <w:name w:val="Emphasis"/>
    <w:basedOn w:val="a0"/>
    <w:uiPriority w:val="20"/>
    <w:qFormat/>
    <w:rsid w:val="000E43DE"/>
    <w:rPr>
      <w:i/>
      <w:iCs/>
    </w:rPr>
  </w:style>
  <w:style w:type="paragraph" w:styleId="af0">
    <w:name w:val="No Spacing"/>
    <w:uiPriority w:val="1"/>
    <w:qFormat/>
    <w:rsid w:val="000E43DE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0E43DE"/>
    <w:pPr>
      <w:spacing w:before="120"/>
      <w:ind w:left="720" w:right="720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E43DE"/>
    <w:rPr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0E43DE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af2">
    <w:name w:val="Выделенная цитата Знак"/>
    <w:basedOn w:val="a0"/>
    <w:link w:val="af1"/>
    <w:uiPriority w:val="30"/>
    <w:rsid w:val="000E43DE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styleId="af3">
    <w:name w:val="Subtle Emphasis"/>
    <w:basedOn w:val="a0"/>
    <w:uiPriority w:val="19"/>
    <w:qFormat/>
    <w:rsid w:val="000E43DE"/>
    <w:rPr>
      <w:i/>
      <w:iCs/>
      <w:color w:val="404040" w:themeColor="text1" w:themeTint="BF"/>
    </w:rPr>
  </w:style>
  <w:style w:type="character" w:styleId="af4">
    <w:name w:val="Intense Emphasis"/>
    <w:basedOn w:val="a0"/>
    <w:uiPriority w:val="21"/>
    <w:qFormat/>
    <w:rsid w:val="000E43DE"/>
    <w:rPr>
      <w:b w:val="0"/>
      <w:bCs w:val="0"/>
      <w:i/>
      <w:iCs/>
      <w:color w:val="0F6FC6" w:themeColor="accent1"/>
    </w:rPr>
  </w:style>
  <w:style w:type="character" w:styleId="af5">
    <w:name w:val="Subtle Reference"/>
    <w:basedOn w:val="a0"/>
    <w:uiPriority w:val="31"/>
    <w:qFormat/>
    <w:rsid w:val="000E43DE"/>
    <w:rPr>
      <w:smallCaps/>
      <w:color w:val="404040" w:themeColor="text1" w:themeTint="BF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0E43DE"/>
    <w:rPr>
      <w:b/>
      <w:bCs/>
      <w:smallCaps/>
      <w:color w:val="0F6FC6" w:themeColor="accent1"/>
      <w:spacing w:val="5"/>
      <w:u w:val="single"/>
    </w:rPr>
  </w:style>
  <w:style w:type="character" w:styleId="af7">
    <w:name w:val="Book Title"/>
    <w:basedOn w:val="a0"/>
    <w:uiPriority w:val="33"/>
    <w:qFormat/>
    <w:rsid w:val="000E43DE"/>
    <w:rPr>
      <w:b/>
      <w:bCs/>
      <w:smallCaps/>
    </w:rPr>
  </w:style>
  <w:style w:type="paragraph" w:styleId="af8">
    <w:name w:val="TOC Heading"/>
    <w:basedOn w:val="1"/>
    <w:next w:val="a"/>
    <w:uiPriority w:val="39"/>
    <w:semiHidden/>
    <w:unhideWhenUsed/>
    <w:qFormat/>
    <w:rsid w:val="000E43DE"/>
    <w:pPr>
      <w:outlineLvl w:val="9"/>
    </w:pPr>
  </w:style>
  <w:style w:type="paragraph" w:styleId="af9">
    <w:name w:val="Balloon Text"/>
    <w:basedOn w:val="a"/>
    <w:link w:val="afa"/>
    <w:uiPriority w:val="99"/>
    <w:semiHidden/>
    <w:unhideWhenUsed/>
    <w:rsid w:val="000A2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0A2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иний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5E553-1754-4056-8478-0601695F0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8039</Words>
  <Characters>4583</Characters>
  <Application>Microsoft Office Word</Application>
  <DocSecurity>0</DocSecurity>
  <Lines>38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С. В. Андрущенко</dc:creator>
  <cp:lastModifiedBy>User55</cp:lastModifiedBy>
  <cp:revision>2</cp:revision>
  <dcterms:created xsi:type="dcterms:W3CDTF">2019-04-17T05:09:00Z</dcterms:created>
  <dcterms:modified xsi:type="dcterms:W3CDTF">2019-04-17T05:09:00Z</dcterms:modified>
</cp:coreProperties>
</file>