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40" w:rsidRDefault="00CD7040" w:rsidP="00CD704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ЗАТВЕРДЖЕНО        </w:t>
      </w:r>
    </w:p>
    <w:p w:rsidR="00CD7040" w:rsidRDefault="00CD7040" w:rsidP="00CD7040">
      <w:pPr>
        <w:spacing w:after="0" w:line="240" w:lineRule="auto"/>
        <w:ind w:left="5670"/>
        <w:rPr>
          <w:rFonts w:ascii="Times New Roman" w:hAnsi="Times New Roman" w:cs="Times New Roman"/>
          <w:color w:val="000000"/>
          <w:sz w:val="10"/>
          <w:szCs w:val="10"/>
        </w:rPr>
      </w:pPr>
    </w:p>
    <w:p w:rsidR="00CD7040" w:rsidRDefault="00CD7040" w:rsidP="00CD704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CD7040" w:rsidRDefault="00CD7040" w:rsidP="00CD704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CD7040" w:rsidRDefault="00CD7040" w:rsidP="00CD704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міської</w:t>
      </w:r>
      <w:r w:rsidRPr="00232A93">
        <w:rPr>
          <w:rFonts w:ascii="Times New Roman" w:hAnsi="Times New Roman" w:cs="Times New Roman"/>
          <w:color w:val="000000"/>
          <w:sz w:val="18"/>
          <w:szCs w:val="18"/>
        </w:rPr>
        <w:t xml:space="preserve"> </w:t>
      </w:r>
      <w:r>
        <w:rPr>
          <w:rFonts w:ascii="Times New Roman" w:hAnsi="Times New Roman" w:cs="Times New Roman"/>
          <w:color w:val="000000"/>
          <w:sz w:val="28"/>
          <w:szCs w:val="28"/>
        </w:rPr>
        <w:t>ради</w:t>
      </w:r>
      <w:r w:rsidRPr="00232A93">
        <w:rPr>
          <w:rFonts w:ascii="Times New Roman" w:hAnsi="Times New Roman" w:cs="Times New Roman"/>
          <w:color w:val="000000"/>
          <w:sz w:val="18"/>
          <w:szCs w:val="18"/>
        </w:rPr>
        <w:t xml:space="preserve"> </w:t>
      </w:r>
      <w:r>
        <w:rPr>
          <w:rFonts w:ascii="Times New Roman" w:hAnsi="Times New Roman" w:cs="Times New Roman"/>
          <w:color w:val="000000"/>
          <w:sz w:val="28"/>
          <w:szCs w:val="28"/>
        </w:rPr>
        <w:t xml:space="preserve">(Київської міської </w:t>
      </w:r>
    </w:p>
    <w:p w:rsidR="00CD7040" w:rsidRDefault="00CD7040" w:rsidP="00CD704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CD7040" w:rsidRDefault="00CD7040" w:rsidP="00CD7040">
      <w:pPr>
        <w:spacing w:after="0" w:line="240" w:lineRule="auto"/>
        <w:ind w:left="5670"/>
        <w:rPr>
          <w:rFonts w:ascii="Times New Roman" w:hAnsi="Times New Roman" w:cs="Times New Roman"/>
          <w:color w:val="000000"/>
          <w:sz w:val="10"/>
          <w:szCs w:val="10"/>
        </w:rPr>
      </w:pPr>
    </w:p>
    <w:p w:rsidR="00CD7040" w:rsidRPr="000D717E" w:rsidRDefault="00CD7040" w:rsidP="00CD7040">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r w:rsidR="000D717E">
        <w:rPr>
          <w:rFonts w:ascii="Times New Roman" w:hAnsi="Times New Roman" w:cs="Times New Roman"/>
          <w:color w:val="000000"/>
          <w:sz w:val="28"/>
          <w:szCs w:val="28"/>
        </w:rPr>
        <w:t> </w:t>
      </w:r>
      <w:bookmarkStart w:id="0" w:name="_GoBack"/>
      <w:bookmarkEnd w:id="0"/>
      <w:r w:rsidR="000D717E" w:rsidRPr="000D717E">
        <w:rPr>
          <w:rFonts w:ascii="Times New Roman" w:hAnsi="Times New Roman" w:cs="Times New Roman"/>
          <w:color w:val="000000"/>
          <w:sz w:val="28"/>
          <w:szCs w:val="28"/>
          <w:lang w:val="ru-RU"/>
        </w:rPr>
        <w:t>0</w:t>
      </w:r>
      <w:r w:rsidR="000D717E">
        <w:rPr>
          <w:rFonts w:ascii="Times New Roman" w:hAnsi="Times New Roman" w:cs="Times New Roman"/>
          <w:color w:val="000000"/>
          <w:sz w:val="28"/>
          <w:szCs w:val="28"/>
          <w:lang w:val="en-US"/>
        </w:rPr>
        <w:t xml:space="preserve">8 </w:t>
      </w:r>
      <w:r w:rsidR="000D717E">
        <w:rPr>
          <w:rFonts w:ascii="Times New Roman" w:hAnsi="Times New Roman" w:cs="Times New Roman"/>
          <w:color w:val="000000"/>
          <w:sz w:val="28"/>
          <w:szCs w:val="28"/>
        </w:rPr>
        <w:t>вересня 2021 року №53</w:t>
      </w:r>
    </w:p>
    <w:p w:rsidR="00CD7040" w:rsidRDefault="00CD7040" w:rsidP="00CD7040">
      <w:pPr>
        <w:spacing w:after="0" w:line="240" w:lineRule="auto"/>
        <w:jc w:val="center"/>
        <w:rPr>
          <w:rFonts w:ascii="Times New Roman" w:hAnsi="Times New Roman" w:cs="Times New Roman"/>
          <w:sz w:val="28"/>
          <w:szCs w:val="28"/>
        </w:rPr>
      </w:pPr>
    </w:p>
    <w:p w:rsidR="00CD7040" w:rsidRDefault="00CD7040" w:rsidP="00CD70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CD7040" w:rsidRDefault="00CD7040" w:rsidP="00CD70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проведення конкурсу на зайняття вакантної посади заступника начальника відділу міжнародного співробітництва управління міжнародних </w:t>
      </w:r>
      <w:proofErr w:type="spellStart"/>
      <w:r>
        <w:rPr>
          <w:rFonts w:ascii="Times New Roman" w:hAnsi="Times New Roman" w:cs="Times New Roman"/>
          <w:sz w:val="28"/>
          <w:szCs w:val="28"/>
        </w:rPr>
        <w:t>зв’язків</w:t>
      </w:r>
      <w:proofErr w:type="spellEnd"/>
      <w:r>
        <w:rPr>
          <w:rFonts w:ascii="Times New Roman" w:hAnsi="Times New Roman" w:cs="Times New Roman"/>
          <w:sz w:val="28"/>
          <w:szCs w:val="28"/>
        </w:rPr>
        <w:t xml:space="preserve">  </w:t>
      </w:r>
    </w:p>
    <w:p w:rsidR="00CD7040" w:rsidRDefault="00CD7040" w:rsidP="00CD70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апарату виконавчого органу Київської міської ради (Київської </w:t>
      </w:r>
    </w:p>
    <w:p w:rsidR="00CD7040" w:rsidRDefault="00CD7040" w:rsidP="00CD7040">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rPr>
        <w:t>міської державної адміністрації) (категорія «Б»)</w:t>
      </w:r>
    </w:p>
    <w:p w:rsidR="00CD7040" w:rsidRDefault="00CD7040" w:rsidP="00CD7040">
      <w:pPr>
        <w:spacing w:after="0" w:line="240" w:lineRule="auto"/>
        <w:jc w:val="center"/>
        <w:rPr>
          <w:rFonts w:ascii="Times New Roman" w:hAnsi="Times New Roman" w:cs="Times New Roman"/>
          <w:sz w:val="28"/>
          <w:szCs w:val="28"/>
          <w:lang w:eastAsia="zh-CN"/>
        </w:rPr>
      </w:pPr>
    </w:p>
    <w:tbl>
      <w:tblPr>
        <w:tblStyle w:val="a7"/>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835"/>
        <w:gridCol w:w="279"/>
        <w:gridCol w:w="6241"/>
      </w:tblGrid>
      <w:tr w:rsidR="00CD7040" w:rsidTr="007E2EF7">
        <w:tc>
          <w:tcPr>
            <w:tcW w:w="9889" w:type="dxa"/>
            <w:gridSpan w:val="4"/>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CD7040" w:rsidRDefault="00CD7040" w:rsidP="007E2EF7">
            <w:pPr>
              <w:jc w:val="center"/>
              <w:rPr>
                <w:rFonts w:ascii="Times New Roman" w:eastAsia="Times New Roman" w:hAnsi="Times New Roman" w:cs="Times New Roman"/>
                <w:sz w:val="28"/>
                <w:szCs w:val="28"/>
              </w:rPr>
            </w:pPr>
          </w:p>
        </w:tc>
      </w:tr>
      <w:tr w:rsidR="00CD7040" w:rsidTr="007E2EF7">
        <w:tc>
          <w:tcPr>
            <w:tcW w:w="3369"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520" w:type="dxa"/>
            <w:gridSpan w:val="2"/>
          </w:tcPr>
          <w:p w:rsidR="00CD7040" w:rsidRPr="000714E0" w:rsidRDefault="00CD7040" w:rsidP="007E2EF7">
            <w:pPr>
              <w:widowControl w:val="0"/>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 xml:space="preserve">розроблення планів роботи підрозділу, підготовка пропозицій до плану роботи управління, забезпечення контролю за виконанням передбачених планами заходів; </w:t>
            </w:r>
          </w:p>
          <w:p w:rsidR="00CD7040" w:rsidRPr="000714E0" w:rsidRDefault="00CD7040" w:rsidP="007E2EF7">
            <w:pPr>
              <w:widowControl w:val="0"/>
              <w:autoSpaceDE w:val="0"/>
              <w:autoSpaceDN w:val="0"/>
              <w:adjustRightInd w:val="0"/>
              <w:jc w:val="both"/>
              <w:rPr>
                <w:rFonts w:ascii="Times New Roman" w:hAnsi="Times New Roman" w:cs="Times New Roman"/>
                <w:sz w:val="10"/>
                <w:szCs w:val="10"/>
                <w:lang w:val="ru-RU"/>
              </w:rPr>
            </w:pPr>
          </w:p>
          <w:p w:rsidR="00CD7040" w:rsidRDefault="00CD7040" w:rsidP="007E2EF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аналіз результатів і вжиття заходів щодо підвищення ефективності діяльності співробітників підрозділу;</w:t>
            </w:r>
          </w:p>
          <w:p w:rsidR="00CD7040" w:rsidRPr="007F30CE" w:rsidRDefault="00CD7040" w:rsidP="007E2EF7">
            <w:pPr>
              <w:widowControl w:val="0"/>
              <w:autoSpaceDE w:val="0"/>
              <w:autoSpaceDN w:val="0"/>
              <w:adjustRightInd w:val="0"/>
              <w:jc w:val="both"/>
              <w:rPr>
                <w:rFonts w:ascii="Times New Roman" w:hAnsi="Times New Roman" w:cs="Times New Roman"/>
                <w:sz w:val="16"/>
                <w:szCs w:val="16"/>
              </w:rPr>
            </w:pPr>
          </w:p>
          <w:p w:rsidR="00CD7040" w:rsidRPr="000714E0" w:rsidRDefault="00CD7040" w:rsidP="007E2EF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підготовка пропозицій начальнику управління щодо планування, реалізації, моніторингу результатів міжнародної діяльності міста Києва в частині, що стосується компетенції підрозділу;</w:t>
            </w:r>
          </w:p>
          <w:p w:rsidR="00CD7040" w:rsidRPr="000714E0" w:rsidRDefault="00CD7040" w:rsidP="007E2EF7">
            <w:pPr>
              <w:widowControl w:val="0"/>
              <w:autoSpaceDE w:val="0"/>
              <w:autoSpaceDN w:val="0"/>
              <w:adjustRightInd w:val="0"/>
              <w:jc w:val="both"/>
              <w:rPr>
                <w:rFonts w:ascii="Times New Roman" w:hAnsi="Times New Roman" w:cs="Times New Roman"/>
                <w:sz w:val="10"/>
                <w:szCs w:val="10"/>
              </w:rPr>
            </w:pPr>
          </w:p>
          <w:p w:rsidR="00CD7040" w:rsidRPr="000714E0" w:rsidRDefault="00CD7040" w:rsidP="007E2EF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здійснення безпосереднього співробітництва з меріями міст-побратимів та міст-партнерів, меріями інших міст згідно з розподілом обов’язків у відділі, аналіз ефективності співпраці та надання відповідних пропозицій;</w:t>
            </w:r>
          </w:p>
          <w:p w:rsidR="00CD7040" w:rsidRPr="000714E0" w:rsidRDefault="00CD7040" w:rsidP="007E2EF7">
            <w:pPr>
              <w:widowControl w:val="0"/>
              <w:autoSpaceDE w:val="0"/>
              <w:autoSpaceDN w:val="0"/>
              <w:adjustRightInd w:val="0"/>
              <w:jc w:val="both"/>
              <w:rPr>
                <w:rFonts w:ascii="Times New Roman" w:hAnsi="Times New Roman" w:cs="Times New Roman"/>
                <w:sz w:val="10"/>
                <w:szCs w:val="10"/>
              </w:rPr>
            </w:pPr>
          </w:p>
          <w:p w:rsidR="00CD7040" w:rsidRDefault="00CD7040" w:rsidP="007E2EF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підготовка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угод та інших документів про співробітництво виконавчого органу Київської міської ради (Київської міської державної адміністрації) з меріями міст-побратимів та міст-партнерів, міжнародними організаціями, участь у розробленні відповідних програм співробітництва та їх погодженні;</w:t>
            </w:r>
          </w:p>
          <w:p w:rsidR="00CD7040" w:rsidRPr="007F30CE" w:rsidRDefault="00CD7040" w:rsidP="007E2EF7">
            <w:pPr>
              <w:widowControl w:val="0"/>
              <w:autoSpaceDE w:val="0"/>
              <w:autoSpaceDN w:val="0"/>
              <w:adjustRightInd w:val="0"/>
              <w:jc w:val="both"/>
              <w:rPr>
                <w:rFonts w:ascii="Times New Roman" w:hAnsi="Times New Roman" w:cs="Times New Roman"/>
                <w:sz w:val="16"/>
                <w:szCs w:val="16"/>
              </w:rPr>
            </w:pPr>
          </w:p>
          <w:p w:rsidR="00CD7040" w:rsidRPr="000714E0" w:rsidRDefault="00CD7040" w:rsidP="007E2EF7">
            <w:pPr>
              <w:widowControl w:val="0"/>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 xml:space="preserve">забезпечення проведення та участь представників міста Києва у форумах, семінарах, конференціях, виставках, нарадах, інших комунікативних </w:t>
            </w:r>
            <w:r>
              <w:rPr>
                <w:rFonts w:ascii="Times New Roman" w:hAnsi="Times New Roman" w:cs="Times New Roman"/>
                <w:sz w:val="28"/>
                <w:szCs w:val="28"/>
              </w:rPr>
              <w:br/>
              <w:t>заходах у рамках державних, галузевих програм міжнародного співробітництва, співпраці з зарубіжними містами-побратимами, містами-</w:t>
            </w:r>
            <w:r>
              <w:rPr>
                <w:rFonts w:ascii="Times New Roman" w:hAnsi="Times New Roman" w:cs="Times New Roman"/>
                <w:sz w:val="28"/>
                <w:szCs w:val="28"/>
              </w:rPr>
              <w:lastRenderedPageBreak/>
              <w:t>партнерами, іншими закордонними адміністративно-територіальними одиницями;</w:t>
            </w:r>
          </w:p>
          <w:p w:rsidR="00CD7040" w:rsidRPr="000714E0" w:rsidRDefault="00CD7040" w:rsidP="007E2EF7">
            <w:pPr>
              <w:widowControl w:val="0"/>
              <w:autoSpaceDE w:val="0"/>
              <w:autoSpaceDN w:val="0"/>
              <w:adjustRightInd w:val="0"/>
              <w:jc w:val="both"/>
              <w:rPr>
                <w:rFonts w:ascii="Times New Roman" w:hAnsi="Times New Roman" w:cs="Times New Roman"/>
                <w:sz w:val="10"/>
                <w:szCs w:val="10"/>
                <w:lang w:val="ru-RU"/>
              </w:rPr>
            </w:pPr>
          </w:p>
          <w:p w:rsidR="00CD7040" w:rsidRPr="000714E0" w:rsidRDefault="00CD7040" w:rsidP="007E2EF7">
            <w:pPr>
              <w:widowControl w:val="0"/>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 xml:space="preserve">здійснення необхідного організаційного забезпечення закордонних </w:t>
            </w:r>
            <w:proofErr w:type="spellStart"/>
            <w:r>
              <w:rPr>
                <w:rFonts w:ascii="Times New Roman" w:hAnsi="Times New Roman" w:cs="Times New Roman"/>
                <w:sz w:val="28"/>
                <w:szCs w:val="28"/>
              </w:rPr>
              <w:t>відряджень</w:t>
            </w:r>
            <w:proofErr w:type="spellEnd"/>
            <w:r>
              <w:rPr>
                <w:rFonts w:ascii="Times New Roman" w:hAnsi="Times New Roman" w:cs="Times New Roman"/>
                <w:sz w:val="28"/>
                <w:szCs w:val="28"/>
              </w:rPr>
              <w:t xml:space="preserve"> делегацій міста Києва, підготовка відповідних розпорядчих документів;</w:t>
            </w:r>
          </w:p>
          <w:p w:rsidR="00CD7040" w:rsidRPr="000714E0" w:rsidRDefault="00CD7040" w:rsidP="007E2EF7">
            <w:pPr>
              <w:widowControl w:val="0"/>
              <w:autoSpaceDE w:val="0"/>
              <w:autoSpaceDN w:val="0"/>
              <w:adjustRightInd w:val="0"/>
              <w:jc w:val="both"/>
              <w:rPr>
                <w:rFonts w:ascii="Times New Roman" w:hAnsi="Times New Roman" w:cs="Times New Roman"/>
                <w:sz w:val="10"/>
                <w:szCs w:val="10"/>
                <w:lang w:val="ru-RU"/>
              </w:rPr>
            </w:pPr>
          </w:p>
          <w:p w:rsidR="00CD7040" w:rsidRPr="000714E0" w:rsidRDefault="00CD7040" w:rsidP="007E2EF7">
            <w:pPr>
              <w:widowControl w:val="0"/>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забезпечення організаційного та протокольного проведення офіційних та робочих візитів делегацій міст-партнерів, міст-побратимів, представників міжнародних організацій до міста Києва, участь у підготовці запрошень та програм перебування делегацій, супроводження делегації міст-побратимів, міст-партнерів, міжнародних організацій під час їх перебування у місті Києві;</w:t>
            </w:r>
          </w:p>
          <w:p w:rsidR="00CD7040" w:rsidRPr="000714E0" w:rsidRDefault="00CD7040" w:rsidP="007E2EF7">
            <w:pPr>
              <w:widowControl w:val="0"/>
              <w:autoSpaceDE w:val="0"/>
              <w:autoSpaceDN w:val="0"/>
              <w:adjustRightInd w:val="0"/>
              <w:jc w:val="both"/>
              <w:rPr>
                <w:rFonts w:ascii="Times New Roman" w:hAnsi="Times New Roman" w:cs="Times New Roman"/>
                <w:sz w:val="10"/>
                <w:szCs w:val="10"/>
                <w:lang w:val="ru-RU"/>
              </w:rPr>
            </w:pPr>
          </w:p>
          <w:p w:rsidR="00CD7040" w:rsidRPr="000714E0" w:rsidRDefault="00CD7040" w:rsidP="007E2EF7">
            <w:pPr>
              <w:widowControl w:val="0"/>
              <w:autoSpaceDE w:val="0"/>
              <w:autoSpaceDN w:val="0"/>
              <w:adjustRightInd w:val="0"/>
              <w:ind w:firstLine="33"/>
              <w:jc w:val="both"/>
              <w:rPr>
                <w:rFonts w:ascii="Times New Roman" w:hAnsi="Times New Roman" w:cs="Times New Roman"/>
                <w:sz w:val="28"/>
                <w:szCs w:val="28"/>
                <w:lang w:val="ru-RU"/>
              </w:rPr>
            </w:pPr>
            <w:r>
              <w:rPr>
                <w:rFonts w:ascii="Times New Roman" w:hAnsi="Times New Roman" w:cs="Times New Roman"/>
                <w:sz w:val="28"/>
                <w:szCs w:val="28"/>
              </w:rPr>
              <w:t>участь у підготовці та проведенні у місті Києві заходів міжнародного характеру;</w:t>
            </w:r>
          </w:p>
          <w:p w:rsidR="00CD7040" w:rsidRPr="000714E0" w:rsidRDefault="00CD7040" w:rsidP="007E2EF7">
            <w:pPr>
              <w:widowControl w:val="0"/>
              <w:autoSpaceDE w:val="0"/>
              <w:autoSpaceDN w:val="0"/>
              <w:adjustRightInd w:val="0"/>
              <w:ind w:firstLine="33"/>
              <w:jc w:val="both"/>
              <w:rPr>
                <w:rFonts w:ascii="Times New Roman" w:hAnsi="Times New Roman" w:cs="Times New Roman"/>
                <w:sz w:val="10"/>
                <w:szCs w:val="10"/>
                <w:lang w:val="ru-RU"/>
              </w:rPr>
            </w:pPr>
          </w:p>
          <w:p w:rsidR="00CD7040" w:rsidRPr="000714E0" w:rsidRDefault="00CD7040" w:rsidP="007E2EF7">
            <w:pPr>
              <w:widowControl w:val="0"/>
              <w:autoSpaceDE w:val="0"/>
              <w:autoSpaceDN w:val="0"/>
              <w:adjustRightInd w:val="0"/>
              <w:ind w:firstLine="33"/>
              <w:jc w:val="both"/>
              <w:rPr>
                <w:rFonts w:ascii="Times New Roman" w:hAnsi="Times New Roman" w:cs="Times New Roman"/>
                <w:sz w:val="28"/>
                <w:szCs w:val="28"/>
                <w:lang w:val="ru-RU"/>
              </w:rPr>
            </w:pPr>
            <w:r>
              <w:rPr>
                <w:rFonts w:ascii="Times New Roman" w:hAnsi="Times New Roman" w:cs="Times New Roman"/>
                <w:sz w:val="28"/>
                <w:szCs w:val="28"/>
              </w:rPr>
              <w:t>здійснення аналізу документів, опрацювання яких перебуває у компетенції відділу</w:t>
            </w:r>
            <w:r>
              <w:rPr>
                <w:rFonts w:ascii="Times New Roman" w:hAnsi="Times New Roman" w:cs="Times New Roman"/>
                <w:i/>
                <w:sz w:val="28"/>
                <w:szCs w:val="28"/>
              </w:rPr>
              <w:t xml:space="preserve">, </w:t>
            </w:r>
            <w:r>
              <w:rPr>
                <w:rFonts w:ascii="Times New Roman" w:hAnsi="Times New Roman" w:cs="Times New Roman"/>
                <w:sz w:val="28"/>
                <w:szCs w:val="28"/>
              </w:rPr>
              <w:t>та надання обґрунтованих пропозицій у вигляді доповідних записок за підписом начальника управління, підготовка зведених річних звітів про роботу управління;</w:t>
            </w:r>
          </w:p>
          <w:p w:rsidR="00CD7040" w:rsidRPr="000714E0" w:rsidRDefault="00CD7040" w:rsidP="007E2EF7">
            <w:pPr>
              <w:widowControl w:val="0"/>
              <w:autoSpaceDE w:val="0"/>
              <w:autoSpaceDN w:val="0"/>
              <w:adjustRightInd w:val="0"/>
              <w:ind w:firstLine="33"/>
              <w:jc w:val="both"/>
              <w:rPr>
                <w:rFonts w:ascii="Times New Roman" w:hAnsi="Times New Roman" w:cs="Times New Roman"/>
                <w:sz w:val="10"/>
                <w:szCs w:val="10"/>
                <w:lang w:val="ru-RU"/>
              </w:rPr>
            </w:pPr>
          </w:p>
          <w:p w:rsidR="00CD7040" w:rsidRPr="000714E0" w:rsidRDefault="00CD7040" w:rsidP="007E2EF7">
            <w:pPr>
              <w:widowControl w:val="0"/>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rPr>
              <w:t>здійснення оперативного контролю за виконанням розпоряджень виконавчого органу Київської міської ради (Київської міської державної адміністрації) та доручень керівництва виконавчого органу Київської міської ради (Київської міської державної адміністрації), начальника управління, начальника відділу в частині компетенції;</w:t>
            </w:r>
          </w:p>
          <w:p w:rsidR="00CD7040" w:rsidRPr="000714E0" w:rsidRDefault="00CD7040" w:rsidP="007E2EF7">
            <w:pPr>
              <w:widowControl w:val="0"/>
              <w:autoSpaceDE w:val="0"/>
              <w:autoSpaceDN w:val="0"/>
              <w:adjustRightInd w:val="0"/>
              <w:ind w:firstLine="33"/>
              <w:jc w:val="both"/>
              <w:rPr>
                <w:rFonts w:ascii="Times New Roman" w:hAnsi="Times New Roman" w:cs="Times New Roman"/>
                <w:sz w:val="10"/>
                <w:szCs w:val="10"/>
                <w:lang w:val="ru-RU"/>
              </w:rPr>
            </w:pPr>
          </w:p>
          <w:p w:rsidR="00CD7040" w:rsidRPr="000714E0" w:rsidRDefault="00CD7040" w:rsidP="007E2EF7">
            <w:pPr>
              <w:widowControl w:val="0"/>
              <w:autoSpaceDE w:val="0"/>
              <w:autoSpaceDN w:val="0"/>
              <w:adjustRightInd w:val="0"/>
              <w:ind w:firstLine="33"/>
              <w:jc w:val="both"/>
              <w:rPr>
                <w:rFonts w:ascii="Times New Roman" w:hAnsi="Times New Roman" w:cs="Times New Roman"/>
                <w:sz w:val="28"/>
                <w:szCs w:val="28"/>
                <w:lang w:val="ru-RU"/>
              </w:rPr>
            </w:pPr>
            <w:r>
              <w:rPr>
                <w:rFonts w:ascii="Times New Roman" w:hAnsi="Times New Roman" w:cs="Times New Roman"/>
                <w:sz w:val="28"/>
                <w:szCs w:val="28"/>
              </w:rPr>
              <w:t>участь у нарадах, що проводить керівництво виконавчого органу Київської міської ради (Київської міської державної адміністрації) з питань, що належать до компетенції відділу міжнародного співробітництва;</w:t>
            </w:r>
          </w:p>
          <w:p w:rsidR="00CD7040" w:rsidRPr="000714E0" w:rsidRDefault="00CD7040" w:rsidP="007E2EF7">
            <w:pPr>
              <w:widowControl w:val="0"/>
              <w:autoSpaceDE w:val="0"/>
              <w:autoSpaceDN w:val="0"/>
              <w:adjustRightInd w:val="0"/>
              <w:ind w:firstLine="33"/>
              <w:jc w:val="both"/>
              <w:rPr>
                <w:rFonts w:ascii="Times New Roman" w:hAnsi="Times New Roman" w:cs="Times New Roman"/>
                <w:sz w:val="10"/>
                <w:szCs w:val="10"/>
                <w:lang w:val="ru-RU"/>
              </w:rPr>
            </w:pPr>
          </w:p>
          <w:p w:rsidR="00CD7040" w:rsidRDefault="00CD7040" w:rsidP="007E2EF7">
            <w:pPr>
              <w:jc w:val="both"/>
              <w:rPr>
                <w:rFonts w:ascii="Times New Roman" w:hAnsi="Times New Roman" w:cs="Times New Roman"/>
                <w:sz w:val="28"/>
                <w:szCs w:val="28"/>
                <w:lang w:eastAsia="zh-CN"/>
              </w:rPr>
            </w:pPr>
            <w:r>
              <w:rPr>
                <w:rFonts w:ascii="Times New Roman" w:hAnsi="Times New Roman" w:cs="Times New Roman"/>
                <w:sz w:val="28"/>
                <w:szCs w:val="28"/>
                <w:lang w:eastAsia="zh-CN"/>
              </w:rPr>
              <w:t>здійснення інших передбачених законом повноважень</w:t>
            </w:r>
          </w:p>
          <w:p w:rsidR="00CD7040" w:rsidRDefault="00CD7040" w:rsidP="007E2EF7">
            <w:pPr>
              <w:tabs>
                <w:tab w:val="left" w:pos="6033"/>
              </w:tabs>
              <w:ind w:right="-2"/>
              <w:jc w:val="both"/>
              <w:rPr>
                <w:rFonts w:ascii="Times New Roman" w:hAnsi="Times New Roman" w:cs="Times New Roman"/>
                <w:sz w:val="16"/>
                <w:szCs w:val="16"/>
                <w:lang w:eastAsia="zh-CN"/>
              </w:rPr>
            </w:pPr>
          </w:p>
        </w:tc>
      </w:tr>
      <w:tr w:rsidR="00CD7040" w:rsidTr="007E2EF7">
        <w:tc>
          <w:tcPr>
            <w:tcW w:w="3369"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520" w:type="dxa"/>
            <w:gridSpan w:val="2"/>
            <w:hideMark/>
          </w:tcPr>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rPr>
              <w:t>посадовий оклад ‒ 6700,00 грн;</w:t>
            </w:r>
          </w:p>
          <w:p w:rsidR="00CD7040" w:rsidRPr="000714E0" w:rsidRDefault="00CD7040" w:rsidP="007E2EF7">
            <w:pPr>
              <w:jc w:val="both"/>
              <w:rPr>
                <w:rFonts w:ascii="Times New Roman" w:hAnsi="Times New Roman" w:cs="Times New Roman"/>
                <w:sz w:val="28"/>
                <w:szCs w:val="28"/>
                <w:lang w:val="ru-RU"/>
              </w:rPr>
            </w:pPr>
            <w:r>
              <w:rPr>
                <w:rFonts w:ascii="Times New Roman" w:hAnsi="Times New Roman" w:cs="Times New Roman"/>
                <w:sz w:val="28"/>
                <w:szCs w:val="28"/>
              </w:rPr>
              <w:t>надбавки, доплати, премії та компенсації  відповідно до статті 52 Закону України «Про державну службу»</w:t>
            </w:r>
          </w:p>
          <w:p w:rsidR="00CD7040" w:rsidRPr="000714E0" w:rsidRDefault="00CD7040" w:rsidP="007E2EF7">
            <w:pPr>
              <w:jc w:val="both"/>
              <w:rPr>
                <w:rFonts w:ascii="Times New Roman" w:hAnsi="Times New Roman" w:cs="Times New Roman"/>
                <w:sz w:val="16"/>
                <w:szCs w:val="16"/>
                <w:lang w:val="ru-RU"/>
              </w:rPr>
            </w:pPr>
          </w:p>
        </w:tc>
      </w:tr>
      <w:tr w:rsidR="00CD7040" w:rsidTr="007E2EF7">
        <w:tc>
          <w:tcPr>
            <w:tcW w:w="3369"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w:t>
            </w:r>
            <w:r>
              <w:rPr>
                <w:rFonts w:ascii="Times New Roman" w:hAnsi="Times New Roman" w:cs="Times New Roman"/>
                <w:sz w:val="28"/>
                <w:szCs w:val="28"/>
              </w:rPr>
              <w:lastRenderedPageBreak/>
              <w:t xml:space="preserve">призначення на посаду </w:t>
            </w:r>
          </w:p>
        </w:tc>
        <w:tc>
          <w:tcPr>
            <w:tcW w:w="6520" w:type="dxa"/>
            <w:gridSpan w:val="2"/>
            <w:hideMark/>
          </w:tcPr>
          <w:p w:rsidR="00CD7040" w:rsidRDefault="00CD7040" w:rsidP="007E2EF7">
            <w:pPr>
              <w:pStyle w:val="a5"/>
              <w:jc w:val="both"/>
              <w:rPr>
                <w:rFonts w:ascii="Times New Roman" w:hAnsi="Times New Roman"/>
                <w:sz w:val="28"/>
                <w:szCs w:val="28"/>
                <w:lang w:eastAsia="en-US"/>
              </w:rPr>
            </w:pPr>
            <w:r>
              <w:rPr>
                <w:rFonts w:ascii="Times New Roman" w:hAnsi="Times New Roman"/>
                <w:sz w:val="28"/>
                <w:szCs w:val="28"/>
                <w:lang w:eastAsia="en-US"/>
              </w:rPr>
              <w:lastRenderedPageBreak/>
              <w:t>безстроково;</w:t>
            </w:r>
          </w:p>
          <w:p w:rsidR="00CD7040" w:rsidRPr="000714E0" w:rsidRDefault="00CD7040" w:rsidP="007E2EF7">
            <w:pPr>
              <w:ind w:firstLine="34"/>
              <w:jc w:val="both"/>
              <w:rPr>
                <w:rFonts w:ascii="Times New Roman" w:hAnsi="Times New Roman" w:cs="Times New Roman"/>
                <w:sz w:val="28"/>
                <w:szCs w:val="28"/>
                <w:lang w:val="ru-RU"/>
              </w:rPr>
            </w:pPr>
            <w:r>
              <w:rPr>
                <w:rFonts w:ascii="Times New Roman" w:hAnsi="Times New Roman" w:cs="Times New Roman"/>
                <w:sz w:val="28"/>
                <w:szCs w:val="28"/>
              </w:rPr>
              <w:t xml:space="preserve">строк призначення особи, яка досягла 65-річного віку, становить один рік з правом повторного </w:t>
            </w:r>
            <w:r>
              <w:rPr>
                <w:rFonts w:ascii="Times New Roman" w:hAnsi="Times New Roman" w:cs="Times New Roman"/>
                <w:sz w:val="28"/>
                <w:szCs w:val="28"/>
              </w:rPr>
              <w:lastRenderedPageBreak/>
              <w:t>призначення без обов’язкового проведення конкурсу щороку</w:t>
            </w:r>
          </w:p>
          <w:p w:rsidR="00CD7040" w:rsidRPr="000714E0" w:rsidRDefault="00CD7040" w:rsidP="007E2EF7">
            <w:pPr>
              <w:ind w:firstLine="34"/>
              <w:jc w:val="both"/>
              <w:rPr>
                <w:rFonts w:ascii="Times New Roman" w:hAnsi="Times New Roman" w:cs="Times New Roman"/>
                <w:sz w:val="16"/>
                <w:szCs w:val="16"/>
                <w:lang w:val="ru-RU"/>
              </w:rPr>
            </w:pPr>
          </w:p>
        </w:tc>
      </w:tr>
      <w:tr w:rsidR="00CD7040" w:rsidTr="007E2EF7">
        <w:tc>
          <w:tcPr>
            <w:tcW w:w="3369" w:type="dxa"/>
            <w:gridSpan w:val="2"/>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lastRenderedPageBreak/>
              <w:t>Перелік інформації, необхідної для участі в конкурсі, та строк її подання</w:t>
            </w:r>
          </w:p>
          <w:p w:rsidR="00CD7040" w:rsidRDefault="00CD7040" w:rsidP="007E2EF7">
            <w:pPr>
              <w:rPr>
                <w:rFonts w:ascii="Times New Roman" w:eastAsia="Times New Roman" w:hAnsi="Times New Roman" w:cs="Times New Roman"/>
                <w:sz w:val="28"/>
                <w:szCs w:val="28"/>
              </w:rPr>
            </w:pPr>
          </w:p>
        </w:tc>
        <w:tc>
          <w:tcPr>
            <w:tcW w:w="6520" w:type="dxa"/>
            <w:gridSpan w:val="2"/>
          </w:tcPr>
          <w:p w:rsidR="00CD7040" w:rsidRDefault="00CD7040" w:rsidP="007E2EF7">
            <w:pPr>
              <w:pStyle w:val="rvps2"/>
              <w:shd w:val="clear" w:color="auto" w:fill="FFFFFF"/>
              <w:spacing w:before="0" w:beforeAutospacing="0" w:after="0" w:afterAutospacing="0"/>
              <w:ind w:left="34"/>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конкурсу на зайняття посад державної служби, затвердженого постановою Кабінету Міністрів України від 25 березня 2016 року № 246 (у </w:t>
            </w:r>
            <w:r>
              <w:rPr>
                <w:sz w:val="28"/>
                <w:szCs w:val="28"/>
              </w:rPr>
              <w:br/>
              <w:t>редакції постанови Кабінету Міністрів України від 18 серпня 2017 року № 648) (далі – Порядок);</w:t>
            </w:r>
          </w:p>
          <w:p w:rsidR="00CD7040" w:rsidRDefault="00CD7040" w:rsidP="007E2EF7">
            <w:pPr>
              <w:pStyle w:val="rvps2"/>
              <w:shd w:val="clear" w:color="auto" w:fill="FFFFFF"/>
              <w:spacing w:before="0" w:beforeAutospacing="0" w:after="0" w:afterAutospacing="0"/>
              <w:ind w:left="34"/>
              <w:jc w:val="both"/>
              <w:textAlignment w:val="baseline"/>
              <w:rPr>
                <w:sz w:val="10"/>
                <w:szCs w:val="10"/>
              </w:rPr>
            </w:pPr>
          </w:p>
          <w:p w:rsidR="00CD7040" w:rsidRDefault="00CD7040" w:rsidP="007E2EF7">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2) резюме за формою згідно з додатком 2¹ до Порядку, в якому обов’язково зазначається така інформація:</w:t>
            </w:r>
          </w:p>
          <w:p w:rsidR="00CD7040" w:rsidRDefault="00CD7040" w:rsidP="007E2EF7">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прізвище, ім’я, по батькові кандидата;</w:t>
            </w:r>
          </w:p>
          <w:p w:rsidR="00CD7040" w:rsidRDefault="00CD7040" w:rsidP="007E2EF7">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CD7040" w:rsidRDefault="00CD7040" w:rsidP="007E2EF7">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CD7040" w:rsidRDefault="00CD7040" w:rsidP="007E2EF7">
            <w:pPr>
              <w:pStyle w:val="rvps2"/>
              <w:shd w:val="clear" w:color="auto" w:fill="FFFFFF"/>
              <w:spacing w:before="0" w:beforeAutospacing="0" w:after="0" w:afterAutospacing="0"/>
              <w:ind w:left="34" w:firstLine="283"/>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D7040" w:rsidRDefault="00CD7040" w:rsidP="007E2EF7">
            <w:pPr>
              <w:pStyle w:val="rvps2"/>
              <w:shd w:val="clear" w:color="auto" w:fill="FFFFFF"/>
              <w:spacing w:before="0" w:beforeAutospacing="0" w:after="0" w:afterAutospacing="0"/>
              <w:ind w:left="34" w:firstLine="283"/>
              <w:jc w:val="both"/>
              <w:textAlignment w:val="baseline"/>
              <w:rPr>
                <w:color w:val="000000"/>
                <w:sz w:val="10"/>
                <w:szCs w:val="10"/>
              </w:rPr>
            </w:pPr>
          </w:p>
          <w:p w:rsidR="00CD7040" w:rsidRDefault="00CD7040" w:rsidP="007E2EF7">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і оприлюднення відомостей стосовно неї відповідно до зазначеного Закону;</w:t>
            </w:r>
          </w:p>
          <w:p w:rsidR="00CD7040" w:rsidRDefault="00CD7040" w:rsidP="007E2EF7">
            <w:pPr>
              <w:pStyle w:val="rvps2"/>
              <w:shd w:val="clear" w:color="auto" w:fill="FFFFFF"/>
              <w:spacing w:before="0" w:beforeAutospacing="0" w:after="0" w:afterAutospacing="0"/>
              <w:jc w:val="both"/>
              <w:textAlignment w:val="baseline"/>
              <w:rPr>
                <w:color w:val="000000"/>
                <w:sz w:val="10"/>
                <w:szCs w:val="10"/>
              </w:rPr>
            </w:pPr>
          </w:p>
          <w:p w:rsidR="00CD7040" w:rsidRPr="000714E0" w:rsidRDefault="00CD7040" w:rsidP="007E2EF7">
            <w:pPr>
              <w:pStyle w:val="rvps2"/>
              <w:shd w:val="clear" w:color="auto" w:fill="FFFFFF"/>
              <w:spacing w:before="0" w:beforeAutospacing="0" w:after="0" w:afterAutospacing="0"/>
              <w:ind w:left="33"/>
              <w:jc w:val="both"/>
              <w:textAlignment w:val="baseline"/>
              <w:rPr>
                <w:color w:val="000000"/>
                <w:sz w:val="28"/>
                <w:szCs w:val="28"/>
                <w:lang w:val="ru-RU"/>
              </w:rPr>
            </w:pPr>
            <w:r>
              <w:rPr>
                <w:color w:val="000000"/>
                <w:sz w:val="28"/>
                <w:szCs w:val="28"/>
              </w:rPr>
              <w:t>долучення додатків до заяви не є обов’язковим;</w:t>
            </w:r>
          </w:p>
          <w:p w:rsidR="00CD7040" w:rsidRPr="000714E0" w:rsidRDefault="00CD7040" w:rsidP="007E2EF7">
            <w:pPr>
              <w:pStyle w:val="rvps2"/>
              <w:shd w:val="clear" w:color="auto" w:fill="FFFFFF"/>
              <w:spacing w:before="0" w:beforeAutospacing="0" w:after="0" w:afterAutospacing="0"/>
              <w:ind w:left="318"/>
              <w:jc w:val="both"/>
              <w:textAlignment w:val="baseline"/>
              <w:rPr>
                <w:color w:val="000000"/>
                <w:sz w:val="10"/>
                <w:szCs w:val="10"/>
                <w:lang w:val="ru-RU"/>
              </w:rPr>
            </w:pPr>
          </w:p>
          <w:p w:rsidR="00CD7040" w:rsidRPr="000714E0" w:rsidRDefault="00CD7040" w:rsidP="007E2EF7">
            <w:pPr>
              <w:pStyle w:val="rvps2"/>
              <w:shd w:val="clear" w:color="auto" w:fill="FFFFFF"/>
              <w:spacing w:before="0" w:beforeAutospacing="0" w:after="0" w:afterAutospacing="0"/>
              <w:ind w:firstLine="33"/>
              <w:jc w:val="both"/>
              <w:textAlignment w:val="baseline"/>
              <w:rPr>
                <w:color w:val="000000"/>
                <w:sz w:val="28"/>
                <w:szCs w:val="28"/>
              </w:rPr>
            </w:pPr>
            <w:r>
              <w:rPr>
                <w:color w:val="000000"/>
                <w:sz w:val="28"/>
                <w:szCs w:val="28"/>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CD7040" w:rsidRPr="000714E0" w:rsidRDefault="00CD7040" w:rsidP="007E2EF7">
            <w:pPr>
              <w:pStyle w:val="rvps2"/>
              <w:shd w:val="clear" w:color="auto" w:fill="FFFFFF"/>
              <w:spacing w:before="0" w:beforeAutospacing="0" w:after="0" w:afterAutospacing="0"/>
              <w:ind w:firstLine="33"/>
              <w:jc w:val="both"/>
              <w:textAlignment w:val="baseline"/>
              <w:rPr>
                <w:color w:val="000000"/>
                <w:sz w:val="10"/>
                <w:szCs w:val="10"/>
              </w:rPr>
            </w:pPr>
          </w:p>
          <w:p w:rsidR="00CD7040" w:rsidRPr="000714E0" w:rsidRDefault="00CD7040" w:rsidP="007E2EF7">
            <w:pPr>
              <w:pStyle w:val="rvps2"/>
              <w:shd w:val="clear" w:color="auto" w:fill="FFFFFF"/>
              <w:spacing w:before="0" w:beforeAutospacing="0" w:after="0" w:afterAutospacing="0"/>
              <w:jc w:val="both"/>
              <w:textAlignment w:val="baseline"/>
              <w:rPr>
                <w:color w:val="000000"/>
                <w:spacing w:val="-4"/>
                <w:kern w:val="28"/>
                <w:sz w:val="28"/>
                <w:szCs w:val="28"/>
                <w:lang w:val="ru-RU"/>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CD7040" w:rsidRPr="000714E0" w:rsidRDefault="00CD7040" w:rsidP="007E2EF7">
            <w:pPr>
              <w:pStyle w:val="rvps2"/>
              <w:shd w:val="clear" w:color="auto" w:fill="FFFFFF"/>
              <w:spacing w:before="0" w:beforeAutospacing="0" w:after="0" w:afterAutospacing="0"/>
              <w:jc w:val="both"/>
              <w:textAlignment w:val="baseline"/>
              <w:rPr>
                <w:color w:val="000000"/>
                <w:spacing w:val="-4"/>
                <w:kern w:val="28"/>
                <w:sz w:val="10"/>
                <w:szCs w:val="10"/>
                <w:lang w:val="ru-RU"/>
              </w:rPr>
            </w:pPr>
          </w:p>
          <w:p w:rsidR="00CD7040" w:rsidRPr="00EE11A4" w:rsidRDefault="00CD7040" w:rsidP="007E2EF7">
            <w:pPr>
              <w:ind w:firstLine="33"/>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інформація приймається до </w:t>
            </w:r>
            <w:r w:rsidR="00C3487E" w:rsidRPr="00C3487E">
              <w:rPr>
                <w:rFonts w:ascii="Times New Roman" w:hAnsi="Times New Roman" w:cs="Times New Roman"/>
                <w:color w:val="000000"/>
                <w:sz w:val="28"/>
                <w:szCs w:val="28"/>
                <w:lang w:val="ru-RU"/>
              </w:rPr>
              <w:t>17</w:t>
            </w:r>
            <w:r w:rsidR="00C3487E">
              <w:rPr>
                <w:rFonts w:ascii="Times New Roman" w:hAnsi="Times New Roman" w:cs="Times New Roman"/>
                <w:color w:val="000000"/>
                <w:sz w:val="28"/>
                <w:szCs w:val="28"/>
              </w:rPr>
              <w:t>.</w:t>
            </w:r>
            <w:r w:rsidR="00C3487E" w:rsidRPr="00C3487E">
              <w:rPr>
                <w:rFonts w:ascii="Times New Roman" w:hAnsi="Times New Roman" w:cs="Times New Roman"/>
                <w:color w:val="000000"/>
                <w:sz w:val="28"/>
                <w:szCs w:val="28"/>
                <w:lang w:val="ru-RU"/>
              </w:rPr>
              <w:t>00</w:t>
            </w:r>
            <w:r>
              <w:rPr>
                <w:rFonts w:ascii="Times New Roman" w:hAnsi="Times New Roman" w:cs="Times New Roman"/>
                <w:color w:val="000000"/>
                <w:sz w:val="28"/>
                <w:szCs w:val="28"/>
              </w:rPr>
              <w:t xml:space="preserve"> </w:t>
            </w:r>
            <w:r w:rsidR="00C3487E">
              <w:rPr>
                <w:rFonts w:ascii="Times New Roman" w:hAnsi="Times New Roman" w:cs="Times New Roman"/>
                <w:color w:val="000000"/>
                <w:sz w:val="28"/>
                <w:szCs w:val="28"/>
                <w:lang w:val="ru-RU"/>
              </w:rPr>
              <w:t>23</w:t>
            </w:r>
            <w:r>
              <w:rPr>
                <w:rFonts w:ascii="Times New Roman" w:hAnsi="Times New Roman" w:cs="Times New Roman"/>
                <w:color w:val="000000"/>
                <w:sz w:val="28"/>
                <w:szCs w:val="28"/>
              </w:rPr>
              <w:t xml:space="preserve"> вересня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6" w:history="1">
              <w:r w:rsidRPr="00EE11A4">
                <w:rPr>
                  <w:rStyle w:val="a3"/>
                  <w:rFonts w:ascii="Times New Roman" w:hAnsi="Times New Roman" w:cs="Times New Roman"/>
                  <w:sz w:val="28"/>
                  <w:szCs w:val="28"/>
                </w:rPr>
                <w:t>https://career.gov.ua</w:t>
              </w:r>
            </w:hyperlink>
          </w:p>
          <w:p w:rsidR="00CD7040" w:rsidRDefault="00CD7040" w:rsidP="007E2EF7">
            <w:pPr>
              <w:ind w:firstLine="318"/>
              <w:jc w:val="both"/>
              <w:rPr>
                <w:rFonts w:ascii="Times New Roman" w:eastAsia="Times New Roman" w:hAnsi="Times New Roman" w:cs="Times New Roman"/>
                <w:sz w:val="20"/>
                <w:szCs w:val="20"/>
              </w:rPr>
            </w:pPr>
          </w:p>
        </w:tc>
      </w:tr>
      <w:tr w:rsidR="00CD7040" w:rsidTr="007E2EF7">
        <w:tc>
          <w:tcPr>
            <w:tcW w:w="3369"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tc>
        <w:tc>
          <w:tcPr>
            <w:tcW w:w="6520" w:type="dxa"/>
            <w:gridSpan w:val="2"/>
          </w:tcPr>
          <w:p w:rsidR="00CD7040" w:rsidRDefault="00CD7040" w:rsidP="007E2EF7">
            <w:pPr>
              <w:pStyle w:val="rvps2"/>
              <w:shd w:val="clear" w:color="auto" w:fill="FFFFFF"/>
              <w:spacing w:before="0" w:beforeAutospacing="0" w:after="0" w:afterAutospacing="0"/>
              <w:ind w:firstLine="33"/>
              <w:jc w:val="both"/>
              <w:textAlignment w:val="baseline"/>
              <w:rPr>
                <w:color w:val="000000"/>
                <w:sz w:val="28"/>
                <w:szCs w:val="28"/>
                <w:lang w:val="ru-RU"/>
              </w:rPr>
            </w:pPr>
            <w:proofErr w:type="spellStart"/>
            <w:r>
              <w:rPr>
                <w:color w:val="000000"/>
                <w:sz w:val="28"/>
                <w:szCs w:val="28"/>
                <w:lang w:val="ru-RU"/>
              </w:rPr>
              <w:t>заява</w:t>
            </w:r>
            <w:proofErr w:type="spellEnd"/>
            <w:r>
              <w:rPr>
                <w:color w:val="000000"/>
                <w:sz w:val="28"/>
                <w:szCs w:val="28"/>
                <w:lang w:val="ru-RU"/>
              </w:rPr>
              <w:t xml:space="preserve"> </w:t>
            </w:r>
            <w:proofErr w:type="spellStart"/>
            <w:r>
              <w:rPr>
                <w:color w:val="000000"/>
                <w:sz w:val="28"/>
                <w:szCs w:val="28"/>
                <w:lang w:val="ru-RU"/>
              </w:rPr>
              <w:t>щодо</w:t>
            </w:r>
            <w:proofErr w:type="spellEnd"/>
            <w:r>
              <w:rPr>
                <w:color w:val="000000"/>
                <w:sz w:val="28"/>
                <w:szCs w:val="28"/>
                <w:lang w:val="ru-RU"/>
              </w:rPr>
              <w:t xml:space="preserve"> </w:t>
            </w:r>
            <w:proofErr w:type="spellStart"/>
            <w:r>
              <w:rPr>
                <w:color w:val="000000"/>
                <w:sz w:val="28"/>
                <w:szCs w:val="28"/>
                <w:lang w:val="ru-RU"/>
              </w:rPr>
              <w:t>забезпечення</w:t>
            </w:r>
            <w:proofErr w:type="spellEnd"/>
            <w:r>
              <w:rPr>
                <w:color w:val="000000"/>
                <w:sz w:val="28"/>
                <w:szCs w:val="28"/>
                <w:lang w:val="ru-RU"/>
              </w:rPr>
              <w:t xml:space="preserve"> </w:t>
            </w:r>
            <w:proofErr w:type="spellStart"/>
            <w:r>
              <w:rPr>
                <w:color w:val="000000"/>
                <w:sz w:val="28"/>
                <w:szCs w:val="28"/>
                <w:lang w:val="ru-RU"/>
              </w:rPr>
              <w:t>розумним</w:t>
            </w:r>
            <w:proofErr w:type="spellEnd"/>
            <w:r>
              <w:rPr>
                <w:color w:val="000000"/>
                <w:sz w:val="28"/>
                <w:szCs w:val="28"/>
                <w:lang w:val="ru-RU"/>
              </w:rPr>
              <w:t xml:space="preserve"> </w:t>
            </w:r>
            <w:proofErr w:type="spellStart"/>
            <w:r>
              <w:rPr>
                <w:color w:val="000000"/>
                <w:sz w:val="28"/>
                <w:szCs w:val="28"/>
                <w:lang w:val="ru-RU"/>
              </w:rPr>
              <w:t>пристосуванням</w:t>
            </w:r>
            <w:proofErr w:type="spellEnd"/>
            <w:r>
              <w:rPr>
                <w:color w:val="000000"/>
                <w:sz w:val="28"/>
                <w:szCs w:val="28"/>
                <w:lang w:val="ru-RU"/>
              </w:rPr>
              <w:t xml:space="preserve"> за формою </w:t>
            </w:r>
            <w:proofErr w:type="spellStart"/>
            <w:r>
              <w:rPr>
                <w:color w:val="000000"/>
                <w:sz w:val="28"/>
                <w:szCs w:val="28"/>
                <w:lang w:val="ru-RU"/>
              </w:rPr>
              <w:t>згідно</w:t>
            </w:r>
            <w:proofErr w:type="spellEnd"/>
            <w:r>
              <w:rPr>
                <w:color w:val="000000"/>
                <w:sz w:val="28"/>
                <w:szCs w:val="28"/>
                <w:lang w:val="ru-RU"/>
              </w:rPr>
              <w:t xml:space="preserve"> з </w:t>
            </w:r>
            <w:proofErr w:type="spellStart"/>
            <w:r>
              <w:rPr>
                <w:color w:val="000000"/>
                <w:sz w:val="28"/>
                <w:szCs w:val="28"/>
                <w:lang w:val="ru-RU"/>
              </w:rPr>
              <w:t>додатком</w:t>
            </w:r>
            <w:proofErr w:type="spellEnd"/>
            <w:r>
              <w:rPr>
                <w:color w:val="000000"/>
                <w:sz w:val="28"/>
                <w:szCs w:val="28"/>
                <w:lang w:val="ru-RU"/>
              </w:rPr>
              <w:t xml:space="preserve"> 3 до Порядку</w:t>
            </w:r>
          </w:p>
          <w:p w:rsidR="00CD7040" w:rsidRDefault="00CD7040" w:rsidP="007E2EF7">
            <w:pPr>
              <w:ind w:firstLine="708"/>
              <w:rPr>
                <w:rFonts w:ascii="Times New Roman" w:eastAsia="Times New Roman" w:hAnsi="Times New Roman" w:cs="Times New Roman"/>
                <w:sz w:val="28"/>
                <w:szCs w:val="28"/>
                <w:lang w:eastAsia="uk-UA"/>
              </w:rPr>
            </w:pPr>
          </w:p>
        </w:tc>
      </w:tr>
      <w:tr w:rsidR="00CD7040" w:rsidTr="007E2EF7">
        <w:tc>
          <w:tcPr>
            <w:tcW w:w="3369" w:type="dxa"/>
            <w:gridSpan w:val="2"/>
          </w:tcPr>
          <w:p w:rsidR="00CD7040" w:rsidRPr="000714E0" w:rsidRDefault="00CD7040" w:rsidP="007E2EF7">
            <w:pPr>
              <w:rPr>
                <w:rFonts w:ascii="Times New Roman" w:hAnsi="Times New Roman" w:cs="Times New Roman"/>
                <w:sz w:val="28"/>
                <w:szCs w:val="28"/>
                <w:lang w:val="ru-RU"/>
              </w:rPr>
            </w:pPr>
            <w:r>
              <w:rPr>
                <w:rFonts w:ascii="Times New Roman" w:hAnsi="Times New Roman" w:cs="Times New Roman"/>
                <w:sz w:val="28"/>
                <w:szCs w:val="28"/>
              </w:rPr>
              <w:t>Дата і час початку проведення тестування кандидатів</w:t>
            </w:r>
          </w:p>
          <w:p w:rsidR="00CD7040" w:rsidRPr="000714E0" w:rsidRDefault="00CD7040" w:rsidP="007E2EF7">
            <w:pPr>
              <w:rPr>
                <w:rFonts w:ascii="Times New Roman" w:hAnsi="Times New Roman" w:cs="Times New Roman"/>
                <w:sz w:val="16"/>
                <w:szCs w:val="16"/>
                <w:lang w:val="ru-RU"/>
              </w:rPr>
            </w:pPr>
          </w:p>
          <w:p w:rsidR="00CD7040" w:rsidRDefault="00CD7040" w:rsidP="007E2EF7">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CD7040" w:rsidRDefault="00CD7040" w:rsidP="007E2EF7">
            <w:pPr>
              <w:rPr>
                <w:rFonts w:ascii="Times New Roman" w:hAnsi="Times New Roman" w:cs="Times New Roman"/>
                <w:sz w:val="16"/>
                <w:szCs w:val="16"/>
              </w:rPr>
            </w:pPr>
          </w:p>
          <w:p w:rsidR="00CD7040" w:rsidRDefault="00CD7040" w:rsidP="007E2EF7">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w:t>
            </w:r>
            <w:r>
              <w:rPr>
                <w:rFonts w:ascii="Times New Roman" w:hAnsi="Times New Roman" w:cs="Times New Roman"/>
                <w:sz w:val="28"/>
                <w:szCs w:val="28"/>
              </w:rPr>
              <w:br/>
              <w:t>(із зазначенням електронної платформи для комунікації дистанційно)</w:t>
            </w:r>
          </w:p>
          <w:p w:rsidR="00CD7040" w:rsidRDefault="00CD7040" w:rsidP="007E2EF7">
            <w:pPr>
              <w:rPr>
                <w:rFonts w:ascii="Times New Roman" w:hAnsi="Times New Roman" w:cs="Times New Roman"/>
                <w:sz w:val="16"/>
                <w:szCs w:val="16"/>
              </w:rPr>
            </w:pPr>
          </w:p>
          <w:p w:rsidR="00CD7040" w:rsidRDefault="00CD7040" w:rsidP="007E2EF7">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w:t>
            </w:r>
            <w:r>
              <w:rPr>
                <w:rFonts w:ascii="Times New Roman" w:hAnsi="Times New Roman" w:cs="Times New Roman"/>
                <w:sz w:val="28"/>
                <w:szCs w:val="28"/>
              </w:rPr>
              <w:br/>
              <w:t xml:space="preserve">(із зазначенням електронної платформи для комунікації дистанційно)  </w:t>
            </w:r>
          </w:p>
          <w:p w:rsidR="00CD7040" w:rsidRDefault="00CD7040" w:rsidP="007E2EF7">
            <w:pPr>
              <w:rPr>
                <w:rFonts w:ascii="Times New Roman" w:hAnsi="Times New Roman" w:cs="Times New Roman"/>
                <w:sz w:val="16"/>
                <w:szCs w:val="16"/>
              </w:rPr>
            </w:pPr>
          </w:p>
        </w:tc>
        <w:tc>
          <w:tcPr>
            <w:tcW w:w="6520" w:type="dxa"/>
            <w:gridSpan w:val="2"/>
          </w:tcPr>
          <w:p w:rsidR="00CD7040" w:rsidRDefault="00C3487E" w:rsidP="007E2EF7">
            <w:pPr>
              <w:ind w:firstLine="33"/>
              <w:jc w:val="both"/>
              <w:rPr>
                <w:rFonts w:ascii="Times New Roman" w:eastAsia="Times New Roman" w:hAnsi="Times New Roman" w:cs="Times New Roman"/>
                <w:sz w:val="28"/>
                <w:szCs w:val="28"/>
              </w:rPr>
            </w:pPr>
            <w:r>
              <w:rPr>
                <w:rFonts w:ascii="Times New Roman" w:hAnsi="Times New Roman" w:cs="Times New Roman"/>
                <w:sz w:val="28"/>
                <w:szCs w:val="28"/>
                <w:lang w:val="ru-RU"/>
              </w:rPr>
              <w:t>28</w:t>
            </w:r>
            <w:r w:rsidR="00CD7040">
              <w:rPr>
                <w:rFonts w:ascii="Times New Roman" w:hAnsi="Times New Roman" w:cs="Times New Roman"/>
                <w:sz w:val="28"/>
                <w:szCs w:val="28"/>
              </w:rPr>
              <w:t xml:space="preserve"> вересня 2021 року 10 год 00 хв</w:t>
            </w:r>
          </w:p>
          <w:p w:rsidR="00CD7040" w:rsidRDefault="00CD7040" w:rsidP="007E2EF7">
            <w:pPr>
              <w:ind w:firstLine="176"/>
              <w:jc w:val="both"/>
              <w:rPr>
                <w:rFonts w:ascii="Times New Roman" w:hAnsi="Times New Roman" w:cs="Times New Roman"/>
                <w:sz w:val="28"/>
                <w:szCs w:val="28"/>
              </w:rPr>
            </w:pPr>
          </w:p>
          <w:p w:rsidR="00CD7040" w:rsidRDefault="00CD7040" w:rsidP="007E2EF7">
            <w:pPr>
              <w:jc w:val="both"/>
              <w:rPr>
                <w:rFonts w:ascii="Times New Roman" w:hAnsi="Times New Roman" w:cs="Times New Roman"/>
                <w:sz w:val="28"/>
                <w:szCs w:val="28"/>
              </w:rPr>
            </w:pPr>
          </w:p>
          <w:p w:rsidR="00CD7040" w:rsidRPr="000714E0" w:rsidRDefault="00CD7040" w:rsidP="007E2EF7">
            <w:pPr>
              <w:jc w:val="both"/>
              <w:rPr>
                <w:rFonts w:ascii="Times New Roman" w:hAnsi="Times New Roman" w:cs="Times New Roman"/>
                <w:sz w:val="16"/>
                <w:szCs w:val="16"/>
                <w:lang w:val="ru-RU"/>
              </w:rPr>
            </w:pPr>
          </w:p>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CD7040" w:rsidRPr="000E512A" w:rsidRDefault="00CD7040" w:rsidP="007E2EF7">
            <w:pPr>
              <w:ind w:firstLine="176"/>
              <w:jc w:val="both"/>
              <w:rPr>
                <w:rFonts w:ascii="Times New Roman" w:hAnsi="Times New Roman" w:cs="Times New Roman"/>
                <w:sz w:val="16"/>
                <w:szCs w:val="16"/>
              </w:rPr>
            </w:pPr>
          </w:p>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CD7040" w:rsidRDefault="00CD7040" w:rsidP="007E2EF7">
            <w:pPr>
              <w:ind w:firstLine="176"/>
              <w:jc w:val="both"/>
              <w:rPr>
                <w:rFonts w:ascii="Times New Roman" w:hAnsi="Times New Roman" w:cs="Times New Roman"/>
                <w:sz w:val="28"/>
                <w:szCs w:val="28"/>
              </w:rPr>
            </w:pPr>
          </w:p>
          <w:p w:rsidR="00CD7040" w:rsidRDefault="00CD7040" w:rsidP="007E2EF7">
            <w:pPr>
              <w:ind w:firstLine="176"/>
              <w:jc w:val="both"/>
              <w:rPr>
                <w:rFonts w:ascii="Times New Roman" w:hAnsi="Times New Roman" w:cs="Times New Roman"/>
                <w:sz w:val="28"/>
                <w:szCs w:val="28"/>
              </w:rPr>
            </w:pPr>
          </w:p>
          <w:p w:rsidR="00CD7040" w:rsidRDefault="00CD7040" w:rsidP="007E2EF7">
            <w:pPr>
              <w:ind w:firstLine="176"/>
              <w:jc w:val="both"/>
              <w:rPr>
                <w:rFonts w:ascii="Times New Roman" w:hAnsi="Times New Roman" w:cs="Times New Roman"/>
                <w:sz w:val="28"/>
                <w:szCs w:val="28"/>
              </w:rPr>
            </w:pPr>
          </w:p>
          <w:p w:rsidR="00CD7040" w:rsidRPr="00EE11A4" w:rsidRDefault="00CD7040" w:rsidP="007E2EF7">
            <w:pPr>
              <w:jc w:val="both"/>
              <w:rPr>
                <w:rFonts w:ascii="Times New Roman" w:hAnsi="Times New Roman" w:cs="Times New Roman"/>
                <w:sz w:val="28"/>
                <w:szCs w:val="28"/>
              </w:rPr>
            </w:pPr>
          </w:p>
          <w:p w:rsidR="00CD7040" w:rsidRDefault="00CD7040" w:rsidP="007E2EF7">
            <w:pPr>
              <w:jc w:val="both"/>
              <w:rPr>
                <w:rFonts w:ascii="Times New Roman" w:hAnsi="Times New Roman" w:cs="Times New Roman"/>
                <w:sz w:val="16"/>
                <w:szCs w:val="16"/>
              </w:rPr>
            </w:pPr>
          </w:p>
          <w:p w:rsidR="00CD7040" w:rsidRDefault="00CD704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CD7040" w:rsidTr="007E2EF7">
        <w:tc>
          <w:tcPr>
            <w:tcW w:w="3369" w:type="dxa"/>
            <w:gridSpan w:val="2"/>
            <w:hideMark/>
          </w:tcPr>
          <w:p w:rsidR="00CD7040" w:rsidRDefault="00CD7040" w:rsidP="007E2EF7">
            <w:pPr>
              <w:rPr>
                <w:rFonts w:ascii="Times New Roman" w:hAnsi="Times New Roman" w:cs="Times New Roman"/>
                <w:sz w:val="28"/>
                <w:szCs w:val="28"/>
              </w:rPr>
            </w:pPr>
            <w:r>
              <w:rPr>
                <w:rFonts w:ascii="Times New Roman" w:hAnsi="Times New Roman" w:cs="Times New Roman"/>
                <w:sz w:val="28"/>
                <w:szCs w:val="28"/>
              </w:rPr>
              <w:t xml:space="preserve">Прізвище, ім’я та </w:t>
            </w:r>
            <w:r>
              <w:rPr>
                <w:rFonts w:ascii="Times New Roman" w:hAnsi="Times New Roman" w:cs="Times New Roman"/>
                <w:sz w:val="28"/>
                <w:szCs w:val="28"/>
              </w:rPr>
              <w:br/>
              <w:t xml:space="preserve">по батькові, номер телефону та адреса електронної пошти </w:t>
            </w:r>
          </w:p>
          <w:p w:rsidR="00CD7040" w:rsidRDefault="00CD7040" w:rsidP="007E2EF7">
            <w:pPr>
              <w:rPr>
                <w:rFonts w:ascii="Times New Roman" w:hAnsi="Times New Roman" w:cs="Times New Roman"/>
                <w:sz w:val="28"/>
                <w:szCs w:val="28"/>
              </w:rPr>
            </w:pPr>
            <w:r>
              <w:rPr>
                <w:rFonts w:ascii="Times New Roman" w:hAnsi="Times New Roman" w:cs="Times New Roman"/>
                <w:sz w:val="28"/>
                <w:szCs w:val="28"/>
              </w:rPr>
              <w:t xml:space="preserve">особи, яка надає додаткову інформацію </w:t>
            </w:r>
          </w:p>
          <w:p w:rsidR="00CD7040" w:rsidRDefault="00CD7040" w:rsidP="007E2EF7">
            <w:pPr>
              <w:rPr>
                <w:rFonts w:ascii="Times New Roman" w:hAnsi="Times New Roman" w:cs="Times New Roman"/>
                <w:sz w:val="28"/>
                <w:szCs w:val="28"/>
              </w:rPr>
            </w:pPr>
            <w:r>
              <w:rPr>
                <w:rFonts w:ascii="Times New Roman" w:hAnsi="Times New Roman" w:cs="Times New Roman"/>
                <w:sz w:val="28"/>
                <w:szCs w:val="28"/>
              </w:rPr>
              <w:t>з питань проведення конкурсу</w:t>
            </w:r>
          </w:p>
        </w:tc>
        <w:tc>
          <w:tcPr>
            <w:tcW w:w="6520" w:type="dxa"/>
            <w:gridSpan w:val="2"/>
          </w:tcPr>
          <w:p w:rsidR="00CD7040" w:rsidRDefault="00CD7040" w:rsidP="007E2EF7">
            <w:pPr>
              <w:ind w:firstLine="33"/>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202 75 31, </w:t>
            </w:r>
          </w:p>
          <w:p w:rsidR="00CD7040" w:rsidRDefault="00CD7040" w:rsidP="007E2EF7">
            <w:pPr>
              <w:ind w:firstLine="33"/>
              <w:jc w:val="both"/>
              <w:rPr>
                <w:rStyle w:val="a3"/>
              </w:rPr>
            </w:pPr>
            <w:r>
              <w:rPr>
                <w:rFonts w:ascii="Times New Roman" w:hAnsi="Times New Roman" w:cs="Times New Roman"/>
                <w:color w:val="000000"/>
                <w:sz w:val="28"/>
                <w:szCs w:val="28"/>
              </w:rPr>
              <w:t xml:space="preserve">адреса електронної пошти: </w:t>
            </w:r>
            <w:hyperlink r:id="rId7" w:history="1">
              <w:r w:rsidRPr="00EE11A4">
                <w:rPr>
                  <w:rStyle w:val="a3"/>
                  <w:rFonts w:ascii="Times New Roman" w:hAnsi="Times New Roman" w:cs="Times New Roman"/>
                  <w:sz w:val="28"/>
                  <w:szCs w:val="28"/>
                </w:rPr>
                <w:t>kadry@kma.</w:t>
              </w:r>
              <w:r w:rsidRPr="00EE11A4">
                <w:rPr>
                  <w:rStyle w:val="a3"/>
                  <w:rFonts w:ascii="Times New Roman" w:hAnsi="Times New Roman" w:cs="Times New Roman"/>
                  <w:sz w:val="28"/>
                  <w:szCs w:val="28"/>
                  <w:lang w:val="en-US"/>
                </w:rPr>
                <w:t>gov</w:t>
              </w:r>
              <w:r w:rsidRPr="00EE11A4">
                <w:rPr>
                  <w:rStyle w:val="a3"/>
                  <w:rFonts w:ascii="Times New Roman" w:hAnsi="Times New Roman" w:cs="Times New Roman"/>
                  <w:sz w:val="28"/>
                  <w:szCs w:val="28"/>
                </w:rPr>
                <w:t>.</w:t>
              </w:r>
              <w:proofErr w:type="spellStart"/>
              <w:r w:rsidRPr="00EE11A4">
                <w:rPr>
                  <w:rStyle w:val="a3"/>
                  <w:rFonts w:ascii="Times New Roman" w:hAnsi="Times New Roman" w:cs="Times New Roman"/>
                  <w:sz w:val="28"/>
                  <w:szCs w:val="28"/>
                </w:rPr>
                <w:t>ua</w:t>
              </w:r>
              <w:proofErr w:type="spellEnd"/>
            </w:hyperlink>
          </w:p>
          <w:p w:rsidR="00CD7040" w:rsidRDefault="00CD7040" w:rsidP="007E2EF7">
            <w:pPr>
              <w:ind w:firstLine="33"/>
              <w:jc w:val="both"/>
              <w:rPr>
                <w:rFonts w:eastAsia="Times New Roman"/>
                <w:color w:val="000000"/>
              </w:rPr>
            </w:pPr>
          </w:p>
          <w:p w:rsidR="00CD7040" w:rsidRDefault="00CD7040" w:rsidP="007E2EF7">
            <w:pPr>
              <w:ind w:firstLine="33"/>
              <w:jc w:val="both"/>
              <w:rPr>
                <w:rFonts w:ascii="Times New Roman" w:eastAsia="Times New Roman" w:hAnsi="Times New Roman" w:cs="Times New Roman"/>
                <w:sz w:val="28"/>
                <w:szCs w:val="28"/>
              </w:rPr>
            </w:pPr>
          </w:p>
        </w:tc>
      </w:tr>
      <w:tr w:rsidR="00CD7040" w:rsidTr="007E2EF7">
        <w:tc>
          <w:tcPr>
            <w:tcW w:w="9889" w:type="dxa"/>
            <w:gridSpan w:val="4"/>
          </w:tcPr>
          <w:p w:rsidR="00CD7040" w:rsidRPr="00EE11A4" w:rsidRDefault="00CD7040" w:rsidP="007E2EF7">
            <w:pPr>
              <w:jc w:val="center"/>
              <w:rPr>
                <w:rFonts w:ascii="Times New Roman" w:hAnsi="Times New Roman" w:cs="Times New Roman"/>
                <w:sz w:val="16"/>
                <w:szCs w:val="16"/>
              </w:rPr>
            </w:pPr>
          </w:p>
          <w:p w:rsidR="00CD7040" w:rsidRDefault="00CD7040" w:rsidP="007E2EF7">
            <w:pPr>
              <w:jc w:val="center"/>
              <w:rPr>
                <w:rFonts w:ascii="Times New Roman" w:eastAsia="Times New Roman" w:hAnsi="Times New Roman" w:cs="Times New Roman"/>
                <w:sz w:val="28"/>
                <w:szCs w:val="28"/>
                <w:lang w:val="en-US"/>
              </w:rPr>
            </w:pPr>
            <w:r>
              <w:rPr>
                <w:rFonts w:ascii="Times New Roman" w:hAnsi="Times New Roman" w:cs="Times New Roman"/>
                <w:sz w:val="28"/>
                <w:szCs w:val="28"/>
              </w:rPr>
              <w:t>Кваліфікаційні вимоги</w:t>
            </w:r>
          </w:p>
          <w:p w:rsidR="00CD7040" w:rsidRDefault="00CD7040" w:rsidP="007E2EF7">
            <w:pPr>
              <w:jc w:val="center"/>
              <w:rPr>
                <w:rFonts w:ascii="Times New Roman" w:eastAsia="Times New Roman" w:hAnsi="Times New Roman" w:cs="Times New Roman"/>
                <w:sz w:val="16"/>
                <w:szCs w:val="16"/>
                <w:lang w:val="en-US"/>
              </w:rPr>
            </w:pPr>
          </w:p>
        </w:tc>
      </w:tr>
      <w:tr w:rsidR="00CD7040"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241" w:type="dxa"/>
            <w:hideMark/>
          </w:tcPr>
          <w:p w:rsidR="00CD7040" w:rsidRPr="000714E0" w:rsidRDefault="00CD7040" w:rsidP="007E2EF7">
            <w:pPr>
              <w:jc w:val="both"/>
              <w:rPr>
                <w:rFonts w:ascii="Times New Roman" w:hAnsi="Times New Roman" w:cs="Times New Roman"/>
                <w:sz w:val="28"/>
                <w:szCs w:val="28"/>
                <w:lang w:val="ru-RU"/>
              </w:rPr>
            </w:pPr>
            <w:r>
              <w:rPr>
                <w:rFonts w:ascii="Times New Roman" w:hAnsi="Times New Roman" w:cs="Times New Roman"/>
                <w:sz w:val="28"/>
                <w:szCs w:val="28"/>
              </w:rPr>
              <w:t>в</w:t>
            </w:r>
            <w:r>
              <w:rPr>
                <w:rFonts w:ascii="Times New Roman" w:hAnsi="Times New Roman" w:cs="Times New Roman"/>
                <w:sz w:val="28"/>
                <w:szCs w:val="28"/>
                <w:lang w:val="ru-RU"/>
              </w:rPr>
              <w:t xml:space="preserve">ища </w:t>
            </w:r>
            <w:proofErr w:type="spellStart"/>
            <w:r>
              <w:rPr>
                <w:rFonts w:ascii="Times New Roman" w:hAnsi="Times New Roman" w:cs="Times New Roman"/>
                <w:sz w:val="28"/>
                <w:szCs w:val="28"/>
                <w:lang w:val="ru-RU"/>
              </w:rPr>
              <w:t>освіта</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освітнім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ступенем</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нижче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магістр</w:t>
            </w:r>
            <w:proofErr w:type="spellEnd"/>
          </w:p>
          <w:p w:rsidR="00CD7040" w:rsidRPr="00EE11A4" w:rsidRDefault="00CD7040" w:rsidP="007E2EF7">
            <w:pPr>
              <w:jc w:val="both"/>
              <w:rPr>
                <w:rFonts w:ascii="Times New Roman" w:hAnsi="Times New Roman" w:cs="Times New Roman"/>
                <w:sz w:val="10"/>
                <w:szCs w:val="10"/>
                <w:lang w:val="ru-RU"/>
              </w:rPr>
            </w:pPr>
          </w:p>
        </w:tc>
      </w:tr>
      <w:tr w:rsidR="00CD7040"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241" w:type="dxa"/>
            <w:hideMark/>
          </w:tcPr>
          <w:p w:rsidR="00CD7040" w:rsidRPr="00EE11A4" w:rsidRDefault="00CD7040" w:rsidP="007E2EF7">
            <w:pPr>
              <w:ind w:firstLine="3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досвід роботи на посадах державної служби </w:t>
            </w:r>
            <w:r>
              <w:rPr>
                <w:rFonts w:ascii="Times New Roman" w:hAnsi="Times New Roman" w:cs="Times New Roman"/>
                <w:color w:val="000000"/>
                <w:sz w:val="28"/>
                <w:szCs w:val="28"/>
                <w:shd w:val="clear" w:color="auto" w:fill="FFFFFF"/>
              </w:rPr>
              <w:lastRenderedPageBreak/>
              <w:t xml:space="preserve">категорій «Б» чи «В» або досвід служби в органах місцевого самоврядування, або досвід роботи </w:t>
            </w:r>
            <w:r>
              <w:rPr>
                <w:rFonts w:ascii="Times New Roman" w:hAnsi="Times New Roman" w:cs="Times New Roman"/>
                <w:color w:val="000000"/>
                <w:sz w:val="28"/>
                <w:szCs w:val="28"/>
                <w:shd w:val="clear" w:color="auto" w:fill="FFFFFF"/>
              </w:rPr>
              <w:br/>
              <w:t xml:space="preserve">на керівних посадах підприємств, установ та організацій незалежно від форми власності не менше ніж два роки </w:t>
            </w:r>
          </w:p>
          <w:p w:rsidR="00CD7040" w:rsidRPr="00EE11A4" w:rsidRDefault="00CD7040" w:rsidP="007E2EF7">
            <w:pPr>
              <w:ind w:firstLine="33"/>
              <w:jc w:val="both"/>
              <w:rPr>
                <w:rFonts w:ascii="Times New Roman" w:hAnsi="Times New Roman" w:cs="Times New Roman"/>
                <w:color w:val="000000"/>
                <w:sz w:val="10"/>
                <w:szCs w:val="10"/>
                <w:shd w:val="clear" w:color="auto" w:fill="FFFFFF"/>
              </w:rPr>
            </w:pPr>
          </w:p>
        </w:tc>
      </w:tr>
      <w:tr w:rsidR="00CD7040"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tc>
        <w:tc>
          <w:tcPr>
            <w:tcW w:w="3114" w:type="dxa"/>
            <w:gridSpan w:val="2"/>
            <w:hideMark/>
          </w:tcPr>
          <w:p w:rsidR="00CD7040" w:rsidRPr="00EE11A4" w:rsidRDefault="00CD7040" w:rsidP="007E2EF7">
            <w:pPr>
              <w:rPr>
                <w:rFonts w:ascii="Times New Roman" w:hAnsi="Times New Roman" w:cs="Times New Roman"/>
                <w:sz w:val="28"/>
                <w:szCs w:val="28"/>
              </w:rPr>
            </w:pPr>
            <w:r>
              <w:rPr>
                <w:rFonts w:ascii="Times New Roman" w:hAnsi="Times New Roman" w:cs="Times New Roman"/>
                <w:sz w:val="28"/>
                <w:szCs w:val="28"/>
              </w:rPr>
              <w:t>Володіння державною мовою</w:t>
            </w:r>
          </w:p>
          <w:p w:rsidR="00CD7040" w:rsidRPr="00EE11A4" w:rsidRDefault="00CD7040" w:rsidP="007E2EF7">
            <w:pPr>
              <w:rPr>
                <w:rFonts w:ascii="Times New Roman" w:hAnsi="Times New Roman" w:cs="Times New Roman"/>
                <w:sz w:val="16"/>
                <w:szCs w:val="16"/>
              </w:rPr>
            </w:pPr>
          </w:p>
        </w:tc>
        <w:tc>
          <w:tcPr>
            <w:tcW w:w="6241" w:type="dxa"/>
          </w:tcPr>
          <w:p w:rsidR="00CD7040" w:rsidRDefault="00CD7040" w:rsidP="007E2EF7">
            <w:pPr>
              <w:ind w:firstLine="33"/>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CD7040" w:rsidRDefault="00CD7040" w:rsidP="007E2EF7">
            <w:pPr>
              <w:ind w:firstLine="33"/>
              <w:jc w:val="both"/>
              <w:rPr>
                <w:rFonts w:ascii="Times New Roman" w:eastAsia="Times New Roman" w:hAnsi="Times New Roman" w:cs="Times New Roman"/>
                <w:color w:val="000000"/>
                <w:sz w:val="28"/>
                <w:szCs w:val="28"/>
                <w:shd w:val="clear" w:color="auto" w:fill="FFFFFF"/>
              </w:rPr>
            </w:pPr>
          </w:p>
        </w:tc>
      </w:tr>
      <w:tr w:rsidR="00CD7040"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3114" w:type="dxa"/>
            <w:gridSpan w:val="2"/>
            <w:hideMark/>
          </w:tcPr>
          <w:p w:rsidR="00CD7040" w:rsidRPr="00EE11A4" w:rsidRDefault="00CD7040" w:rsidP="007E2EF7">
            <w:pPr>
              <w:rPr>
                <w:rFonts w:ascii="Times New Roman" w:eastAsia="Times New Roman" w:hAnsi="Times New Roman" w:cs="Times New Roman"/>
                <w:sz w:val="28"/>
                <w:szCs w:val="28"/>
              </w:rPr>
            </w:pPr>
            <w:r w:rsidRPr="00EE11A4">
              <w:rPr>
                <w:rFonts w:ascii="Times New Roman" w:hAnsi="Times New Roman" w:cs="Times New Roman"/>
                <w:sz w:val="28"/>
                <w:szCs w:val="28"/>
              </w:rPr>
              <w:t>Володіння іноземною мовою</w:t>
            </w:r>
          </w:p>
        </w:tc>
        <w:tc>
          <w:tcPr>
            <w:tcW w:w="6241" w:type="dxa"/>
            <w:hideMark/>
          </w:tcPr>
          <w:p w:rsidR="00CD7040" w:rsidRDefault="00CD7040" w:rsidP="007E2EF7">
            <w:pPr>
              <w:ind w:firstLine="33"/>
              <w:jc w:val="both"/>
              <w:rPr>
                <w:rFonts w:ascii="Times New Roman" w:eastAsia="Times New Roman" w:hAnsi="Times New Roman" w:cs="Times New Roman"/>
                <w:sz w:val="28"/>
                <w:szCs w:val="28"/>
                <w:lang w:val="ru-RU"/>
              </w:rPr>
            </w:pPr>
            <w:r>
              <w:rPr>
                <w:rFonts w:ascii="Times New Roman" w:hAnsi="Times New Roman" w:cs="Times New Roman"/>
                <w:sz w:val="28"/>
                <w:szCs w:val="28"/>
              </w:rPr>
              <w:t>в</w:t>
            </w:r>
            <w:r w:rsidRPr="00EE11A4">
              <w:rPr>
                <w:rFonts w:ascii="Times New Roman" w:hAnsi="Times New Roman" w:cs="Times New Roman"/>
                <w:sz w:val="28"/>
                <w:szCs w:val="28"/>
              </w:rPr>
              <w:t xml:space="preserve">ільне володіння іноземною мовою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англійська</w:t>
            </w:r>
            <w:proofErr w:type="spellEnd"/>
            <w:r>
              <w:rPr>
                <w:rFonts w:ascii="Times New Roman" w:hAnsi="Times New Roman" w:cs="Times New Roman"/>
                <w:sz w:val="28"/>
                <w:szCs w:val="28"/>
                <w:lang w:val="ru-RU"/>
              </w:rPr>
              <w:t xml:space="preserve">) </w:t>
            </w:r>
          </w:p>
        </w:tc>
      </w:tr>
      <w:tr w:rsidR="00CD7040" w:rsidTr="007E2EF7">
        <w:tc>
          <w:tcPr>
            <w:tcW w:w="9889" w:type="dxa"/>
            <w:gridSpan w:val="4"/>
          </w:tcPr>
          <w:p w:rsidR="00CD7040" w:rsidRPr="000E512A" w:rsidRDefault="00CD7040" w:rsidP="007E2EF7">
            <w:pPr>
              <w:tabs>
                <w:tab w:val="left" w:pos="3525"/>
              </w:tabs>
              <w:rPr>
                <w:rFonts w:ascii="Times New Roman" w:eastAsia="Times New Roman" w:hAnsi="Times New Roman" w:cs="Times New Roman"/>
                <w:sz w:val="16"/>
                <w:szCs w:val="16"/>
              </w:rPr>
            </w:pPr>
            <w:r>
              <w:rPr>
                <w:rFonts w:ascii="Times New Roman" w:hAnsi="Times New Roman" w:cs="Times New Roman"/>
                <w:sz w:val="28"/>
                <w:szCs w:val="28"/>
              </w:rPr>
              <w:tab/>
            </w:r>
          </w:p>
          <w:p w:rsidR="00CD7040" w:rsidRDefault="00CD7040" w:rsidP="007E2EF7">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CD7040" w:rsidRDefault="00CD7040" w:rsidP="007E2EF7">
            <w:pPr>
              <w:jc w:val="center"/>
              <w:rPr>
                <w:rFonts w:ascii="Times New Roman" w:eastAsia="Times New Roman" w:hAnsi="Times New Roman" w:cs="Times New Roman"/>
                <w:sz w:val="12"/>
                <w:szCs w:val="12"/>
              </w:rPr>
            </w:pPr>
          </w:p>
        </w:tc>
      </w:tr>
      <w:tr w:rsidR="00CD7040" w:rsidTr="007E2EF7">
        <w:tc>
          <w:tcPr>
            <w:tcW w:w="9889" w:type="dxa"/>
            <w:gridSpan w:val="4"/>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Вимога</w:t>
            </w:r>
            <w:r>
              <w:rPr>
                <w:rFonts w:ascii="Times New Roman" w:hAnsi="Times New Roman" w:cs="Times New Roman"/>
                <w:sz w:val="28"/>
                <w:szCs w:val="28"/>
              </w:rPr>
              <w:tab/>
              <w:t xml:space="preserve">                           Компоненти вимоги</w:t>
            </w:r>
          </w:p>
          <w:p w:rsidR="00CD7040" w:rsidRDefault="00CD7040" w:rsidP="007E2EF7">
            <w:pPr>
              <w:rPr>
                <w:rFonts w:ascii="Times New Roman" w:eastAsia="Times New Roman" w:hAnsi="Times New Roman" w:cs="Times New Roman"/>
                <w:sz w:val="16"/>
                <w:szCs w:val="16"/>
              </w:rPr>
            </w:pPr>
          </w:p>
        </w:tc>
      </w:tr>
      <w:tr w:rsidR="00CD7040" w:rsidRPr="000E512A"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Прийняття ефективних рішень</w:t>
            </w:r>
          </w:p>
        </w:tc>
        <w:tc>
          <w:tcPr>
            <w:tcW w:w="6241" w:type="dxa"/>
          </w:tcPr>
          <w:p w:rsidR="00CD7040" w:rsidRDefault="00CD7040" w:rsidP="007E2EF7">
            <w:pPr>
              <w:pStyle w:val="1"/>
              <w:tabs>
                <w:tab w:val="left" w:pos="1350"/>
              </w:tabs>
              <w:spacing w:after="0"/>
              <w:jc w:val="both"/>
              <w:rPr>
                <w:color w:val="000000"/>
                <w:sz w:val="28"/>
                <w:szCs w:val="28"/>
                <w:lang w:val="uk-UA" w:eastAsia="en-US"/>
              </w:rPr>
            </w:pPr>
            <w:r>
              <w:rPr>
                <w:color w:val="000000"/>
                <w:sz w:val="28"/>
                <w:szCs w:val="28"/>
                <w:lang w:val="uk-UA" w:eastAsia="en-US"/>
              </w:rPr>
              <w:t>здатність приймати вчасні та виважені рішення</w:t>
            </w:r>
          </w:p>
          <w:p w:rsidR="00CD7040" w:rsidRDefault="00CD7040" w:rsidP="007E2EF7">
            <w:pPr>
              <w:pStyle w:val="1"/>
              <w:tabs>
                <w:tab w:val="left" w:pos="1350"/>
              </w:tabs>
              <w:spacing w:after="0"/>
              <w:jc w:val="both"/>
              <w:rPr>
                <w:color w:val="000000"/>
                <w:sz w:val="10"/>
                <w:szCs w:val="10"/>
                <w:lang w:val="uk-UA" w:eastAsia="en-US"/>
              </w:rPr>
            </w:pPr>
          </w:p>
          <w:p w:rsidR="00CD7040" w:rsidRDefault="00CD7040" w:rsidP="007E2EF7">
            <w:pPr>
              <w:pStyle w:val="1"/>
              <w:tabs>
                <w:tab w:val="left" w:pos="1350"/>
              </w:tabs>
              <w:spacing w:after="0"/>
              <w:jc w:val="both"/>
              <w:rPr>
                <w:color w:val="000000"/>
                <w:sz w:val="28"/>
                <w:szCs w:val="28"/>
                <w:lang w:val="uk-UA" w:eastAsia="en-US"/>
              </w:rPr>
            </w:pPr>
            <w:r>
              <w:rPr>
                <w:color w:val="000000"/>
                <w:sz w:val="28"/>
                <w:szCs w:val="28"/>
                <w:lang w:val="uk-UA" w:eastAsia="en-US"/>
              </w:rPr>
              <w:t>аналіз альтернатив;</w:t>
            </w:r>
          </w:p>
          <w:p w:rsidR="00CD7040" w:rsidRDefault="00CD7040" w:rsidP="007E2EF7">
            <w:pPr>
              <w:pStyle w:val="1"/>
              <w:tabs>
                <w:tab w:val="left" w:pos="1350"/>
              </w:tabs>
              <w:spacing w:after="0"/>
              <w:jc w:val="both"/>
              <w:rPr>
                <w:color w:val="000000"/>
                <w:sz w:val="10"/>
                <w:szCs w:val="10"/>
                <w:lang w:val="uk-UA" w:eastAsia="en-US"/>
              </w:rPr>
            </w:pPr>
          </w:p>
          <w:p w:rsidR="00CD7040" w:rsidRDefault="00CD7040" w:rsidP="007E2EF7">
            <w:pPr>
              <w:pStyle w:val="1"/>
              <w:tabs>
                <w:tab w:val="left" w:pos="1350"/>
              </w:tabs>
              <w:spacing w:after="0"/>
              <w:jc w:val="both"/>
              <w:rPr>
                <w:color w:val="000000"/>
                <w:sz w:val="28"/>
                <w:szCs w:val="28"/>
                <w:lang w:val="uk-UA" w:eastAsia="en-US"/>
              </w:rPr>
            </w:pPr>
            <w:r>
              <w:rPr>
                <w:color w:val="000000"/>
                <w:sz w:val="28"/>
                <w:szCs w:val="28"/>
                <w:lang w:val="uk-UA" w:eastAsia="en-US"/>
              </w:rPr>
              <w:t>спроможність іти на виважений ризик;</w:t>
            </w:r>
          </w:p>
          <w:p w:rsidR="00CD7040" w:rsidRDefault="00CD7040" w:rsidP="007E2EF7">
            <w:pPr>
              <w:ind w:firstLine="322"/>
              <w:jc w:val="both"/>
              <w:rPr>
                <w:rFonts w:ascii="Times New Roman" w:hAnsi="Times New Roman" w:cs="Times New Roman"/>
                <w:color w:val="000000"/>
                <w:sz w:val="10"/>
                <w:szCs w:val="10"/>
              </w:rPr>
            </w:pPr>
          </w:p>
          <w:p w:rsidR="00CD7040" w:rsidRDefault="00CD7040" w:rsidP="007E2EF7">
            <w:pPr>
              <w:jc w:val="both"/>
              <w:rPr>
                <w:rFonts w:ascii="Times New Roman" w:hAnsi="Times New Roman" w:cs="Times New Roman"/>
                <w:color w:val="000000"/>
                <w:sz w:val="28"/>
                <w:szCs w:val="28"/>
              </w:rPr>
            </w:pPr>
            <w:r>
              <w:rPr>
                <w:rFonts w:ascii="Times New Roman" w:hAnsi="Times New Roman" w:cs="Times New Roman"/>
                <w:color w:val="000000"/>
                <w:sz w:val="28"/>
                <w:szCs w:val="28"/>
              </w:rPr>
              <w:t>автономність та ініціативність щодо пропозицій і рішень</w:t>
            </w:r>
          </w:p>
          <w:p w:rsidR="00CD7040" w:rsidRPr="000E512A" w:rsidRDefault="00CD7040" w:rsidP="007E2EF7">
            <w:pPr>
              <w:ind w:firstLine="175"/>
              <w:jc w:val="both"/>
              <w:rPr>
                <w:rFonts w:ascii="Times New Roman" w:eastAsia="Times New Roman" w:hAnsi="Times New Roman" w:cs="Times New Roman"/>
                <w:sz w:val="16"/>
                <w:szCs w:val="16"/>
              </w:rPr>
            </w:pPr>
          </w:p>
        </w:tc>
      </w:tr>
      <w:tr w:rsidR="00CD7040"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Ефективність координації з іншими</w:t>
            </w:r>
          </w:p>
        </w:tc>
        <w:tc>
          <w:tcPr>
            <w:tcW w:w="6241" w:type="dxa"/>
          </w:tcPr>
          <w:p w:rsidR="00CD7040" w:rsidRDefault="00CD7040" w:rsidP="007E2EF7">
            <w:pPr>
              <w:pStyle w:val="a4"/>
              <w:widowControl w:val="0"/>
              <w:tabs>
                <w:tab w:val="left" w:pos="33"/>
              </w:tabs>
              <w:spacing w:before="0" w:beforeAutospacing="0" w:after="0" w:afterAutospacing="0"/>
              <w:ind w:right="37"/>
              <w:jc w:val="both"/>
              <w:rPr>
                <w:color w:val="000000"/>
                <w:sz w:val="28"/>
                <w:szCs w:val="28"/>
                <w:lang w:val="uk-UA" w:eastAsia="en-US"/>
              </w:rPr>
            </w:pPr>
            <w:r>
              <w:rPr>
                <w:color w:val="000000"/>
                <w:sz w:val="28"/>
                <w:szCs w:val="28"/>
                <w:lang w:val="uk-UA" w:eastAsia="en-US"/>
              </w:rPr>
              <w:t xml:space="preserve">здатність налагоджувати зв’язки з іншими структурними підрозділами державного органу, представниками інших державних органів, </w:t>
            </w:r>
            <w:r>
              <w:rPr>
                <w:color w:val="000000"/>
                <w:sz w:val="28"/>
                <w:szCs w:val="28"/>
                <w:lang w:val="uk-UA" w:eastAsia="en-US"/>
              </w:rPr>
              <w:br/>
              <w:t>в тому числі з використанням цифрових технологій;</w:t>
            </w:r>
          </w:p>
          <w:p w:rsidR="00CD7040" w:rsidRDefault="00CD7040" w:rsidP="007E2EF7">
            <w:pPr>
              <w:pStyle w:val="a4"/>
              <w:widowControl w:val="0"/>
              <w:tabs>
                <w:tab w:val="left" w:pos="33"/>
              </w:tabs>
              <w:spacing w:before="0" w:beforeAutospacing="0" w:after="0" w:afterAutospacing="0"/>
              <w:ind w:right="37"/>
              <w:jc w:val="both"/>
              <w:rPr>
                <w:sz w:val="10"/>
                <w:szCs w:val="10"/>
                <w:lang w:val="uk-UA" w:eastAsia="en-US"/>
              </w:rPr>
            </w:pPr>
          </w:p>
          <w:p w:rsidR="00CD7040" w:rsidRDefault="00CD7040" w:rsidP="007E2EF7">
            <w:pPr>
              <w:pStyle w:val="a4"/>
              <w:widowControl w:val="0"/>
              <w:tabs>
                <w:tab w:val="left" w:pos="0"/>
              </w:tabs>
              <w:spacing w:before="0" w:beforeAutospacing="0" w:after="0" w:afterAutospacing="0"/>
              <w:jc w:val="both"/>
              <w:rPr>
                <w:color w:val="000000"/>
                <w:sz w:val="28"/>
                <w:szCs w:val="28"/>
                <w:lang w:val="uk-UA" w:eastAsia="en-US"/>
              </w:rPr>
            </w:pPr>
            <w:r>
              <w:rPr>
                <w:color w:val="000000"/>
                <w:sz w:val="28"/>
                <w:szCs w:val="28"/>
                <w:lang w:val="uk-UA" w:eastAsia="en-US"/>
              </w:rPr>
              <w:t>уміння конструктивного обміну інформацією, узгодження та упорядкування дій;</w:t>
            </w:r>
          </w:p>
          <w:p w:rsidR="00CD7040" w:rsidRDefault="00CD7040" w:rsidP="007E2EF7">
            <w:pPr>
              <w:pStyle w:val="a4"/>
              <w:widowControl w:val="0"/>
              <w:tabs>
                <w:tab w:val="left" w:pos="0"/>
              </w:tabs>
              <w:spacing w:before="0" w:beforeAutospacing="0" w:after="0" w:afterAutospacing="0"/>
              <w:jc w:val="both"/>
              <w:rPr>
                <w:color w:val="000000"/>
                <w:sz w:val="10"/>
                <w:szCs w:val="10"/>
                <w:lang w:val="uk-UA" w:eastAsia="en-US"/>
              </w:rPr>
            </w:pPr>
          </w:p>
          <w:p w:rsidR="00CD7040" w:rsidRDefault="00CD7040" w:rsidP="007E2EF7">
            <w:pPr>
              <w:pStyle w:val="1"/>
              <w:spacing w:after="0"/>
              <w:jc w:val="both"/>
              <w:rPr>
                <w:color w:val="000000"/>
                <w:sz w:val="28"/>
                <w:szCs w:val="28"/>
                <w:lang w:val="uk-UA" w:eastAsia="en-US"/>
              </w:rPr>
            </w:pPr>
            <w:r>
              <w:rPr>
                <w:color w:val="000000"/>
                <w:sz w:val="28"/>
                <w:szCs w:val="28"/>
                <w:lang w:val="uk-UA" w:eastAsia="en-US"/>
              </w:rPr>
              <w:t>здатність до об’єднання та систематизації спільних зусиль</w:t>
            </w:r>
          </w:p>
          <w:p w:rsidR="00CD7040" w:rsidRPr="000E512A" w:rsidRDefault="00CD7040" w:rsidP="007E2EF7">
            <w:pPr>
              <w:pStyle w:val="1"/>
              <w:spacing w:after="0"/>
              <w:ind w:firstLine="175"/>
              <w:jc w:val="both"/>
              <w:rPr>
                <w:sz w:val="16"/>
                <w:szCs w:val="16"/>
                <w:lang w:val="uk-UA" w:eastAsia="en-US"/>
              </w:rPr>
            </w:pPr>
          </w:p>
        </w:tc>
      </w:tr>
      <w:tr w:rsidR="00CD7040" w:rsidTr="007E2EF7">
        <w:tc>
          <w:tcPr>
            <w:tcW w:w="534" w:type="dxa"/>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eastAsia="Times New Roman" w:hAnsi="Times New Roman" w:cs="Times New Roman"/>
                <w:sz w:val="28"/>
                <w:szCs w:val="28"/>
              </w:rPr>
            </w:pP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Обґрунтування власної позиції</w:t>
            </w:r>
          </w:p>
        </w:tc>
        <w:tc>
          <w:tcPr>
            <w:tcW w:w="6241" w:type="dxa"/>
          </w:tcPr>
          <w:p w:rsidR="00CD7040" w:rsidRDefault="00CD7040" w:rsidP="007E2EF7">
            <w:pPr>
              <w:pStyle w:val="1"/>
              <w:spacing w:after="0"/>
              <w:ind w:left="33"/>
              <w:jc w:val="both"/>
              <w:rPr>
                <w:sz w:val="28"/>
                <w:szCs w:val="28"/>
                <w:lang w:val="uk-UA" w:eastAsia="en-US"/>
              </w:rPr>
            </w:pPr>
            <w:r>
              <w:rPr>
                <w:sz w:val="28"/>
                <w:szCs w:val="28"/>
                <w:lang w:val="uk-UA" w:eastAsia="en-US"/>
              </w:rPr>
              <w:t>здатність правильно розставляти акценти та аргументувати позицію;</w:t>
            </w:r>
          </w:p>
          <w:p w:rsidR="00CD7040" w:rsidRDefault="00CD7040" w:rsidP="007E2EF7">
            <w:pPr>
              <w:pStyle w:val="1"/>
              <w:spacing w:after="0"/>
              <w:ind w:left="33"/>
              <w:jc w:val="both"/>
              <w:rPr>
                <w:sz w:val="10"/>
                <w:szCs w:val="10"/>
                <w:lang w:val="uk-UA" w:eastAsia="en-US"/>
              </w:rPr>
            </w:pPr>
          </w:p>
          <w:p w:rsidR="00CD7040" w:rsidRDefault="00CD7040" w:rsidP="007E2EF7">
            <w:pPr>
              <w:pStyle w:val="1"/>
              <w:spacing w:after="0"/>
              <w:jc w:val="both"/>
              <w:rPr>
                <w:sz w:val="28"/>
                <w:szCs w:val="28"/>
                <w:lang w:val="uk-UA" w:eastAsia="en-US"/>
              </w:rPr>
            </w:pPr>
            <w:r>
              <w:rPr>
                <w:sz w:val="28"/>
                <w:szCs w:val="28"/>
                <w:lang w:val="uk-UA" w:eastAsia="en-US"/>
              </w:rPr>
              <w:t>вміння правильно формулювати тези;</w:t>
            </w:r>
          </w:p>
          <w:p w:rsidR="00CD7040" w:rsidRDefault="00CD7040" w:rsidP="007E2EF7">
            <w:pPr>
              <w:pStyle w:val="1"/>
              <w:spacing w:after="0"/>
              <w:jc w:val="both"/>
              <w:rPr>
                <w:sz w:val="10"/>
                <w:szCs w:val="10"/>
                <w:lang w:val="uk-UA" w:eastAsia="en-US"/>
              </w:rPr>
            </w:pPr>
          </w:p>
          <w:p w:rsidR="00CD7040" w:rsidRDefault="00CD7040" w:rsidP="007E2EF7">
            <w:pPr>
              <w:pStyle w:val="1"/>
              <w:spacing w:after="0"/>
              <w:ind w:left="33"/>
              <w:jc w:val="both"/>
              <w:rPr>
                <w:sz w:val="28"/>
                <w:szCs w:val="28"/>
                <w:lang w:val="uk-UA" w:eastAsia="en-US"/>
              </w:rPr>
            </w:pPr>
            <w:r>
              <w:rPr>
                <w:sz w:val="28"/>
                <w:szCs w:val="28"/>
                <w:lang w:val="uk-UA" w:eastAsia="en-US"/>
              </w:rPr>
              <w:t>вміння використовувати прийоми, методи порівняння і узагальнення, доведення аргументів прикладами</w:t>
            </w:r>
          </w:p>
          <w:p w:rsidR="00CD7040" w:rsidRPr="000E512A" w:rsidRDefault="00CD7040" w:rsidP="007E2EF7">
            <w:pPr>
              <w:pStyle w:val="1"/>
              <w:spacing w:after="0"/>
              <w:ind w:left="33" w:firstLine="175"/>
              <w:jc w:val="both"/>
              <w:rPr>
                <w:sz w:val="16"/>
                <w:szCs w:val="16"/>
                <w:lang w:val="uk-UA" w:eastAsia="en-US"/>
              </w:rPr>
            </w:pPr>
          </w:p>
        </w:tc>
      </w:tr>
      <w:tr w:rsidR="00CD7040" w:rsidRPr="000E512A"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w:t>
            </w: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241" w:type="dxa"/>
          </w:tcPr>
          <w:p w:rsidR="00CD7040" w:rsidRDefault="00CD7040" w:rsidP="007E2EF7">
            <w:pPr>
              <w:pStyle w:val="1"/>
              <w:spacing w:after="0"/>
              <w:ind w:left="33"/>
              <w:jc w:val="both"/>
              <w:rPr>
                <w:sz w:val="28"/>
                <w:szCs w:val="28"/>
                <w:lang w:val="uk-UA" w:eastAsia="en-US"/>
              </w:rPr>
            </w:pPr>
            <w:r>
              <w:rPr>
                <w:sz w:val="28"/>
                <w:szCs w:val="28"/>
                <w:lang w:val="uk-UA" w:eastAsia="en-US"/>
              </w:rPr>
              <w:t>чітке і точне формулювання мети, цілей і завдань службової діяльності;</w:t>
            </w:r>
          </w:p>
          <w:p w:rsidR="00CD7040" w:rsidRDefault="00CD7040" w:rsidP="007E2EF7">
            <w:pPr>
              <w:pStyle w:val="1"/>
              <w:spacing w:after="0"/>
              <w:ind w:left="33"/>
              <w:jc w:val="both"/>
              <w:rPr>
                <w:sz w:val="10"/>
                <w:szCs w:val="10"/>
                <w:lang w:val="uk-UA" w:eastAsia="en-US"/>
              </w:rPr>
            </w:pPr>
          </w:p>
          <w:p w:rsidR="00CD7040" w:rsidRDefault="00CD7040" w:rsidP="007E2EF7">
            <w:pPr>
              <w:pStyle w:val="1"/>
              <w:spacing w:after="0"/>
              <w:ind w:left="33"/>
              <w:jc w:val="both"/>
              <w:rPr>
                <w:sz w:val="28"/>
                <w:szCs w:val="28"/>
                <w:lang w:val="uk-UA" w:eastAsia="en-US"/>
              </w:rPr>
            </w:pPr>
            <w:r>
              <w:rPr>
                <w:sz w:val="28"/>
                <w:szCs w:val="28"/>
                <w:lang w:val="uk-UA" w:eastAsia="en-US"/>
              </w:rPr>
              <w:t>комплексний підхід до виконання завдань, виявлення ризиків;</w:t>
            </w:r>
          </w:p>
          <w:p w:rsidR="00CD7040" w:rsidRDefault="00CD7040" w:rsidP="007E2EF7">
            <w:pPr>
              <w:pStyle w:val="1"/>
              <w:spacing w:after="0"/>
              <w:ind w:left="33"/>
              <w:jc w:val="both"/>
              <w:rPr>
                <w:sz w:val="10"/>
                <w:szCs w:val="10"/>
                <w:lang w:val="uk-UA" w:eastAsia="en-US"/>
              </w:rPr>
            </w:pPr>
          </w:p>
          <w:p w:rsidR="00CD7040" w:rsidRDefault="00CD7040" w:rsidP="007E2EF7">
            <w:pPr>
              <w:pStyle w:val="1"/>
              <w:spacing w:after="0"/>
              <w:ind w:left="39"/>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tc>
      </w:tr>
      <w:tr w:rsidR="00CD7040" w:rsidTr="007E2EF7">
        <w:tc>
          <w:tcPr>
            <w:tcW w:w="9889" w:type="dxa"/>
            <w:gridSpan w:val="4"/>
          </w:tcPr>
          <w:p w:rsidR="00CD7040" w:rsidRDefault="00CD7040" w:rsidP="007E2EF7">
            <w:pPr>
              <w:tabs>
                <w:tab w:val="left" w:pos="432"/>
                <w:tab w:val="left" w:pos="3660"/>
                <w:tab w:val="center" w:pos="4836"/>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lastRenderedPageBreak/>
              <w:t>Професійні знання</w:t>
            </w:r>
          </w:p>
          <w:p w:rsidR="00CD7040" w:rsidRPr="001860AB" w:rsidRDefault="00CD7040" w:rsidP="007E2EF7">
            <w:pPr>
              <w:tabs>
                <w:tab w:val="left" w:pos="432"/>
              </w:tabs>
              <w:jc w:val="center"/>
              <w:rPr>
                <w:rFonts w:ascii="Times New Roman" w:eastAsia="Times New Roman" w:hAnsi="Times New Roman" w:cs="Times New Roman"/>
                <w:sz w:val="16"/>
                <w:szCs w:val="16"/>
                <w:shd w:val="clear" w:color="auto" w:fill="FFFFFF"/>
              </w:rPr>
            </w:pPr>
          </w:p>
        </w:tc>
      </w:tr>
      <w:tr w:rsidR="00CD7040" w:rsidTr="007E2EF7">
        <w:tc>
          <w:tcPr>
            <w:tcW w:w="534" w:type="dxa"/>
          </w:tcPr>
          <w:p w:rsidR="00CD7040" w:rsidRDefault="00CD7040" w:rsidP="007E2EF7">
            <w:pPr>
              <w:jc w:val="center"/>
              <w:rPr>
                <w:rFonts w:ascii="Times New Roman" w:eastAsia="Times New Roman" w:hAnsi="Times New Roman" w:cs="Times New Roman"/>
                <w:sz w:val="28"/>
                <w:szCs w:val="28"/>
              </w:rPr>
            </w:pP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 xml:space="preserve">   Вимога</w:t>
            </w:r>
          </w:p>
        </w:tc>
        <w:tc>
          <w:tcPr>
            <w:tcW w:w="6241" w:type="dxa"/>
            <w:hideMark/>
          </w:tcPr>
          <w:p w:rsidR="00CD7040" w:rsidRDefault="00CD7040" w:rsidP="007E2EF7">
            <w:pPr>
              <w:tabs>
                <w:tab w:val="left" w:pos="432"/>
              </w:tabs>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Компоненти вимоги</w:t>
            </w:r>
          </w:p>
          <w:p w:rsidR="00CD7040" w:rsidRPr="00E36485" w:rsidRDefault="00CD7040" w:rsidP="007E2EF7">
            <w:pPr>
              <w:tabs>
                <w:tab w:val="left" w:pos="432"/>
                <w:tab w:val="left" w:pos="2565"/>
              </w:tabs>
              <w:rPr>
                <w:rFonts w:ascii="Times New Roman" w:eastAsia="Times New Roman" w:hAnsi="Times New Roman" w:cs="Times New Roman"/>
                <w:sz w:val="16"/>
                <w:szCs w:val="16"/>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CD7040" w:rsidTr="007E2EF7">
        <w:tc>
          <w:tcPr>
            <w:tcW w:w="534" w:type="dxa"/>
            <w:hideMark/>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3114" w:type="dxa"/>
            <w:gridSpan w:val="2"/>
            <w:hideMark/>
          </w:tcPr>
          <w:p w:rsidR="00CD7040" w:rsidRDefault="00CD7040" w:rsidP="007E2EF7">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241" w:type="dxa"/>
            <w:hideMark/>
          </w:tcPr>
          <w:p w:rsidR="00CD7040" w:rsidRDefault="00CD7040" w:rsidP="007E2EF7">
            <w:pPr>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rPr>
              <w:t xml:space="preserve">Закону України «Про державну службу», </w:t>
            </w:r>
          </w:p>
          <w:p w:rsidR="00CD7040" w:rsidRPr="000714E0" w:rsidRDefault="00CD7040" w:rsidP="007E2EF7">
            <w:pPr>
              <w:jc w:val="both"/>
              <w:rPr>
                <w:rFonts w:ascii="Times New Roman" w:hAnsi="Times New Roman" w:cs="Times New Roman"/>
                <w:sz w:val="28"/>
                <w:szCs w:val="28"/>
                <w:lang w:val="ru-RU"/>
              </w:rPr>
            </w:pPr>
            <w:r>
              <w:rPr>
                <w:rFonts w:ascii="Times New Roman" w:hAnsi="Times New Roman" w:cs="Times New Roman"/>
                <w:sz w:val="28"/>
                <w:szCs w:val="28"/>
              </w:rPr>
              <w:t>Закону України «Про запобігання корупції» та іншого законодавства</w:t>
            </w:r>
          </w:p>
          <w:p w:rsidR="00CD7040" w:rsidRPr="000714E0" w:rsidRDefault="00CD7040" w:rsidP="007E2EF7">
            <w:pPr>
              <w:ind w:firstLine="34"/>
              <w:jc w:val="both"/>
              <w:rPr>
                <w:rFonts w:ascii="Times New Roman" w:hAnsi="Times New Roman" w:cs="Times New Roman"/>
                <w:sz w:val="16"/>
                <w:szCs w:val="16"/>
                <w:lang w:val="ru-RU"/>
              </w:rPr>
            </w:pPr>
          </w:p>
        </w:tc>
      </w:tr>
      <w:tr w:rsidR="00CD7040" w:rsidRPr="000E512A" w:rsidTr="007E2EF7">
        <w:trPr>
          <w:trHeight w:val="1135"/>
        </w:trPr>
        <w:tc>
          <w:tcPr>
            <w:tcW w:w="534" w:type="dxa"/>
          </w:tcPr>
          <w:p w:rsidR="00CD7040" w:rsidRDefault="00CD7040" w:rsidP="007E2EF7">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hAnsi="Times New Roman" w:cs="Times New Roman"/>
                <w:sz w:val="28"/>
                <w:szCs w:val="28"/>
              </w:rPr>
            </w:pPr>
          </w:p>
          <w:p w:rsidR="00CD7040" w:rsidRDefault="00CD7040" w:rsidP="007E2EF7">
            <w:pPr>
              <w:jc w:val="center"/>
              <w:rPr>
                <w:rFonts w:ascii="Times New Roman" w:eastAsia="Times New Roman" w:hAnsi="Times New Roman" w:cs="Times New Roman"/>
                <w:sz w:val="28"/>
                <w:szCs w:val="28"/>
              </w:rPr>
            </w:pPr>
          </w:p>
        </w:tc>
        <w:tc>
          <w:tcPr>
            <w:tcW w:w="3114" w:type="dxa"/>
            <w:gridSpan w:val="2"/>
            <w:hideMark/>
          </w:tcPr>
          <w:p w:rsidR="00CD7040" w:rsidRDefault="00CD7040" w:rsidP="007E2EF7">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tc>
        <w:tc>
          <w:tcPr>
            <w:tcW w:w="6241" w:type="dxa"/>
            <w:hideMark/>
          </w:tcPr>
          <w:p w:rsidR="00CD7040" w:rsidRDefault="00CD7040" w:rsidP="007E2EF7">
            <w:pPr>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lang w:eastAsia="zh-CN"/>
              </w:rPr>
              <w:t xml:space="preserve">Закону України </w:t>
            </w:r>
            <w:r>
              <w:rPr>
                <w:rFonts w:ascii="Times New Roman" w:hAnsi="Times New Roman" w:cs="Times New Roman"/>
                <w:sz w:val="28"/>
                <w:szCs w:val="28"/>
              </w:rPr>
              <w:t>«Про столицю України – місто-герой Київ»,</w:t>
            </w:r>
          </w:p>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rPr>
              <w:t xml:space="preserve">Указу Президента України від 28 серпня </w:t>
            </w:r>
            <w:r>
              <w:rPr>
                <w:rFonts w:ascii="Times New Roman" w:hAnsi="Times New Roman" w:cs="Times New Roman"/>
                <w:sz w:val="28"/>
                <w:szCs w:val="28"/>
              </w:rPr>
              <w:br/>
              <w:t>1993 року № 357/93 «Про службові відрядження за кордон посадових осіб органів виконавчої влади»,</w:t>
            </w:r>
          </w:p>
          <w:p w:rsidR="00CD7040" w:rsidRDefault="00CD7040" w:rsidP="007E2EF7">
            <w:pPr>
              <w:jc w:val="both"/>
              <w:rPr>
                <w:rFonts w:ascii="Times New Roman" w:hAnsi="Times New Roman" w:cs="Times New Roman"/>
                <w:sz w:val="28"/>
                <w:szCs w:val="28"/>
              </w:rPr>
            </w:pPr>
            <w:r>
              <w:rPr>
                <w:rFonts w:ascii="Times New Roman" w:hAnsi="Times New Roman" w:cs="Times New Roman"/>
                <w:sz w:val="28"/>
                <w:szCs w:val="28"/>
              </w:rPr>
              <w:t xml:space="preserve">Указу Президента України від 18 вересня </w:t>
            </w:r>
            <w:r>
              <w:rPr>
                <w:rFonts w:ascii="Times New Roman" w:hAnsi="Times New Roman" w:cs="Times New Roman"/>
                <w:sz w:val="28"/>
                <w:szCs w:val="28"/>
              </w:rPr>
              <w:br/>
              <w:t>1996 року № 841/96 «Про заходи щодо вдосконалення координації діяльності органів виконавчої влади у сфері зовнішніх зносин»,</w:t>
            </w:r>
          </w:p>
          <w:p w:rsidR="00CD7040" w:rsidRDefault="00CD7040" w:rsidP="007E2EF7">
            <w:pPr>
              <w:tabs>
                <w:tab w:val="left" w:pos="175"/>
              </w:tabs>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розпорядження виконавчого органу Київської міської ради (Київської міської державної адміністрації) від 22 квітня 2015 року № 407 </w:t>
            </w:r>
            <w:r>
              <w:rPr>
                <w:rFonts w:ascii="Times New Roman" w:hAnsi="Times New Roman" w:cs="Times New Roman"/>
                <w:sz w:val="28"/>
                <w:szCs w:val="28"/>
              </w:rPr>
              <w:br/>
              <w:t xml:space="preserve">«Про питання здійснення службових </w:t>
            </w:r>
            <w:proofErr w:type="spellStart"/>
            <w:r>
              <w:rPr>
                <w:rFonts w:ascii="Times New Roman" w:hAnsi="Times New Roman" w:cs="Times New Roman"/>
                <w:sz w:val="28"/>
                <w:szCs w:val="28"/>
              </w:rPr>
              <w:t>відряджень</w:t>
            </w:r>
            <w:proofErr w:type="spellEnd"/>
            <w:r>
              <w:rPr>
                <w:rFonts w:ascii="Times New Roman" w:hAnsi="Times New Roman" w:cs="Times New Roman"/>
                <w:sz w:val="28"/>
                <w:szCs w:val="28"/>
              </w:rPr>
              <w:t xml:space="preserve"> за кордон у виконавчому органі Київської міської ради (Київській міській державній адміністрації), направлення та включення осіб до складу делегацій»</w:t>
            </w:r>
          </w:p>
        </w:tc>
      </w:tr>
    </w:tbl>
    <w:p w:rsidR="00CD7040" w:rsidRDefault="00CD7040" w:rsidP="00CD7040">
      <w:pPr>
        <w:spacing w:after="0" w:line="240" w:lineRule="auto"/>
        <w:rPr>
          <w:rFonts w:ascii="Times New Roman" w:hAnsi="Times New Roman" w:cs="Times New Roman"/>
          <w:sz w:val="28"/>
          <w:szCs w:val="28"/>
        </w:rPr>
      </w:pPr>
    </w:p>
    <w:p w:rsidR="00CD7040" w:rsidRDefault="00CD7040" w:rsidP="00CD7040">
      <w:pPr>
        <w:spacing w:after="0" w:line="240" w:lineRule="auto"/>
        <w:rPr>
          <w:rFonts w:ascii="Times New Roman" w:hAnsi="Times New Roman" w:cs="Times New Roman"/>
          <w:sz w:val="28"/>
          <w:szCs w:val="28"/>
        </w:rPr>
      </w:pPr>
    </w:p>
    <w:p w:rsidR="00CD7040" w:rsidRDefault="00CD7040" w:rsidP="00CD7040">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CD7040" w:rsidRDefault="00CD7040" w:rsidP="00CD7040">
      <w:pPr>
        <w:spacing w:after="0" w:line="240" w:lineRule="auto"/>
        <w:rPr>
          <w:rFonts w:ascii="Times New Roman" w:hAnsi="Times New Roman" w:cs="Times New Roman"/>
          <w:sz w:val="28"/>
          <w:szCs w:val="28"/>
          <w:lang w:val="ru-RU"/>
        </w:rPr>
      </w:pPr>
    </w:p>
    <w:p w:rsidR="00CD7040" w:rsidRDefault="00CD7040" w:rsidP="00CD7040">
      <w:pPr>
        <w:spacing w:after="0" w:line="240" w:lineRule="auto"/>
        <w:rPr>
          <w:rFonts w:ascii="Times New Roman" w:hAnsi="Times New Roman" w:cs="Times New Roman"/>
          <w:sz w:val="28"/>
          <w:szCs w:val="28"/>
        </w:rPr>
      </w:pPr>
    </w:p>
    <w:p w:rsidR="00CD7040" w:rsidRDefault="00CD7040" w:rsidP="00CD7040">
      <w:pPr>
        <w:rPr>
          <w:rFonts w:ascii="Times New Roman" w:hAnsi="Times New Roman" w:cs="Times New Roman"/>
          <w:sz w:val="28"/>
          <w:szCs w:val="28"/>
          <w:lang w:val="ru-RU"/>
        </w:rPr>
      </w:pPr>
    </w:p>
    <w:p w:rsidR="00CD7040" w:rsidRDefault="00CD7040" w:rsidP="00CD7040">
      <w:pPr>
        <w:rPr>
          <w:rFonts w:ascii="Times New Roman" w:hAnsi="Times New Roman" w:cs="Times New Roman"/>
          <w:sz w:val="28"/>
          <w:szCs w:val="28"/>
          <w:lang w:val="ru-RU"/>
        </w:rPr>
      </w:pPr>
    </w:p>
    <w:p w:rsidR="00CD7040" w:rsidRDefault="00CD7040" w:rsidP="00CD7040">
      <w:pPr>
        <w:rPr>
          <w:rFonts w:ascii="Times New Roman" w:hAnsi="Times New Roman" w:cs="Times New Roman"/>
          <w:sz w:val="28"/>
          <w:szCs w:val="28"/>
          <w:lang w:val="ru-RU"/>
        </w:rPr>
      </w:pPr>
    </w:p>
    <w:p w:rsidR="00CD7040" w:rsidRDefault="00CD7040" w:rsidP="00CD7040">
      <w:pPr>
        <w:spacing w:after="0" w:line="240" w:lineRule="auto"/>
        <w:ind w:left="4962"/>
        <w:rPr>
          <w:rFonts w:ascii="Times New Roman" w:hAnsi="Times New Roman" w:cs="Times New Roman"/>
          <w:color w:val="000000"/>
          <w:sz w:val="28"/>
          <w:szCs w:val="28"/>
        </w:rPr>
      </w:pPr>
    </w:p>
    <w:p w:rsidR="00CD7040" w:rsidRDefault="00CD7040" w:rsidP="00CD7040">
      <w:pPr>
        <w:spacing w:after="0" w:line="240" w:lineRule="auto"/>
        <w:ind w:left="4962"/>
        <w:rPr>
          <w:rFonts w:ascii="Times New Roman" w:hAnsi="Times New Roman" w:cs="Times New Roman"/>
          <w:color w:val="000000"/>
          <w:sz w:val="28"/>
          <w:szCs w:val="28"/>
        </w:rPr>
      </w:pPr>
    </w:p>
    <w:p w:rsidR="00CD7040" w:rsidRDefault="00CD7040" w:rsidP="00CD7040">
      <w:pPr>
        <w:spacing w:after="0" w:line="240" w:lineRule="auto"/>
        <w:ind w:left="4962"/>
        <w:rPr>
          <w:rFonts w:ascii="Times New Roman" w:hAnsi="Times New Roman" w:cs="Times New Roman"/>
          <w:color w:val="000000"/>
          <w:sz w:val="28"/>
          <w:szCs w:val="28"/>
        </w:rPr>
      </w:pPr>
    </w:p>
    <w:p w:rsidR="00CD7040" w:rsidRPr="000714E0" w:rsidRDefault="00CD7040" w:rsidP="00CD7040">
      <w:pPr>
        <w:spacing w:after="0" w:line="240" w:lineRule="auto"/>
        <w:ind w:left="4962"/>
        <w:rPr>
          <w:rFonts w:ascii="Times New Roman" w:hAnsi="Times New Roman" w:cs="Times New Roman"/>
          <w:color w:val="000000"/>
          <w:sz w:val="28"/>
          <w:szCs w:val="28"/>
          <w:lang w:val="ru-RU"/>
        </w:rPr>
      </w:pPr>
    </w:p>
    <w:p w:rsidR="00CD7040" w:rsidRPr="000714E0" w:rsidRDefault="00CD7040" w:rsidP="00CD7040">
      <w:pPr>
        <w:spacing w:after="0" w:line="240" w:lineRule="auto"/>
        <w:ind w:left="4962"/>
        <w:rPr>
          <w:rFonts w:ascii="Times New Roman" w:hAnsi="Times New Roman" w:cs="Times New Roman"/>
          <w:color w:val="000000"/>
          <w:sz w:val="28"/>
          <w:szCs w:val="28"/>
          <w:lang w:val="ru-RU"/>
        </w:rPr>
      </w:pPr>
    </w:p>
    <w:p w:rsidR="00CD7040" w:rsidRDefault="00CD7040" w:rsidP="00CD7040">
      <w:pPr>
        <w:spacing w:after="0" w:line="240" w:lineRule="auto"/>
        <w:ind w:left="4962"/>
        <w:rPr>
          <w:rFonts w:ascii="Times New Roman" w:hAnsi="Times New Roman" w:cs="Times New Roman"/>
          <w:color w:val="000000"/>
          <w:sz w:val="28"/>
          <w:szCs w:val="28"/>
        </w:rPr>
      </w:pPr>
    </w:p>
    <w:p w:rsidR="00CD7040" w:rsidRDefault="00CD7040" w:rsidP="00CD7040">
      <w:pPr>
        <w:spacing w:after="0" w:line="240" w:lineRule="auto"/>
        <w:ind w:left="4962"/>
        <w:rPr>
          <w:rFonts w:ascii="Times New Roman" w:hAnsi="Times New Roman" w:cs="Times New Roman"/>
          <w:color w:val="000000"/>
          <w:sz w:val="28"/>
          <w:szCs w:val="28"/>
        </w:rPr>
      </w:pPr>
    </w:p>
    <w:p w:rsidR="00CD7040" w:rsidRDefault="00CD7040" w:rsidP="00CD7040">
      <w:pPr>
        <w:spacing w:after="0" w:line="240" w:lineRule="auto"/>
        <w:ind w:left="5670"/>
        <w:rPr>
          <w:rFonts w:ascii="Times New Roman" w:hAnsi="Times New Roman" w:cs="Times New Roman"/>
          <w:color w:val="000000"/>
          <w:sz w:val="28"/>
          <w:szCs w:val="28"/>
        </w:rPr>
      </w:pPr>
    </w:p>
    <w:p w:rsidR="00770794" w:rsidRDefault="000D717E"/>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40"/>
    <w:rsid w:val="0000033B"/>
    <w:rsid w:val="0000168E"/>
    <w:rsid w:val="00001F70"/>
    <w:rsid w:val="0000253F"/>
    <w:rsid w:val="000040A3"/>
    <w:rsid w:val="00004B55"/>
    <w:rsid w:val="00005B8D"/>
    <w:rsid w:val="000060D0"/>
    <w:rsid w:val="000060E8"/>
    <w:rsid w:val="0000677B"/>
    <w:rsid w:val="000074D2"/>
    <w:rsid w:val="00007512"/>
    <w:rsid w:val="000075D9"/>
    <w:rsid w:val="00010B26"/>
    <w:rsid w:val="00010B7C"/>
    <w:rsid w:val="000126C7"/>
    <w:rsid w:val="0001352A"/>
    <w:rsid w:val="00013940"/>
    <w:rsid w:val="000139CC"/>
    <w:rsid w:val="000149BC"/>
    <w:rsid w:val="00014C99"/>
    <w:rsid w:val="000151F7"/>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720"/>
    <w:rsid w:val="00036AE2"/>
    <w:rsid w:val="00036B95"/>
    <w:rsid w:val="00036D0C"/>
    <w:rsid w:val="00040B69"/>
    <w:rsid w:val="000414A4"/>
    <w:rsid w:val="00041C12"/>
    <w:rsid w:val="00042BD0"/>
    <w:rsid w:val="00042F73"/>
    <w:rsid w:val="0004332F"/>
    <w:rsid w:val="0004339E"/>
    <w:rsid w:val="00044554"/>
    <w:rsid w:val="0004502E"/>
    <w:rsid w:val="0004767D"/>
    <w:rsid w:val="00050CF9"/>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4CA2"/>
    <w:rsid w:val="00064CBA"/>
    <w:rsid w:val="0006526C"/>
    <w:rsid w:val="00065699"/>
    <w:rsid w:val="00067A0B"/>
    <w:rsid w:val="00070252"/>
    <w:rsid w:val="00071D48"/>
    <w:rsid w:val="000727A6"/>
    <w:rsid w:val="00073EC0"/>
    <w:rsid w:val="0007435E"/>
    <w:rsid w:val="00074B15"/>
    <w:rsid w:val="00075F3E"/>
    <w:rsid w:val="00076520"/>
    <w:rsid w:val="00077076"/>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40C"/>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5511"/>
    <w:rsid w:val="000A6E67"/>
    <w:rsid w:val="000A7E5F"/>
    <w:rsid w:val="000B0EE2"/>
    <w:rsid w:val="000B1129"/>
    <w:rsid w:val="000B17B0"/>
    <w:rsid w:val="000B1FDF"/>
    <w:rsid w:val="000B205A"/>
    <w:rsid w:val="000B25EF"/>
    <w:rsid w:val="000B276A"/>
    <w:rsid w:val="000B3093"/>
    <w:rsid w:val="000B3971"/>
    <w:rsid w:val="000B47DD"/>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17E"/>
    <w:rsid w:val="000D72B5"/>
    <w:rsid w:val="000D73B2"/>
    <w:rsid w:val="000D7D27"/>
    <w:rsid w:val="000D7F6A"/>
    <w:rsid w:val="000E0126"/>
    <w:rsid w:val="000E0924"/>
    <w:rsid w:val="000E1099"/>
    <w:rsid w:val="000E1825"/>
    <w:rsid w:val="000E1BEC"/>
    <w:rsid w:val="000E1F9E"/>
    <w:rsid w:val="000E1FE9"/>
    <w:rsid w:val="000E21B8"/>
    <w:rsid w:val="000E3169"/>
    <w:rsid w:val="000E4B1B"/>
    <w:rsid w:val="000E56D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6F6"/>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098E"/>
    <w:rsid w:val="00121D25"/>
    <w:rsid w:val="001232C7"/>
    <w:rsid w:val="00123918"/>
    <w:rsid w:val="00123B9E"/>
    <w:rsid w:val="00123C19"/>
    <w:rsid w:val="00123F09"/>
    <w:rsid w:val="001241D3"/>
    <w:rsid w:val="00124320"/>
    <w:rsid w:val="001243EA"/>
    <w:rsid w:val="0012474F"/>
    <w:rsid w:val="001258F4"/>
    <w:rsid w:val="001263B6"/>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31C4"/>
    <w:rsid w:val="00174292"/>
    <w:rsid w:val="0017460B"/>
    <w:rsid w:val="00174B62"/>
    <w:rsid w:val="0017515B"/>
    <w:rsid w:val="00176997"/>
    <w:rsid w:val="00176CA5"/>
    <w:rsid w:val="001771D7"/>
    <w:rsid w:val="001775DA"/>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0D27"/>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5A85"/>
    <w:rsid w:val="001B6005"/>
    <w:rsid w:val="001B6CAB"/>
    <w:rsid w:val="001B6FC4"/>
    <w:rsid w:val="001B73FC"/>
    <w:rsid w:val="001C07C6"/>
    <w:rsid w:val="001C0CF7"/>
    <w:rsid w:val="001C149D"/>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27"/>
    <w:rsid w:val="001D4694"/>
    <w:rsid w:val="001D5BD8"/>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2BDF"/>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07575"/>
    <w:rsid w:val="002100BD"/>
    <w:rsid w:val="00210EBB"/>
    <w:rsid w:val="002112A7"/>
    <w:rsid w:val="00211452"/>
    <w:rsid w:val="002130A2"/>
    <w:rsid w:val="0021342C"/>
    <w:rsid w:val="00213766"/>
    <w:rsid w:val="002147EC"/>
    <w:rsid w:val="00214B5C"/>
    <w:rsid w:val="002159E4"/>
    <w:rsid w:val="00216540"/>
    <w:rsid w:val="00216E49"/>
    <w:rsid w:val="0021745E"/>
    <w:rsid w:val="002174AA"/>
    <w:rsid w:val="002222D0"/>
    <w:rsid w:val="002232C8"/>
    <w:rsid w:val="0022340F"/>
    <w:rsid w:val="002239A2"/>
    <w:rsid w:val="00225EAA"/>
    <w:rsid w:val="0022663F"/>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3F"/>
    <w:rsid w:val="00245991"/>
    <w:rsid w:val="00245EA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434"/>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6DFC"/>
    <w:rsid w:val="00277052"/>
    <w:rsid w:val="002775B3"/>
    <w:rsid w:val="002775D8"/>
    <w:rsid w:val="002777BB"/>
    <w:rsid w:val="002807A3"/>
    <w:rsid w:val="002807B5"/>
    <w:rsid w:val="002809F0"/>
    <w:rsid w:val="002816BD"/>
    <w:rsid w:val="00281CC3"/>
    <w:rsid w:val="00281E01"/>
    <w:rsid w:val="00281F05"/>
    <w:rsid w:val="00282C04"/>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0E51"/>
    <w:rsid w:val="00291140"/>
    <w:rsid w:val="00291C93"/>
    <w:rsid w:val="00291E18"/>
    <w:rsid w:val="0029205E"/>
    <w:rsid w:val="002924CE"/>
    <w:rsid w:val="002926B1"/>
    <w:rsid w:val="00292DA1"/>
    <w:rsid w:val="002930DC"/>
    <w:rsid w:val="00293197"/>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21E"/>
    <w:rsid w:val="002B54E3"/>
    <w:rsid w:val="002B62E5"/>
    <w:rsid w:val="002B6477"/>
    <w:rsid w:val="002B74D4"/>
    <w:rsid w:val="002B77A0"/>
    <w:rsid w:val="002C0ABE"/>
    <w:rsid w:val="002C11E6"/>
    <w:rsid w:val="002C124B"/>
    <w:rsid w:val="002C14AD"/>
    <w:rsid w:val="002C1EB9"/>
    <w:rsid w:val="002C3425"/>
    <w:rsid w:val="002C3C9D"/>
    <w:rsid w:val="002C40A3"/>
    <w:rsid w:val="002C43D5"/>
    <w:rsid w:val="002C5460"/>
    <w:rsid w:val="002C5B4E"/>
    <w:rsid w:val="002C7711"/>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5378"/>
    <w:rsid w:val="002F6022"/>
    <w:rsid w:val="002F6E40"/>
    <w:rsid w:val="002F6F8C"/>
    <w:rsid w:val="002F71BB"/>
    <w:rsid w:val="002F7973"/>
    <w:rsid w:val="0030006C"/>
    <w:rsid w:val="003007E1"/>
    <w:rsid w:val="00302326"/>
    <w:rsid w:val="003029DC"/>
    <w:rsid w:val="00302B0F"/>
    <w:rsid w:val="003035DC"/>
    <w:rsid w:val="00303BBA"/>
    <w:rsid w:val="00303E6B"/>
    <w:rsid w:val="00304E78"/>
    <w:rsid w:val="00305235"/>
    <w:rsid w:val="003057C9"/>
    <w:rsid w:val="00306D61"/>
    <w:rsid w:val="0030725C"/>
    <w:rsid w:val="00307509"/>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863"/>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6C"/>
    <w:rsid w:val="00327D99"/>
    <w:rsid w:val="003302B3"/>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6CC5"/>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1222"/>
    <w:rsid w:val="00362F6B"/>
    <w:rsid w:val="00363EA6"/>
    <w:rsid w:val="00364B14"/>
    <w:rsid w:val="00365CC1"/>
    <w:rsid w:val="00366167"/>
    <w:rsid w:val="0036653A"/>
    <w:rsid w:val="00366594"/>
    <w:rsid w:val="00366E57"/>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3B48"/>
    <w:rsid w:val="003842CB"/>
    <w:rsid w:val="0038439C"/>
    <w:rsid w:val="00384834"/>
    <w:rsid w:val="0038538E"/>
    <w:rsid w:val="0038554D"/>
    <w:rsid w:val="00387523"/>
    <w:rsid w:val="00387B0C"/>
    <w:rsid w:val="00387E08"/>
    <w:rsid w:val="00390558"/>
    <w:rsid w:val="0039144A"/>
    <w:rsid w:val="003918E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6FB"/>
    <w:rsid w:val="003A7C15"/>
    <w:rsid w:val="003B0E1E"/>
    <w:rsid w:val="003B1A57"/>
    <w:rsid w:val="003B2F5D"/>
    <w:rsid w:val="003B3F8B"/>
    <w:rsid w:val="003B4B83"/>
    <w:rsid w:val="003B5D9D"/>
    <w:rsid w:val="003B67E2"/>
    <w:rsid w:val="003B73E6"/>
    <w:rsid w:val="003C0259"/>
    <w:rsid w:val="003C02FC"/>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AF"/>
    <w:rsid w:val="003D53B5"/>
    <w:rsid w:val="003D5BEA"/>
    <w:rsid w:val="003D7D54"/>
    <w:rsid w:val="003E03D1"/>
    <w:rsid w:val="003E080D"/>
    <w:rsid w:val="003E0F3C"/>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01E"/>
    <w:rsid w:val="00407552"/>
    <w:rsid w:val="00407F5E"/>
    <w:rsid w:val="004101C8"/>
    <w:rsid w:val="004102A4"/>
    <w:rsid w:val="00410CDE"/>
    <w:rsid w:val="00411239"/>
    <w:rsid w:val="00411E95"/>
    <w:rsid w:val="004125DB"/>
    <w:rsid w:val="00412DB9"/>
    <w:rsid w:val="00413024"/>
    <w:rsid w:val="004137C8"/>
    <w:rsid w:val="00414660"/>
    <w:rsid w:val="00414C5B"/>
    <w:rsid w:val="00415827"/>
    <w:rsid w:val="00416EEC"/>
    <w:rsid w:val="00417C2C"/>
    <w:rsid w:val="00417D99"/>
    <w:rsid w:val="004233FB"/>
    <w:rsid w:val="004237E5"/>
    <w:rsid w:val="00423B32"/>
    <w:rsid w:val="00424372"/>
    <w:rsid w:val="004252A4"/>
    <w:rsid w:val="004277AC"/>
    <w:rsid w:val="004279BF"/>
    <w:rsid w:val="00427E79"/>
    <w:rsid w:val="00430C15"/>
    <w:rsid w:val="0043314F"/>
    <w:rsid w:val="0043329F"/>
    <w:rsid w:val="004334E2"/>
    <w:rsid w:val="00433860"/>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34E0"/>
    <w:rsid w:val="00445BDA"/>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70A"/>
    <w:rsid w:val="00464C1A"/>
    <w:rsid w:val="004656C0"/>
    <w:rsid w:val="00465828"/>
    <w:rsid w:val="00465B13"/>
    <w:rsid w:val="004661D3"/>
    <w:rsid w:val="004703E3"/>
    <w:rsid w:val="0047109C"/>
    <w:rsid w:val="00472B80"/>
    <w:rsid w:val="00474A9B"/>
    <w:rsid w:val="0047527F"/>
    <w:rsid w:val="00475B77"/>
    <w:rsid w:val="00475CED"/>
    <w:rsid w:val="0047606B"/>
    <w:rsid w:val="00477C9D"/>
    <w:rsid w:val="00480379"/>
    <w:rsid w:val="00482018"/>
    <w:rsid w:val="00483958"/>
    <w:rsid w:val="00483B79"/>
    <w:rsid w:val="00484C26"/>
    <w:rsid w:val="00485A91"/>
    <w:rsid w:val="00485C5C"/>
    <w:rsid w:val="00486657"/>
    <w:rsid w:val="00486AB3"/>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61"/>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2FFC"/>
    <w:rsid w:val="004B3474"/>
    <w:rsid w:val="004B37E5"/>
    <w:rsid w:val="004B3993"/>
    <w:rsid w:val="004B4158"/>
    <w:rsid w:val="004B42E3"/>
    <w:rsid w:val="004B4B74"/>
    <w:rsid w:val="004B5C6D"/>
    <w:rsid w:val="004B61F8"/>
    <w:rsid w:val="004B6D20"/>
    <w:rsid w:val="004B6F4D"/>
    <w:rsid w:val="004B71FD"/>
    <w:rsid w:val="004C0EE2"/>
    <w:rsid w:val="004C1186"/>
    <w:rsid w:val="004C1F24"/>
    <w:rsid w:val="004C3527"/>
    <w:rsid w:val="004C41C0"/>
    <w:rsid w:val="004C4E6C"/>
    <w:rsid w:val="004C50D2"/>
    <w:rsid w:val="004C5119"/>
    <w:rsid w:val="004C7790"/>
    <w:rsid w:val="004C7C8C"/>
    <w:rsid w:val="004D0D29"/>
    <w:rsid w:val="004D1A37"/>
    <w:rsid w:val="004D1E79"/>
    <w:rsid w:val="004D20D3"/>
    <w:rsid w:val="004D2119"/>
    <w:rsid w:val="004D25AC"/>
    <w:rsid w:val="004D282B"/>
    <w:rsid w:val="004D41FB"/>
    <w:rsid w:val="004D51A5"/>
    <w:rsid w:val="004D5EE9"/>
    <w:rsid w:val="004D6346"/>
    <w:rsid w:val="004D6591"/>
    <w:rsid w:val="004E1A32"/>
    <w:rsid w:val="004E30E4"/>
    <w:rsid w:val="004E3661"/>
    <w:rsid w:val="004E4032"/>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2D8"/>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37F93"/>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96A03"/>
    <w:rsid w:val="0059731A"/>
    <w:rsid w:val="005A2A25"/>
    <w:rsid w:val="005A349F"/>
    <w:rsid w:val="005A46E1"/>
    <w:rsid w:val="005A48E2"/>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3D34"/>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0EFA"/>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2FE"/>
    <w:rsid w:val="00614A44"/>
    <w:rsid w:val="00615802"/>
    <w:rsid w:val="0061588B"/>
    <w:rsid w:val="006158BA"/>
    <w:rsid w:val="0061754D"/>
    <w:rsid w:val="00620A31"/>
    <w:rsid w:val="00620BD0"/>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352"/>
    <w:rsid w:val="00633FEA"/>
    <w:rsid w:val="00634309"/>
    <w:rsid w:val="006349D3"/>
    <w:rsid w:val="00635321"/>
    <w:rsid w:val="006363F9"/>
    <w:rsid w:val="006367C6"/>
    <w:rsid w:val="00636FA9"/>
    <w:rsid w:val="00637861"/>
    <w:rsid w:val="00640A0E"/>
    <w:rsid w:val="00640A3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58C6"/>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426"/>
    <w:rsid w:val="00667D8B"/>
    <w:rsid w:val="00670275"/>
    <w:rsid w:val="00670439"/>
    <w:rsid w:val="00671436"/>
    <w:rsid w:val="006718EC"/>
    <w:rsid w:val="006719E0"/>
    <w:rsid w:val="00671D13"/>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83E"/>
    <w:rsid w:val="00696D6C"/>
    <w:rsid w:val="006970AB"/>
    <w:rsid w:val="006970E5"/>
    <w:rsid w:val="00697CD9"/>
    <w:rsid w:val="006A0D34"/>
    <w:rsid w:val="006A37B7"/>
    <w:rsid w:val="006A4B72"/>
    <w:rsid w:val="006A5814"/>
    <w:rsid w:val="006A5B31"/>
    <w:rsid w:val="006A6374"/>
    <w:rsid w:val="006A6FBF"/>
    <w:rsid w:val="006B106B"/>
    <w:rsid w:val="006B15B3"/>
    <w:rsid w:val="006B2731"/>
    <w:rsid w:val="006B2814"/>
    <w:rsid w:val="006B2AC1"/>
    <w:rsid w:val="006B46F5"/>
    <w:rsid w:val="006B4F7C"/>
    <w:rsid w:val="006B5248"/>
    <w:rsid w:val="006B55E5"/>
    <w:rsid w:val="006B5A4C"/>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6CE"/>
    <w:rsid w:val="006D0A13"/>
    <w:rsid w:val="006D0EB4"/>
    <w:rsid w:val="006D1658"/>
    <w:rsid w:val="006D2951"/>
    <w:rsid w:val="006D32D7"/>
    <w:rsid w:val="006D3CD7"/>
    <w:rsid w:val="006D49BF"/>
    <w:rsid w:val="006D4CB6"/>
    <w:rsid w:val="006D5E1F"/>
    <w:rsid w:val="006D75C4"/>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36B4"/>
    <w:rsid w:val="0072494C"/>
    <w:rsid w:val="007249A7"/>
    <w:rsid w:val="00724E72"/>
    <w:rsid w:val="0072572C"/>
    <w:rsid w:val="0072647E"/>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0F06"/>
    <w:rsid w:val="00743371"/>
    <w:rsid w:val="007433E8"/>
    <w:rsid w:val="00743DA8"/>
    <w:rsid w:val="007441C7"/>
    <w:rsid w:val="00744DCC"/>
    <w:rsid w:val="00744F46"/>
    <w:rsid w:val="0074591D"/>
    <w:rsid w:val="00745F78"/>
    <w:rsid w:val="00746A5E"/>
    <w:rsid w:val="00747482"/>
    <w:rsid w:val="007474A9"/>
    <w:rsid w:val="00747988"/>
    <w:rsid w:val="00747F93"/>
    <w:rsid w:val="00750091"/>
    <w:rsid w:val="007504EA"/>
    <w:rsid w:val="007505FA"/>
    <w:rsid w:val="00750E2F"/>
    <w:rsid w:val="00753859"/>
    <w:rsid w:val="00753CA2"/>
    <w:rsid w:val="00753F81"/>
    <w:rsid w:val="00754805"/>
    <w:rsid w:val="007548C1"/>
    <w:rsid w:val="00754AF9"/>
    <w:rsid w:val="00755AB4"/>
    <w:rsid w:val="00755F4F"/>
    <w:rsid w:val="007566DA"/>
    <w:rsid w:val="007567FD"/>
    <w:rsid w:val="0075747F"/>
    <w:rsid w:val="0076047C"/>
    <w:rsid w:val="007604F2"/>
    <w:rsid w:val="00760962"/>
    <w:rsid w:val="0076170D"/>
    <w:rsid w:val="00761927"/>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0AC2"/>
    <w:rsid w:val="007718D7"/>
    <w:rsid w:val="0077190E"/>
    <w:rsid w:val="00772C92"/>
    <w:rsid w:val="00774310"/>
    <w:rsid w:val="00775534"/>
    <w:rsid w:val="00775645"/>
    <w:rsid w:val="007764AA"/>
    <w:rsid w:val="0077669F"/>
    <w:rsid w:val="0077694E"/>
    <w:rsid w:val="00776EEA"/>
    <w:rsid w:val="00777DBD"/>
    <w:rsid w:val="00780047"/>
    <w:rsid w:val="0078036E"/>
    <w:rsid w:val="0078130C"/>
    <w:rsid w:val="0078347F"/>
    <w:rsid w:val="00783659"/>
    <w:rsid w:val="00783911"/>
    <w:rsid w:val="00783A37"/>
    <w:rsid w:val="00784639"/>
    <w:rsid w:val="00784EF8"/>
    <w:rsid w:val="00785C7C"/>
    <w:rsid w:val="00786865"/>
    <w:rsid w:val="0078720C"/>
    <w:rsid w:val="00787462"/>
    <w:rsid w:val="00787B43"/>
    <w:rsid w:val="007906B5"/>
    <w:rsid w:val="007907A3"/>
    <w:rsid w:val="00791853"/>
    <w:rsid w:val="00792EED"/>
    <w:rsid w:val="007933B4"/>
    <w:rsid w:val="0079458C"/>
    <w:rsid w:val="00795016"/>
    <w:rsid w:val="00795512"/>
    <w:rsid w:val="00796E37"/>
    <w:rsid w:val="00796EF4"/>
    <w:rsid w:val="00797AFF"/>
    <w:rsid w:val="007A104E"/>
    <w:rsid w:val="007A15EF"/>
    <w:rsid w:val="007A26AA"/>
    <w:rsid w:val="007A40D2"/>
    <w:rsid w:val="007A445A"/>
    <w:rsid w:val="007A4ADF"/>
    <w:rsid w:val="007A6CF7"/>
    <w:rsid w:val="007A6D62"/>
    <w:rsid w:val="007A7AB6"/>
    <w:rsid w:val="007B0D59"/>
    <w:rsid w:val="007B13AC"/>
    <w:rsid w:val="007B1515"/>
    <w:rsid w:val="007B296F"/>
    <w:rsid w:val="007B2CE3"/>
    <w:rsid w:val="007B3542"/>
    <w:rsid w:val="007B4147"/>
    <w:rsid w:val="007B54F3"/>
    <w:rsid w:val="007B63D6"/>
    <w:rsid w:val="007B63EE"/>
    <w:rsid w:val="007B68E6"/>
    <w:rsid w:val="007B78D3"/>
    <w:rsid w:val="007C0017"/>
    <w:rsid w:val="007C263B"/>
    <w:rsid w:val="007C2909"/>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32C"/>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E5A5C"/>
    <w:rsid w:val="007E7F1E"/>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72E"/>
    <w:rsid w:val="00811E3D"/>
    <w:rsid w:val="008122EF"/>
    <w:rsid w:val="00812393"/>
    <w:rsid w:val="0081263B"/>
    <w:rsid w:val="00812A49"/>
    <w:rsid w:val="00812BCD"/>
    <w:rsid w:val="00812F25"/>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3DEA"/>
    <w:rsid w:val="00834137"/>
    <w:rsid w:val="00834905"/>
    <w:rsid w:val="00834D24"/>
    <w:rsid w:val="008352B2"/>
    <w:rsid w:val="00837820"/>
    <w:rsid w:val="0084043F"/>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2DD7"/>
    <w:rsid w:val="00854ABC"/>
    <w:rsid w:val="00854E63"/>
    <w:rsid w:val="00854F15"/>
    <w:rsid w:val="00854F81"/>
    <w:rsid w:val="008550A8"/>
    <w:rsid w:val="00855250"/>
    <w:rsid w:val="008552FA"/>
    <w:rsid w:val="00857F5E"/>
    <w:rsid w:val="00860135"/>
    <w:rsid w:val="00860CE6"/>
    <w:rsid w:val="00860D37"/>
    <w:rsid w:val="00861D17"/>
    <w:rsid w:val="00862827"/>
    <w:rsid w:val="00862AB6"/>
    <w:rsid w:val="00863281"/>
    <w:rsid w:val="00864C33"/>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295C"/>
    <w:rsid w:val="008B3125"/>
    <w:rsid w:val="008B39DA"/>
    <w:rsid w:val="008B40B2"/>
    <w:rsid w:val="008B4136"/>
    <w:rsid w:val="008B4B5C"/>
    <w:rsid w:val="008B561D"/>
    <w:rsid w:val="008B5F76"/>
    <w:rsid w:val="008B6536"/>
    <w:rsid w:val="008B6758"/>
    <w:rsid w:val="008B6A70"/>
    <w:rsid w:val="008B7129"/>
    <w:rsid w:val="008B7248"/>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440"/>
    <w:rsid w:val="008C757D"/>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B69"/>
    <w:rsid w:val="008E0DDC"/>
    <w:rsid w:val="008E14FD"/>
    <w:rsid w:val="008E1E60"/>
    <w:rsid w:val="008E21F3"/>
    <w:rsid w:val="008E2403"/>
    <w:rsid w:val="008E28DE"/>
    <w:rsid w:val="008E29D9"/>
    <w:rsid w:val="008E2ADB"/>
    <w:rsid w:val="008E2B9B"/>
    <w:rsid w:val="008E34BB"/>
    <w:rsid w:val="008E4590"/>
    <w:rsid w:val="008E663F"/>
    <w:rsid w:val="008E70C8"/>
    <w:rsid w:val="008E7329"/>
    <w:rsid w:val="008E742C"/>
    <w:rsid w:val="008F1642"/>
    <w:rsid w:val="008F1A4F"/>
    <w:rsid w:val="008F320D"/>
    <w:rsid w:val="008F3543"/>
    <w:rsid w:val="008F35CF"/>
    <w:rsid w:val="008F3716"/>
    <w:rsid w:val="008F3885"/>
    <w:rsid w:val="008F4257"/>
    <w:rsid w:val="008F49A8"/>
    <w:rsid w:val="008F73AA"/>
    <w:rsid w:val="008F7490"/>
    <w:rsid w:val="008F7BCA"/>
    <w:rsid w:val="00900027"/>
    <w:rsid w:val="00900C94"/>
    <w:rsid w:val="00902223"/>
    <w:rsid w:val="00902746"/>
    <w:rsid w:val="00902F66"/>
    <w:rsid w:val="00903351"/>
    <w:rsid w:val="009044D3"/>
    <w:rsid w:val="00904665"/>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4DA"/>
    <w:rsid w:val="00935C3A"/>
    <w:rsid w:val="00936284"/>
    <w:rsid w:val="00936695"/>
    <w:rsid w:val="00936FF0"/>
    <w:rsid w:val="00937035"/>
    <w:rsid w:val="00940419"/>
    <w:rsid w:val="00940BC3"/>
    <w:rsid w:val="00941184"/>
    <w:rsid w:val="00941386"/>
    <w:rsid w:val="00943092"/>
    <w:rsid w:val="0094692C"/>
    <w:rsid w:val="00946952"/>
    <w:rsid w:val="00947467"/>
    <w:rsid w:val="00950BF2"/>
    <w:rsid w:val="00951E15"/>
    <w:rsid w:val="00951F8B"/>
    <w:rsid w:val="009520AC"/>
    <w:rsid w:val="00953AD1"/>
    <w:rsid w:val="00954A0D"/>
    <w:rsid w:val="0095634C"/>
    <w:rsid w:val="0095654F"/>
    <w:rsid w:val="009566B9"/>
    <w:rsid w:val="009577A1"/>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24F"/>
    <w:rsid w:val="00986823"/>
    <w:rsid w:val="00986839"/>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66E"/>
    <w:rsid w:val="009977B5"/>
    <w:rsid w:val="009A0A10"/>
    <w:rsid w:val="009A12B3"/>
    <w:rsid w:val="009A1722"/>
    <w:rsid w:val="009A1FDF"/>
    <w:rsid w:val="009A3E9F"/>
    <w:rsid w:val="009A4148"/>
    <w:rsid w:val="009A44E4"/>
    <w:rsid w:val="009A5073"/>
    <w:rsid w:val="009A5146"/>
    <w:rsid w:val="009A5647"/>
    <w:rsid w:val="009A5D63"/>
    <w:rsid w:val="009A674F"/>
    <w:rsid w:val="009A78E5"/>
    <w:rsid w:val="009A7B98"/>
    <w:rsid w:val="009A7F1C"/>
    <w:rsid w:val="009B1B0C"/>
    <w:rsid w:val="009B1D88"/>
    <w:rsid w:val="009B27B5"/>
    <w:rsid w:val="009B30E4"/>
    <w:rsid w:val="009B3F11"/>
    <w:rsid w:val="009B4319"/>
    <w:rsid w:val="009B4C08"/>
    <w:rsid w:val="009B65F2"/>
    <w:rsid w:val="009B6C81"/>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C2D"/>
    <w:rsid w:val="009E5D38"/>
    <w:rsid w:val="009E5D95"/>
    <w:rsid w:val="009E6A1D"/>
    <w:rsid w:val="009E7F91"/>
    <w:rsid w:val="009F1735"/>
    <w:rsid w:val="009F2EEC"/>
    <w:rsid w:val="009F39AC"/>
    <w:rsid w:val="009F45EF"/>
    <w:rsid w:val="009F7114"/>
    <w:rsid w:val="009F713E"/>
    <w:rsid w:val="009F7B7D"/>
    <w:rsid w:val="00A005F3"/>
    <w:rsid w:val="00A00BC1"/>
    <w:rsid w:val="00A00C04"/>
    <w:rsid w:val="00A018D4"/>
    <w:rsid w:val="00A01F11"/>
    <w:rsid w:val="00A01F4E"/>
    <w:rsid w:val="00A035EF"/>
    <w:rsid w:val="00A0428E"/>
    <w:rsid w:val="00A04A53"/>
    <w:rsid w:val="00A05FB5"/>
    <w:rsid w:val="00A06593"/>
    <w:rsid w:val="00A06A9E"/>
    <w:rsid w:val="00A075A4"/>
    <w:rsid w:val="00A07F0C"/>
    <w:rsid w:val="00A07FE8"/>
    <w:rsid w:val="00A105CC"/>
    <w:rsid w:val="00A1075D"/>
    <w:rsid w:val="00A10C52"/>
    <w:rsid w:val="00A112E5"/>
    <w:rsid w:val="00A11FA7"/>
    <w:rsid w:val="00A12669"/>
    <w:rsid w:val="00A12A91"/>
    <w:rsid w:val="00A13170"/>
    <w:rsid w:val="00A13354"/>
    <w:rsid w:val="00A14546"/>
    <w:rsid w:val="00A14A17"/>
    <w:rsid w:val="00A163BD"/>
    <w:rsid w:val="00A16799"/>
    <w:rsid w:val="00A17F4B"/>
    <w:rsid w:val="00A2036A"/>
    <w:rsid w:val="00A21015"/>
    <w:rsid w:val="00A213E2"/>
    <w:rsid w:val="00A21A0E"/>
    <w:rsid w:val="00A21D3F"/>
    <w:rsid w:val="00A2249C"/>
    <w:rsid w:val="00A227AC"/>
    <w:rsid w:val="00A24771"/>
    <w:rsid w:val="00A2480B"/>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7BD"/>
    <w:rsid w:val="00A4284C"/>
    <w:rsid w:val="00A42E24"/>
    <w:rsid w:val="00A4449D"/>
    <w:rsid w:val="00A4546A"/>
    <w:rsid w:val="00A46D6D"/>
    <w:rsid w:val="00A46F93"/>
    <w:rsid w:val="00A5108C"/>
    <w:rsid w:val="00A51181"/>
    <w:rsid w:val="00A53384"/>
    <w:rsid w:val="00A53A79"/>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678"/>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86587"/>
    <w:rsid w:val="00A8750F"/>
    <w:rsid w:val="00A90BF1"/>
    <w:rsid w:val="00A90D37"/>
    <w:rsid w:val="00A91C4D"/>
    <w:rsid w:val="00A92131"/>
    <w:rsid w:val="00A92C22"/>
    <w:rsid w:val="00A93052"/>
    <w:rsid w:val="00A95E55"/>
    <w:rsid w:val="00A96B1A"/>
    <w:rsid w:val="00A96C32"/>
    <w:rsid w:val="00A97317"/>
    <w:rsid w:val="00A97998"/>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A6B67"/>
    <w:rsid w:val="00AB02BA"/>
    <w:rsid w:val="00AB04E2"/>
    <w:rsid w:val="00AB1166"/>
    <w:rsid w:val="00AB1677"/>
    <w:rsid w:val="00AB1C06"/>
    <w:rsid w:val="00AB30C4"/>
    <w:rsid w:val="00AB37BA"/>
    <w:rsid w:val="00AB3DC3"/>
    <w:rsid w:val="00AB5197"/>
    <w:rsid w:val="00AB64F3"/>
    <w:rsid w:val="00AB6B38"/>
    <w:rsid w:val="00AB748D"/>
    <w:rsid w:val="00AC07F3"/>
    <w:rsid w:val="00AC0B92"/>
    <w:rsid w:val="00AC113D"/>
    <w:rsid w:val="00AC11B9"/>
    <w:rsid w:val="00AC15EB"/>
    <w:rsid w:val="00AC2483"/>
    <w:rsid w:val="00AC2A55"/>
    <w:rsid w:val="00AC4970"/>
    <w:rsid w:val="00AC4A7D"/>
    <w:rsid w:val="00AC5097"/>
    <w:rsid w:val="00AC5EF1"/>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4D70"/>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5964"/>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16C38"/>
    <w:rsid w:val="00B203AA"/>
    <w:rsid w:val="00B207B0"/>
    <w:rsid w:val="00B20EF8"/>
    <w:rsid w:val="00B22C88"/>
    <w:rsid w:val="00B22CB7"/>
    <w:rsid w:val="00B22E9C"/>
    <w:rsid w:val="00B2469A"/>
    <w:rsid w:val="00B24B67"/>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046D"/>
    <w:rsid w:val="00B50E41"/>
    <w:rsid w:val="00B5101B"/>
    <w:rsid w:val="00B5143B"/>
    <w:rsid w:val="00B5177C"/>
    <w:rsid w:val="00B51AB2"/>
    <w:rsid w:val="00B527BD"/>
    <w:rsid w:val="00B5491B"/>
    <w:rsid w:val="00B54B7D"/>
    <w:rsid w:val="00B553CF"/>
    <w:rsid w:val="00B558BB"/>
    <w:rsid w:val="00B55A60"/>
    <w:rsid w:val="00B56B84"/>
    <w:rsid w:val="00B612EA"/>
    <w:rsid w:val="00B614D5"/>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2E1"/>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07F"/>
    <w:rsid w:val="00B9361C"/>
    <w:rsid w:val="00B936C0"/>
    <w:rsid w:val="00B9456D"/>
    <w:rsid w:val="00B94714"/>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6D5F"/>
    <w:rsid w:val="00BA7400"/>
    <w:rsid w:val="00BA7437"/>
    <w:rsid w:val="00BA7E9E"/>
    <w:rsid w:val="00BB02A2"/>
    <w:rsid w:val="00BB0CEC"/>
    <w:rsid w:val="00BB0F9A"/>
    <w:rsid w:val="00BB13C7"/>
    <w:rsid w:val="00BB1492"/>
    <w:rsid w:val="00BB1787"/>
    <w:rsid w:val="00BB1833"/>
    <w:rsid w:val="00BB22AD"/>
    <w:rsid w:val="00BB2317"/>
    <w:rsid w:val="00BB29E0"/>
    <w:rsid w:val="00BB2C0A"/>
    <w:rsid w:val="00BB2FF1"/>
    <w:rsid w:val="00BB3AA0"/>
    <w:rsid w:val="00BB406C"/>
    <w:rsid w:val="00BB41EC"/>
    <w:rsid w:val="00BB4A7A"/>
    <w:rsid w:val="00BB4D57"/>
    <w:rsid w:val="00BB5126"/>
    <w:rsid w:val="00BB6D15"/>
    <w:rsid w:val="00BB7A01"/>
    <w:rsid w:val="00BB7E74"/>
    <w:rsid w:val="00BB7EF7"/>
    <w:rsid w:val="00BC01D1"/>
    <w:rsid w:val="00BC1EE6"/>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2B3"/>
    <w:rsid w:val="00BE19AE"/>
    <w:rsid w:val="00BE2632"/>
    <w:rsid w:val="00BE334A"/>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3A6"/>
    <w:rsid w:val="00BF7F32"/>
    <w:rsid w:val="00C00673"/>
    <w:rsid w:val="00C009C0"/>
    <w:rsid w:val="00C00AB6"/>
    <w:rsid w:val="00C01E71"/>
    <w:rsid w:val="00C038A8"/>
    <w:rsid w:val="00C04623"/>
    <w:rsid w:val="00C04CEB"/>
    <w:rsid w:val="00C04D58"/>
    <w:rsid w:val="00C04F75"/>
    <w:rsid w:val="00C0585D"/>
    <w:rsid w:val="00C05CD6"/>
    <w:rsid w:val="00C06616"/>
    <w:rsid w:val="00C067F8"/>
    <w:rsid w:val="00C06997"/>
    <w:rsid w:val="00C074D4"/>
    <w:rsid w:val="00C07EC8"/>
    <w:rsid w:val="00C10330"/>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487E"/>
    <w:rsid w:val="00C357C4"/>
    <w:rsid w:val="00C36215"/>
    <w:rsid w:val="00C36EB1"/>
    <w:rsid w:val="00C40172"/>
    <w:rsid w:val="00C40465"/>
    <w:rsid w:val="00C406EB"/>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C4E"/>
    <w:rsid w:val="00C55EE8"/>
    <w:rsid w:val="00C568F7"/>
    <w:rsid w:val="00C569A3"/>
    <w:rsid w:val="00C56AF7"/>
    <w:rsid w:val="00C57FB7"/>
    <w:rsid w:val="00C60A34"/>
    <w:rsid w:val="00C60BF1"/>
    <w:rsid w:val="00C613A6"/>
    <w:rsid w:val="00C613F3"/>
    <w:rsid w:val="00C6393B"/>
    <w:rsid w:val="00C65DDB"/>
    <w:rsid w:val="00C667AA"/>
    <w:rsid w:val="00C67ED5"/>
    <w:rsid w:val="00C70D84"/>
    <w:rsid w:val="00C7111A"/>
    <w:rsid w:val="00C71DEF"/>
    <w:rsid w:val="00C72A1D"/>
    <w:rsid w:val="00C73532"/>
    <w:rsid w:val="00C73595"/>
    <w:rsid w:val="00C73A3E"/>
    <w:rsid w:val="00C73FCF"/>
    <w:rsid w:val="00C74DD5"/>
    <w:rsid w:val="00C750A5"/>
    <w:rsid w:val="00C763E8"/>
    <w:rsid w:val="00C771E1"/>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1A5"/>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3B94"/>
    <w:rsid w:val="00CB402F"/>
    <w:rsid w:val="00CB49AC"/>
    <w:rsid w:val="00CB4B19"/>
    <w:rsid w:val="00CB4DCC"/>
    <w:rsid w:val="00CB5BA9"/>
    <w:rsid w:val="00CB63EC"/>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2794"/>
    <w:rsid w:val="00CD337A"/>
    <w:rsid w:val="00CD3652"/>
    <w:rsid w:val="00CD417D"/>
    <w:rsid w:val="00CD5EB2"/>
    <w:rsid w:val="00CD61DA"/>
    <w:rsid w:val="00CD7040"/>
    <w:rsid w:val="00CD7EA3"/>
    <w:rsid w:val="00CD7EE2"/>
    <w:rsid w:val="00CE004E"/>
    <w:rsid w:val="00CE068D"/>
    <w:rsid w:val="00CE0993"/>
    <w:rsid w:val="00CE0B18"/>
    <w:rsid w:val="00CE15B4"/>
    <w:rsid w:val="00CE17E3"/>
    <w:rsid w:val="00CE18C6"/>
    <w:rsid w:val="00CE20AD"/>
    <w:rsid w:val="00CE3733"/>
    <w:rsid w:val="00CE3808"/>
    <w:rsid w:val="00CE3C80"/>
    <w:rsid w:val="00CE3D43"/>
    <w:rsid w:val="00CE3E8A"/>
    <w:rsid w:val="00CE50CC"/>
    <w:rsid w:val="00CE5EF6"/>
    <w:rsid w:val="00CE5F9B"/>
    <w:rsid w:val="00CE7F2B"/>
    <w:rsid w:val="00CF03F2"/>
    <w:rsid w:val="00CF049F"/>
    <w:rsid w:val="00CF0DA8"/>
    <w:rsid w:val="00CF22EB"/>
    <w:rsid w:val="00CF2622"/>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36F"/>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2A92"/>
    <w:rsid w:val="00D23527"/>
    <w:rsid w:val="00D236DD"/>
    <w:rsid w:val="00D23F9F"/>
    <w:rsid w:val="00D24BA9"/>
    <w:rsid w:val="00D25228"/>
    <w:rsid w:val="00D25267"/>
    <w:rsid w:val="00D27A27"/>
    <w:rsid w:val="00D30A2A"/>
    <w:rsid w:val="00D32B92"/>
    <w:rsid w:val="00D32CCA"/>
    <w:rsid w:val="00D32F39"/>
    <w:rsid w:val="00D33311"/>
    <w:rsid w:val="00D350FA"/>
    <w:rsid w:val="00D354F3"/>
    <w:rsid w:val="00D3578D"/>
    <w:rsid w:val="00D35FCA"/>
    <w:rsid w:val="00D3628E"/>
    <w:rsid w:val="00D362BC"/>
    <w:rsid w:val="00D40302"/>
    <w:rsid w:val="00D403DE"/>
    <w:rsid w:val="00D4076E"/>
    <w:rsid w:val="00D42581"/>
    <w:rsid w:val="00D43045"/>
    <w:rsid w:val="00D4309C"/>
    <w:rsid w:val="00D43381"/>
    <w:rsid w:val="00D440ED"/>
    <w:rsid w:val="00D44CA3"/>
    <w:rsid w:val="00D455D0"/>
    <w:rsid w:val="00D45E75"/>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306"/>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19DC"/>
    <w:rsid w:val="00D81FC4"/>
    <w:rsid w:val="00D8350D"/>
    <w:rsid w:val="00D84014"/>
    <w:rsid w:val="00D8435D"/>
    <w:rsid w:val="00D84388"/>
    <w:rsid w:val="00D84A2A"/>
    <w:rsid w:val="00D8563A"/>
    <w:rsid w:val="00D85D3B"/>
    <w:rsid w:val="00D85F19"/>
    <w:rsid w:val="00D86ECE"/>
    <w:rsid w:val="00D8701A"/>
    <w:rsid w:val="00D87597"/>
    <w:rsid w:val="00D90720"/>
    <w:rsid w:val="00D90B79"/>
    <w:rsid w:val="00D91191"/>
    <w:rsid w:val="00D92E05"/>
    <w:rsid w:val="00D92EB2"/>
    <w:rsid w:val="00D92F82"/>
    <w:rsid w:val="00D93105"/>
    <w:rsid w:val="00D9370E"/>
    <w:rsid w:val="00D93A6E"/>
    <w:rsid w:val="00D947D4"/>
    <w:rsid w:val="00D956B5"/>
    <w:rsid w:val="00D962DA"/>
    <w:rsid w:val="00D97034"/>
    <w:rsid w:val="00DA03C5"/>
    <w:rsid w:val="00DA0AA6"/>
    <w:rsid w:val="00DA23BD"/>
    <w:rsid w:val="00DA32A1"/>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6DE1"/>
    <w:rsid w:val="00DD7567"/>
    <w:rsid w:val="00DD78D2"/>
    <w:rsid w:val="00DE20CE"/>
    <w:rsid w:val="00DE2A46"/>
    <w:rsid w:val="00DE3D59"/>
    <w:rsid w:val="00DE3F0D"/>
    <w:rsid w:val="00DE3FE8"/>
    <w:rsid w:val="00DE5527"/>
    <w:rsid w:val="00DE6606"/>
    <w:rsid w:val="00DE6F82"/>
    <w:rsid w:val="00DE728B"/>
    <w:rsid w:val="00DE762C"/>
    <w:rsid w:val="00DF030F"/>
    <w:rsid w:val="00DF07DE"/>
    <w:rsid w:val="00DF1410"/>
    <w:rsid w:val="00DF29F0"/>
    <w:rsid w:val="00DF3B4D"/>
    <w:rsid w:val="00DF4DCE"/>
    <w:rsid w:val="00DF56A5"/>
    <w:rsid w:val="00DF57A8"/>
    <w:rsid w:val="00DF67F9"/>
    <w:rsid w:val="00DF6FEA"/>
    <w:rsid w:val="00DF711F"/>
    <w:rsid w:val="00DF7B42"/>
    <w:rsid w:val="00DF7EA8"/>
    <w:rsid w:val="00E001EA"/>
    <w:rsid w:val="00E0056D"/>
    <w:rsid w:val="00E0103E"/>
    <w:rsid w:val="00E01093"/>
    <w:rsid w:val="00E02421"/>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2B37"/>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395B"/>
    <w:rsid w:val="00E541DB"/>
    <w:rsid w:val="00E54222"/>
    <w:rsid w:val="00E55E16"/>
    <w:rsid w:val="00E56EEE"/>
    <w:rsid w:val="00E571F1"/>
    <w:rsid w:val="00E578D0"/>
    <w:rsid w:val="00E57C52"/>
    <w:rsid w:val="00E6287A"/>
    <w:rsid w:val="00E62BE3"/>
    <w:rsid w:val="00E62D5F"/>
    <w:rsid w:val="00E62F83"/>
    <w:rsid w:val="00E63AAF"/>
    <w:rsid w:val="00E64397"/>
    <w:rsid w:val="00E64B29"/>
    <w:rsid w:val="00E656FA"/>
    <w:rsid w:val="00E66126"/>
    <w:rsid w:val="00E66389"/>
    <w:rsid w:val="00E66B88"/>
    <w:rsid w:val="00E70161"/>
    <w:rsid w:val="00E7174E"/>
    <w:rsid w:val="00E71FB3"/>
    <w:rsid w:val="00E72DC5"/>
    <w:rsid w:val="00E74245"/>
    <w:rsid w:val="00E7451F"/>
    <w:rsid w:val="00E74E10"/>
    <w:rsid w:val="00E75AC9"/>
    <w:rsid w:val="00E75BA8"/>
    <w:rsid w:val="00E76BB6"/>
    <w:rsid w:val="00E76CB1"/>
    <w:rsid w:val="00E76D90"/>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5F2"/>
    <w:rsid w:val="00E97BCA"/>
    <w:rsid w:val="00EA014E"/>
    <w:rsid w:val="00EA075E"/>
    <w:rsid w:val="00EA0D1F"/>
    <w:rsid w:val="00EA0EDE"/>
    <w:rsid w:val="00EA1F6D"/>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3BA8"/>
    <w:rsid w:val="00EB423E"/>
    <w:rsid w:val="00EB48A4"/>
    <w:rsid w:val="00EB4A88"/>
    <w:rsid w:val="00EB512C"/>
    <w:rsid w:val="00EB54BB"/>
    <w:rsid w:val="00EB6FC1"/>
    <w:rsid w:val="00EB722E"/>
    <w:rsid w:val="00EB74E1"/>
    <w:rsid w:val="00EC0881"/>
    <w:rsid w:val="00EC11B3"/>
    <w:rsid w:val="00EC14ED"/>
    <w:rsid w:val="00EC198D"/>
    <w:rsid w:val="00EC2503"/>
    <w:rsid w:val="00EC37CE"/>
    <w:rsid w:val="00EC44EC"/>
    <w:rsid w:val="00EC502B"/>
    <w:rsid w:val="00EC57B4"/>
    <w:rsid w:val="00EC6005"/>
    <w:rsid w:val="00EC6815"/>
    <w:rsid w:val="00EC72DA"/>
    <w:rsid w:val="00EC7A85"/>
    <w:rsid w:val="00EC7F97"/>
    <w:rsid w:val="00ED1237"/>
    <w:rsid w:val="00ED1432"/>
    <w:rsid w:val="00ED1F5C"/>
    <w:rsid w:val="00ED2876"/>
    <w:rsid w:val="00ED2B4E"/>
    <w:rsid w:val="00ED3416"/>
    <w:rsid w:val="00ED35BE"/>
    <w:rsid w:val="00ED384E"/>
    <w:rsid w:val="00ED3BFE"/>
    <w:rsid w:val="00ED3C8F"/>
    <w:rsid w:val="00ED47CC"/>
    <w:rsid w:val="00ED5015"/>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170"/>
    <w:rsid w:val="00F00384"/>
    <w:rsid w:val="00F00421"/>
    <w:rsid w:val="00F0212D"/>
    <w:rsid w:val="00F0295C"/>
    <w:rsid w:val="00F0324A"/>
    <w:rsid w:val="00F048B7"/>
    <w:rsid w:val="00F04C0D"/>
    <w:rsid w:val="00F0530D"/>
    <w:rsid w:val="00F05698"/>
    <w:rsid w:val="00F0579A"/>
    <w:rsid w:val="00F0604E"/>
    <w:rsid w:val="00F073DD"/>
    <w:rsid w:val="00F07EA4"/>
    <w:rsid w:val="00F10288"/>
    <w:rsid w:val="00F10B01"/>
    <w:rsid w:val="00F10ED4"/>
    <w:rsid w:val="00F11586"/>
    <w:rsid w:val="00F11645"/>
    <w:rsid w:val="00F11E7F"/>
    <w:rsid w:val="00F12710"/>
    <w:rsid w:val="00F13B4E"/>
    <w:rsid w:val="00F147BD"/>
    <w:rsid w:val="00F14DB1"/>
    <w:rsid w:val="00F14EAC"/>
    <w:rsid w:val="00F16352"/>
    <w:rsid w:val="00F16F96"/>
    <w:rsid w:val="00F16FEF"/>
    <w:rsid w:val="00F17D70"/>
    <w:rsid w:val="00F205C4"/>
    <w:rsid w:val="00F212D2"/>
    <w:rsid w:val="00F21911"/>
    <w:rsid w:val="00F223AE"/>
    <w:rsid w:val="00F22461"/>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BF3"/>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063"/>
    <w:rsid w:val="00FC029D"/>
    <w:rsid w:val="00FC169E"/>
    <w:rsid w:val="00FC1B01"/>
    <w:rsid w:val="00FC2EC0"/>
    <w:rsid w:val="00FC3C9F"/>
    <w:rsid w:val="00FC4FAD"/>
    <w:rsid w:val="00FC6009"/>
    <w:rsid w:val="00FC66CB"/>
    <w:rsid w:val="00FC6FE1"/>
    <w:rsid w:val="00FC751B"/>
    <w:rsid w:val="00FC7970"/>
    <w:rsid w:val="00FC7F58"/>
    <w:rsid w:val="00FD0980"/>
    <w:rsid w:val="00FD1478"/>
    <w:rsid w:val="00FD2B17"/>
    <w:rsid w:val="00FD2CA8"/>
    <w:rsid w:val="00FD3423"/>
    <w:rsid w:val="00FD37B7"/>
    <w:rsid w:val="00FD3C46"/>
    <w:rsid w:val="00FD3CB5"/>
    <w:rsid w:val="00FD4336"/>
    <w:rsid w:val="00FD4679"/>
    <w:rsid w:val="00FD4A2C"/>
    <w:rsid w:val="00FD4B4D"/>
    <w:rsid w:val="00FD4C15"/>
    <w:rsid w:val="00FD5310"/>
    <w:rsid w:val="00FD556C"/>
    <w:rsid w:val="00FD6C4A"/>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0B1"/>
    <w:rsid w:val="00FF6275"/>
    <w:rsid w:val="00FF693A"/>
    <w:rsid w:val="00FF6CA8"/>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4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D7040"/>
    <w:rPr>
      <w:color w:val="0000FF"/>
      <w:u w:val="single"/>
    </w:rPr>
  </w:style>
  <w:style w:type="paragraph" w:styleId="a4">
    <w:name w:val="Normal (Web)"/>
    <w:basedOn w:val="a"/>
    <w:uiPriority w:val="99"/>
    <w:semiHidden/>
    <w:unhideWhenUsed/>
    <w:rsid w:val="00CD70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semiHidden/>
    <w:unhideWhenUsed/>
    <w:rsid w:val="00CD7040"/>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semiHidden/>
    <w:rsid w:val="00CD7040"/>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CD70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CD7040"/>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7">
    <w:name w:val="Table Grid"/>
    <w:basedOn w:val="a1"/>
    <w:uiPriority w:val="59"/>
    <w:rsid w:val="00CD704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48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487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4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D7040"/>
    <w:rPr>
      <w:color w:val="0000FF"/>
      <w:u w:val="single"/>
    </w:rPr>
  </w:style>
  <w:style w:type="paragraph" w:styleId="a4">
    <w:name w:val="Normal (Web)"/>
    <w:basedOn w:val="a"/>
    <w:uiPriority w:val="99"/>
    <w:semiHidden/>
    <w:unhideWhenUsed/>
    <w:rsid w:val="00CD70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semiHidden/>
    <w:unhideWhenUsed/>
    <w:rsid w:val="00CD7040"/>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semiHidden/>
    <w:rsid w:val="00CD7040"/>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CD70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CD7040"/>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7">
    <w:name w:val="Table Grid"/>
    <w:basedOn w:val="a1"/>
    <w:uiPriority w:val="59"/>
    <w:rsid w:val="00CD7040"/>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48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487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dry@km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A73F-BA04-4523-9F47-52F046C2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2021-09-09T07:08:00Z</cp:lastPrinted>
  <dcterms:created xsi:type="dcterms:W3CDTF">2021-09-03T07:12:00Z</dcterms:created>
  <dcterms:modified xsi:type="dcterms:W3CDTF">2021-09-09T07:17:00Z</dcterms:modified>
</cp:coreProperties>
</file>