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4D" w:rsidRPr="00982C93" w:rsidRDefault="0059094D" w:rsidP="0059094D">
      <w:pPr>
        <w:rPr>
          <w:rFonts w:ascii="Tahoma" w:hAnsi="Tahoma" w:cs="Tahoma"/>
          <w:b/>
          <w:color w:val="215868" w:themeColor="accent5" w:themeShade="80"/>
          <w:lang w:val="uk-UA"/>
        </w:rPr>
      </w:pPr>
      <w:r w:rsidRPr="00982C93">
        <w:rPr>
          <w:rFonts w:ascii="Tahoma" w:hAnsi="Tahoma" w:cs="Tahoma"/>
          <w:b/>
          <w:color w:val="215868" w:themeColor="accent5" w:themeShade="80"/>
        </w:rPr>
        <w:t>СЕМІНАР</w:t>
      </w:r>
      <w:r w:rsidRPr="00982C93">
        <w:rPr>
          <w:rFonts w:ascii="Tahoma" w:hAnsi="Tahoma" w:cs="Tahoma"/>
          <w:b/>
          <w:color w:val="215868" w:themeColor="accent5" w:themeShade="80"/>
          <w:lang w:val="uk-UA"/>
        </w:rPr>
        <w:t xml:space="preserve"> - </w:t>
      </w:r>
      <w:r w:rsidRPr="00982C93">
        <w:rPr>
          <w:rFonts w:ascii="Tahoma" w:hAnsi="Tahoma" w:cs="Tahoma"/>
          <w:b/>
          <w:color w:val="215868" w:themeColor="accent5" w:themeShade="80"/>
        </w:rPr>
        <w:t>КОНСУЛЬТАЦІ</w:t>
      </w:r>
      <w:r w:rsidRPr="00982C93">
        <w:rPr>
          <w:rFonts w:ascii="Tahoma" w:hAnsi="Tahoma" w:cs="Tahoma"/>
          <w:b/>
          <w:color w:val="215868" w:themeColor="accent5" w:themeShade="80"/>
          <w:lang w:val="uk-UA"/>
        </w:rPr>
        <w:t xml:space="preserve">Я З ЗАЦІКАВЛЕНИМИ СТОРОНАМИ </w:t>
      </w:r>
    </w:p>
    <w:p w:rsidR="0059094D" w:rsidRPr="00FF7927" w:rsidRDefault="0059094D" w:rsidP="0059094D">
      <w:pPr>
        <w:rPr>
          <w:rFonts w:ascii="Tahoma" w:eastAsia="Times New Roman" w:hAnsi="Tahoma" w:cs="Tahoma"/>
          <w:b/>
          <w:color w:val="215868" w:themeColor="accent5" w:themeShade="80"/>
          <w:lang w:val="uk-UA" w:eastAsia="ru-RU"/>
        </w:rPr>
      </w:pPr>
      <w:r w:rsidRPr="00FF7927">
        <w:rPr>
          <w:rFonts w:ascii="Tahoma" w:eastAsia="Times New Roman" w:hAnsi="Tahoma" w:cs="Tahoma"/>
          <w:b/>
          <w:color w:val="215868" w:themeColor="accent5" w:themeShade="80"/>
          <w:lang w:val="uk-UA" w:eastAsia="ru-RU"/>
        </w:rPr>
        <w:t xml:space="preserve">План дій «Зелене місто» (ПДЗМ) для </w:t>
      </w:r>
      <w:r w:rsidR="00FF7927">
        <w:rPr>
          <w:rFonts w:ascii="Tahoma" w:eastAsia="Times New Roman" w:hAnsi="Tahoma" w:cs="Tahoma"/>
          <w:b/>
          <w:color w:val="215868" w:themeColor="accent5" w:themeShade="80"/>
          <w:lang w:val="uk-UA" w:eastAsia="ru-RU"/>
        </w:rPr>
        <w:t xml:space="preserve">м. </w:t>
      </w:r>
      <w:r w:rsidRPr="00FF7927">
        <w:rPr>
          <w:rFonts w:ascii="Tahoma" w:eastAsia="Times New Roman" w:hAnsi="Tahoma" w:cs="Tahoma"/>
          <w:b/>
          <w:color w:val="215868" w:themeColor="accent5" w:themeShade="80"/>
          <w:lang w:val="uk-UA" w:eastAsia="ru-RU"/>
        </w:rPr>
        <w:t>Києва: Бачення Зеленого міста, стратегічні цілі та довгий перелік дій</w:t>
      </w:r>
    </w:p>
    <w:p w:rsidR="0059094D" w:rsidRPr="00982C93" w:rsidRDefault="0059094D" w:rsidP="0059094D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FF7927">
        <w:rPr>
          <w:rFonts w:ascii="Tahoma" w:hAnsi="Tahoma" w:cs="Tahoma"/>
          <w:lang w:val="uk-UA"/>
        </w:rPr>
        <w:t xml:space="preserve"> </w:t>
      </w:r>
      <w:r w:rsidRPr="00982C93">
        <w:rPr>
          <w:rFonts w:ascii="Tahoma" w:hAnsi="Tahoma" w:cs="Tahoma"/>
        </w:rPr>
        <w:t>(</w:t>
      </w:r>
      <w:r w:rsidRPr="00982C93">
        <w:rPr>
          <w:rFonts w:ascii="Tahoma" w:hAnsi="Tahoma" w:cs="Tahoma"/>
          <w:lang w:val="uk-UA"/>
        </w:rPr>
        <w:t>концепція заходу</w:t>
      </w:r>
      <w:r w:rsidRPr="00982C93">
        <w:rPr>
          <w:rFonts w:ascii="Tahoma" w:hAnsi="Tahoma" w:cs="Tahoma"/>
        </w:rPr>
        <w:t>)</w:t>
      </w:r>
    </w:p>
    <w:p w:rsidR="0059094D" w:rsidRPr="00927F54" w:rsidRDefault="0059094D" w:rsidP="0059094D">
      <w:pPr>
        <w:shd w:val="clear" w:color="auto" w:fill="FFFFFF"/>
        <w:spacing w:after="0" w:line="240" w:lineRule="auto"/>
        <w:rPr>
          <w:rFonts w:ascii="Tahoma" w:hAnsi="Tahoma" w:cs="Tahoma"/>
          <w:b/>
        </w:rPr>
      </w:pPr>
    </w:p>
    <w:p w:rsidR="0059094D" w:rsidRPr="00927F54" w:rsidRDefault="0059094D" w:rsidP="0059094D">
      <w:pPr>
        <w:spacing w:after="0" w:line="240" w:lineRule="auto"/>
        <w:rPr>
          <w:rFonts w:ascii="Tahoma" w:hAnsi="Tahoma" w:cs="Tahoma"/>
          <w:lang w:val="uk-UA"/>
        </w:rPr>
      </w:pPr>
      <w:r w:rsidRPr="00982C93">
        <w:rPr>
          <w:rFonts w:ascii="Tahoma" w:hAnsi="Tahoma" w:cs="Tahoma"/>
          <w:b/>
          <w:color w:val="215868" w:themeColor="accent5" w:themeShade="80"/>
        </w:rPr>
        <w:t xml:space="preserve">Формат / </w:t>
      </w:r>
      <w:proofErr w:type="spellStart"/>
      <w:r w:rsidRPr="00982C93">
        <w:rPr>
          <w:rFonts w:ascii="Tahoma" w:hAnsi="Tahoma" w:cs="Tahoma"/>
          <w:b/>
          <w:color w:val="215868" w:themeColor="accent5" w:themeShade="80"/>
        </w:rPr>
        <w:t>місце</w:t>
      </w:r>
      <w:proofErr w:type="spellEnd"/>
      <w:r w:rsidRPr="00982C93">
        <w:rPr>
          <w:rFonts w:ascii="Tahoma" w:hAnsi="Tahoma" w:cs="Tahoma"/>
          <w:b/>
          <w:color w:val="215868" w:themeColor="accent5" w:themeShade="80"/>
        </w:rPr>
        <w:t xml:space="preserve"> </w:t>
      </w:r>
      <w:proofErr w:type="spellStart"/>
      <w:r w:rsidRPr="00982C93">
        <w:rPr>
          <w:rFonts w:ascii="Tahoma" w:hAnsi="Tahoma" w:cs="Tahoma"/>
          <w:b/>
          <w:color w:val="215868" w:themeColor="accent5" w:themeShade="80"/>
        </w:rPr>
        <w:t>проведення</w:t>
      </w:r>
      <w:proofErr w:type="spellEnd"/>
      <w:r w:rsidRPr="00927F54">
        <w:rPr>
          <w:rFonts w:ascii="Tahoma" w:hAnsi="Tahoma" w:cs="Tahoma"/>
        </w:rPr>
        <w:t xml:space="preserve">: </w:t>
      </w:r>
      <w:r w:rsidRPr="00927F54">
        <w:rPr>
          <w:rFonts w:ascii="Tahoma" w:hAnsi="Tahoma" w:cs="Tahoma"/>
          <w:lang w:val="en-US"/>
        </w:rPr>
        <w:t>online</w:t>
      </w:r>
      <w:r w:rsidRPr="00927F54">
        <w:rPr>
          <w:rFonts w:ascii="Tahoma" w:hAnsi="Tahoma" w:cs="Tahoma"/>
        </w:rPr>
        <w:t xml:space="preserve"> </w:t>
      </w:r>
      <w:proofErr w:type="spellStart"/>
      <w:r w:rsidRPr="00927F54">
        <w:rPr>
          <w:rFonts w:ascii="Tahoma" w:hAnsi="Tahoma" w:cs="Tahoma"/>
        </w:rPr>
        <w:t>семінар</w:t>
      </w:r>
      <w:proofErr w:type="spellEnd"/>
      <w:r w:rsidRPr="00927F54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uk-UA"/>
        </w:rPr>
        <w:t xml:space="preserve">-консультація з зацікавленими сторонами </w:t>
      </w:r>
    </w:p>
    <w:p w:rsidR="0059094D" w:rsidRPr="00927F54" w:rsidRDefault="0059094D" w:rsidP="0059094D">
      <w:pPr>
        <w:spacing w:after="0" w:line="240" w:lineRule="auto"/>
        <w:rPr>
          <w:rFonts w:ascii="Tahoma" w:hAnsi="Tahoma" w:cs="Tahoma"/>
        </w:rPr>
      </w:pPr>
      <w:r w:rsidRPr="00927F54">
        <w:rPr>
          <w:rFonts w:ascii="Tahoma" w:hAnsi="Tahoma" w:cs="Tahoma"/>
        </w:rPr>
        <w:t xml:space="preserve">Платформа: </w:t>
      </w:r>
      <w:r w:rsidRPr="00927F54">
        <w:rPr>
          <w:rFonts w:ascii="Tahoma" w:hAnsi="Tahoma" w:cs="Tahoma"/>
          <w:lang w:val="en-US"/>
        </w:rPr>
        <w:t>ZOOM</w:t>
      </w:r>
      <w:r w:rsidRPr="00927F54">
        <w:rPr>
          <w:rFonts w:ascii="Tahoma" w:hAnsi="Tahoma" w:cs="Tahoma"/>
        </w:rPr>
        <w:t>.</w:t>
      </w:r>
    </w:p>
    <w:p w:rsidR="0059094D" w:rsidRPr="00927F54" w:rsidRDefault="0059094D" w:rsidP="0059094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color w:val="215868" w:themeColor="accent5" w:themeShade="80"/>
          <w:lang w:val="uk-UA"/>
        </w:rPr>
        <w:t>Тривалість</w:t>
      </w:r>
      <w:r w:rsidRPr="00982C93">
        <w:rPr>
          <w:rFonts w:ascii="Tahoma" w:hAnsi="Tahoma" w:cs="Tahoma"/>
          <w:color w:val="215868" w:themeColor="accent5" w:themeShade="80"/>
        </w:rPr>
        <w:t>:</w:t>
      </w:r>
      <w:r w:rsidRPr="00927F54">
        <w:rPr>
          <w:rFonts w:ascii="Tahoma" w:hAnsi="Tahoma" w:cs="Tahoma"/>
        </w:rPr>
        <w:t xml:space="preserve"> 2.5 -3 год.</w:t>
      </w:r>
    </w:p>
    <w:p w:rsidR="0059094D" w:rsidRPr="00927F54" w:rsidRDefault="0059094D" w:rsidP="0059094D">
      <w:pPr>
        <w:spacing w:after="0" w:line="240" w:lineRule="auto"/>
        <w:rPr>
          <w:rFonts w:ascii="Tahoma" w:hAnsi="Tahoma" w:cs="Tahoma"/>
          <w:lang w:val="uk-UA"/>
        </w:rPr>
      </w:pPr>
      <w:r w:rsidRPr="00982C93">
        <w:rPr>
          <w:rFonts w:ascii="Tahoma" w:hAnsi="Tahoma" w:cs="Tahoma"/>
          <w:b/>
          <w:color w:val="215868" w:themeColor="accent5" w:themeShade="80"/>
        </w:rPr>
        <w:t xml:space="preserve">Дата </w:t>
      </w:r>
      <w:proofErr w:type="spellStart"/>
      <w:r w:rsidRPr="00982C93">
        <w:rPr>
          <w:rFonts w:ascii="Tahoma" w:hAnsi="Tahoma" w:cs="Tahoma"/>
          <w:b/>
          <w:color w:val="215868" w:themeColor="accent5" w:themeShade="80"/>
        </w:rPr>
        <w:t>проведення</w:t>
      </w:r>
      <w:proofErr w:type="spellEnd"/>
      <w:r w:rsidRPr="00982C93">
        <w:rPr>
          <w:rFonts w:ascii="Tahoma" w:hAnsi="Tahoma" w:cs="Tahoma"/>
          <w:color w:val="215868" w:themeColor="accent5" w:themeShade="80"/>
        </w:rPr>
        <w:t xml:space="preserve">: </w:t>
      </w:r>
      <w:r>
        <w:rPr>
          <w:rFonts w:ascii="Tahoma" w:hAnsi="Tahoma" w:cs="Tahoma"/>
          <w:lang w:val="uk-UA"/>
        </w:rPr>
        <w:t>11 червня</w:t>
      </w:r>
      <w:r w:rsidRPr="00927F54">
        <w:rPr>
          <w:rFonts w:ascii="Tahoma" w:hAnsi="Tahoma" w:cs="Tahoma"/>
        </w:rPr>
        <w:t>, 1</w:t>
      </w:r>
      <w:r>
        <w:rPr>
          <w:rFonts w:ascii="Tahoma" w:hAnsi="Tahoma" w:cs="Tahoma"/>
          <w:lang w:val="uk-UA"/>
        </w:rPr>
        <w:t>2</w:t>
      </w:r>
      <w:r w:rsidRPr="00927F54">
        <w:rPr>
          <w:rFonts w:ascii="Tahoma" w:hAnsi="Tahoma" w:cs="Tahoma"/>
        </w:rPr>
        <w:t>:00</w:t>
      </w:r>
      <w:r>
        <w:rPr>
          <w:rFonts w:ascii="Tahoma" w:hAnsi="Tahoma" w:cs="Tahoma"/>
          <w:lang w:val="uk-UA"/>
        </w:rPr>
        <w:t xml:space="preserve"> – 15:00</w:t>
      </w:r>
    </w:p>
    <w:p w:rsidR="0059094D" w:rsidRPr="00927F54" w:rsidRDefault="0059094D" w:rsidP="0059094D">
      <w:pPr>
        <w:spacing w:after="0" w:line="240" w:lineRule="auto"/>
        <w:rPr>
          <w:rFonts w:ascii="Tahoma" w:hAnsi="Tahoma" w:cs="Tahoma"/>
        </w:rPr>
      </w:pPr>
    </w:p>
    <w:p w:rsidR="0059094D" w:rsidRPr="00927F54" w:rsidRDefault="0059094D" w:rsidP="0059094D">
      <w:pPr>
        <w:spacing w:after="0" w:line="240" w:lineRule="auto"/>
        <w:rPr>
          <w:rFonts w:ascii="Tahoma" w:hAnsi="Tahoma" w:cs="Tahoma"/>
        </w:rPr>
      </w:pPr>
      <w:proofErr w:type="spellStart"/>
      <w:r w:rsidRPr="00927F54">
        <w:rPr>
          <w:rFonts w:ascii="Tahoma" w:hAnsi="Tahoma" w:cs="Tahoma"/>
        </w:rPr>
        <w:t>Синхронний</w:t>
      </w:r>
      <w:proofErr w:type="spellEnd"/>
      <w:r w:rsidRPr="00927F54">
        <w:rPr>
          <w:rFonts w:ascii="Tahoma" w:hAnsi="Tahoma" w:cs="Tahoma"/>
        </w:rPr>
        <w:t xml:space="preserve"> переклад </w:t>
      </w:r>
      <w:proofErr w:type="spellStart"/>
      <w:r w:rsidRPr="00927F54">
        <w:rPr>
          <w:rFonts w:ascii="Tahoma" w:hAnsi="Tahoma" w:cs="Tahoma"/>
        </w:rPr>
        <w:t>забезпечує</w:t>
      </w:r>
      <w:proofErr w:type="spellEnd"/>
      <w:r w:rsidRPr="00927F54">
        <w:rPr>
          <w:rFonts w:ascii="Tahoma" w:hAnsi="Tahoma" w:cs="Tahoma"/>
        </w:rPr>
        <w:t xml:space="preserve"> </w:t>
      </w:r>
      <w:r w:rsidRPr="00927F54">
        <w:rPr>
          <w:rFonts w:ascii="Tahoma" w:hAnsi="Tahoma" w:cs="Tahoma"/>
          <w:lang w:val="en-US"/>
        </w:rPr>
        <w:t>ATKINS</w:t>
      </w:r>
      <w:r w:rsidRPr="00927F54">
        <w:rPr>
          <w:rFonts w:ascii="Tahoma" w:hAnsi="Tahoma" w:cs="Tahoma"/>
        </w:rPr>
        <w:t>.</w:t>
      </w:r>
    </w:p>
    <w:p w:rsidR="0059094D" w:rsidRPr="006A35B8" w:rsidRDefault="0059094D" w:rsidP="0059094D">
      <w:pPr>
        <w:spacing w:after="0" w:line="240" w:lineRule="auto"/>
        <w:rPr>
          <w:rFonts w:ascii="Tahoma" w:eastAsia="Times New Roman" w:hAnsi="Tahoma" w:cs="Tahoma"/>
          <w:color w:val="222222"/>
          <w:lang w:eastAsia="ru-RU"/>
        </w:rPr>
      </w:pPr>
    </w:p>
    <w:p w:rsidR="0059094D" w:rsidRDefault="0059094D" w:rsidP="0059094D">
      <w:pPr>
        <w:jc w:val="both"/>
        <w:rPr>
          <w:rFonts w:ascii="Tahoma" w:hAnsi="Tahoma" w:cs="Tahoma"/>
          <w:lang w:val="uk-UA"/>
        </w:rPr>
      </w:pPr>
      <w:proofErr w:type="spellStart"/>
      <w:r w:rsidRPr="006A35B8">
        <w:rPr>
          <w:rFonts w:ascii="Tahoma" w:hAnsi="Tahoma" w:cs="Tahoma"/>
          <w:b/>
          <w:color w:val="215868" w:themeColor="accent5" w:themeShade="80"/>
        </w:rPr>
        <w:t>Етап</w:t>
      </w:r>
      <w:proofErr w:type="spellEnd"/>
      <w:r w:rsidRPr="006A35B8">
        <w:rPr>
          <w:rFonts w:ascii="Tahoma" w:hAnsi="Tahoma" w:cs="Tahoma"/>
          <w:b/>
          <w:color w:val="215868" w:themeColor="accent5" w:themeShade="80"/>
        </w:rPr>
        <w:t xml:space="preserve"> </w:t>
      </w:r>
      <w:proofErr w:type="spellStart"/>
      <w:r w:rsidRPr="006A35B8">
        <w:rPr>
          <w:rFonts w:ascii="Tahoma" w:hAnsi="Tahoma" w:cs="Tahoma"/>
          <w:b/>
          <w:color w:val="215868" w:themeColor="accent5" w:themeShade="80"/>
        </w:rPr>
        <w:t>розроблення</w:t>
      </w:r>
      <w:proofErr w:type="spellEnd"/>
      <w:r w:rsidRPr="006A35B8">
        <w:rPr>
          <w:rFonts w:ascii="Tahoma" w:hAnsi="Tahoma" w:cs="Tahoma"/>
          <w:b/>
          <w:color w:val="215868" w:themeColor="accent5" w:themeShade="80"/>
        </w:rPr>
        <w:t xml:space="preserve"> ПДЗМ:</w:t>
      </w:r>
      <w:r w:rsidRPr="006A35B8">
        <w:rPr>
          <w:rFonts w:ascii="Tahoma" w:hAnsi="Tahoma" w:cs="Tahoma"/>
          <w:color w:val="215868" w:themeColor="accent5" w:themeShade="80"/>
        </w:rPr>
        <w:t xml:space="preserve"> </w:t>
      </w:r>
      <w:r>
        <w:rPr>
          <w:rFonts w:ascii="Tahoma" w:hAnsi="Tahoma" w:cs="Tahoma"/>
          <w:lang w:val="uk-UA"/>
        </w:rPr>
        <w:t>формування Бачення Зеленого міста</w:t>
      </w:r>
      <w:r w:rsidRPr="006A35B8"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uk-UA"/>
        </w:rPr>
        <w:t xml:space="preserve">розробка дій / заходів та визначення пріоритетних заходів для включення до Плану дій. Потрібна консультація з зацікавленими сторонами для забезпечення спільного бачення, відповідності цілей та реалістичності завдань та пріоритетів довгого списку рекомендованих заходів інтересам місцевої громади. </w:t>
      </w:r>
    </w:p>
    <w:p w:rsidR="0059094D" w:rsidRPr="00E07162" w:rsidRDefault="0059094D" w:rsidP="0059094D">
      <w:pPr>
        <w:spacing w:after="0" w:line="240" w:lineRule="auto"/>
        <w:jc w:val="both"/>
        <w:rPr>
          <w:rFonts w:ascii="Tahoma" w:hAnsi="Tahoma" w:cs="Tahoma"/>
          <w:lang w:val="uk-UA"/>
        </w:rPr>
      </w:pPr>
      <w:r w:rsidRPr="00982C93">
        <w:rPr>
          <w:rFonts w:ascii="Tahoma" w:hAnsi="Tahoma" w:cs="Tahoma"/>
          <w:b/>
          <w:color w:val="215868" w:themeColor="accent5" w:themeShade="80"/>
          <w:lang w:val="uk-UA"/>
        </w:rPr>
        <w:t>Учасники:</w:t>
      </w:r>
      <w:r w:rsidRPr="00982C93">
        <w:rPr>
          <w:rFonts w:ascii="Tahoma" w:hAnsi="Tahoma" w:cs="Tahoma"/>
          <w:color w:val="215868" w:themeColor="accent5" w:themeShade="80"/>
          <w:lang w:val="uk-UA"/>
        </w:rPr>
        <w:t xml:space="preserve"> </w:t>
      </w:r>
      <w:r w:rsidRPr="00E07162">
        <w:rPr>
          <w:rFonts w:ascii="Tahoma" w:hAnsi="Tahoma" w:cs="Tahoma"/>
          <w:lang w:val="uk-UA"/>
        </w:rPr>
        <w:t xml:space="preserve">департаменти та управління КМДА, комунальні підприємства, організації громадянського суспільства (ОГС), що представляють громадські та галузеві інтереси (відходи, вода, енергетика, промисловість, сталий транспорт, сталий розвиток міст; довкілля та кліматичні зміни тощо), НУО, представники місцевої експертної спільноти (університети та науково-дослідні установи, міжнародні та двосторонні організації, що проводять подібну роботу в місті), засоби масової інформації, організації підтримки бізнесу </w:t>
      </w:r>
    </w:p>
    <w:p w:rsidR="0059094D" w:rsidRPr="00E07162" w:rsidRDefault="0059094D" w:rsidP="0059094D">
      <w:pPr>
        <w:spacing w:after="0" w:line="240" w:lineRule="auto"/>
        <w:rPr>
          <w:rFonts w:ascii="Tahoma" w:hAnsi="Tahoma" w:cs="Tahoma"/>
          <w:lang w:val="uk-UA"/>
        </w:rPr>
      </w:pPr>
    </w:p>
    <w:p w:rsidR="0059094D" w:rsidRPr="00982C93" w:rsidRDefault="0059094D" w:rsidP="0059094D">
      <w:pPr>
        <w:spacing w:after="0" w:line="240" w:lineRule="auto"/>
        <w:rPr>
          <w:rFonts w:ascii="Tahoma" w:eastAsia="Times New Roman" w:hAnsi="Tahoma" w:cs="Tahoma"/>
          <w:b/>
          <w:color w:val="215868" w:themeColor="accent5" w:themeShade="80"/>
          <w:lang w:val="en-US" w:eastAsia="ru-RU"/>
        </w:rPr>
      </w:pPr>
      <w:proofErr w:type="spellStart"/>
      <w:r w:rsidRPr="00982C93">
        <w:rPr>
          <w:rFonts w:ascii="Tahoma" w:eastAsia="Times New Roman" w:hAnsi="Tahoma" w:cs="Tahoma"/>
          <w:b/>
          <w:color w:val="215868" w:themeColor="accent5" w:themeShade="80"/>
          <w:lang w:val="en-US" w:eastAsia="ru-RU"/>
        </w:rPr>
        <w:t>Цілі</w:t>
      </w:r>
      <w:proofErr w:type="spellEnd"/>
      <w:r w:rsidRPr="00982C93">
        <w:rPr>
          <w:rFonts w:ascii="Tahoma" w:eastAsia="Times New Roman" w:hAnsi="Tahoma" w:cs="Tahoma"/>
          <w:b/>
          <w:color w:val="215868" w:themeColor="accent5" w:themeShade="80"/>
          <w:lang w:val="en-US" w:eastAsia="ru-RU"/>
        </w:rPr>
        <w:t xml:space="preserve"> </w:t>
      </w:r>
      <w:proofErr w:type="spellStart"/>
      <w:r w:rsidRPr="00982C93">
        <w:rPr>
          <w:rFonts w:ascii="Tahoma" w:eastAsia="Times New Roman" w:hAnsi="Tahoma" w:cs="Tahoma"/>
          <w:b/>
          <w:color w:val="215868" w:themeColor="accent5" w:themeShade="80"/>
          <w:lang w:val="en-US" w:eastAsia="ru-RU"/>
        </w:rPr>
        <w:t>заходу</w:t>
      </w:r>
      <w:proofErr w:type="spellEnd"/>
      <w:r w:rsidRPr="00982C93">
        <w:rPr>
          <w:rFonts w:ascii="Tahoma" w:eastAsia="Times New Roman" w:hAnsi="Tahoma" w:cs="Tahoma"/>
          <w:b/>
          <w:color w:val="215868" w:themeColor="accent5" w:themeShade="80"/>
          <w:lang w:val="en-US" w:eastAsia="ru-RU"/>
        </w:rPr>
        <w:t>:</w:t>
      </w:r>
    </w:p>
    <w:p w:rsidR="0059094D" w:rsidRPr="00E07162" w:rsidRDefault="0059094D" w:rsidP="0059094D">
      <w:pPr>
        <w:spacing w:after="0" w:line="240" w:lineRule="auto"/>
        <w:rPr>
          <w:rFonts w:ascii="Tahoma" w:eastAsia="Times New Roman" w:hAnsi="Tahoma" w:cs="Tahoma"/>
          <w:b/>
          <w:color w:val="484C52"/>
          <w:lang w:eastAsia="ru-RU"/>
        </w:rPr>
      </w:pPr>
    </w:p>
    <w:p w:rsidR="006D24CE" w:rsidRPr="006D24CE" w:rsidRDefault="0059094D" w:rsidP="0059094D">
      <w:pPr>
        <w:pStyle w:val="a3"/>
        <w:numPr>
          <w:ilvl w:val="0"/>
          <w:numId w:val="2"/>
        </w:num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  <w:lang w:val="uk-UA"/>
        </w:rPr>
        <w:t xml:space="preserve">Визначити бачення та стратегічні цілі зеленого розвитку міста. </w:t>
      </w:r>
    </w:p>
    <w:p w:rsidR="0059094D" w:rsidRPr="006A35B8" w:rsidRDefault="0059094D" w:rsidP="0059094D">
      <w:pPr>
        <w:pStyle w:val="a3"/>
        <w:numPr>
          <w:ilvl w:val="0"/>
          <w:numId w:val="2"/>
        </w:num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  <w:lang w:val="uk-UA"/>
        </w:rPr>
        <w:t xml:space="preserve">Визначити пріоритети та уточнити довгий перелік пропонованих дій Зеленого міста. </w:t>
      </w:r>
    </w:p>
    <w:p w:rsidR="0059094D" w:rsidRPr="006A35B8" w:rsidRDefault="0059094D" w:rsidP="0059094D">
      <w:pPr>
        <w:pStyle w:val="a3"/>
        <w:spacing w:before="120" w:after="120" w:line="240" w:lineRule="auto"/>
        <w:rPr>
          <w:rFonts w:ascii="Tahoma" w:hAnsi="Tahoma" w:cs="Tahoma"/>
        </w:rPr>
      </w:pPr>
    </w:p>
    <w:p w:rsidR="0059094D" w:rsidRPr="00E07162" w:rsidRDefault="0059094D" w:rsidP="0059094D">
      <w:pPr>
        <w:spacing w:before="120" w:after="120" w:line="240" w:lineRule="auto"/>
        <w:rPr>
          <w:rFonts w:ascii="Tahoma" w:hAnsi="Tahoma" w:cs="Tahoma"/>
        </w:rPr>
      </w:pPr>
      <w:r>
        <w:rPr>
          <w:rFonts w:ascii="Tahoma" w:hAnsi="Tahoma" w:cs="Tahoma"/>
          <w:lang w:val="uk-UA"/>
        </w:rPr>
        <w:t>Зацікавлені сторони будуть запрошені:</w:t>
      </w:r>
    </w:p>
    <w:p w:rsidR="0059094D" w:rsidRPr="00772A11" w:rsidRDefault="0059094D" w:rsidP="0059094D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rFonts w:ascii="Tahoma" w:hAnsi="Tahoma" w:cs="Tahoma"/>
        </w:rPr>
      </w:pPr>
      <w:r>
        <w:rPr>
          <w:rFonts w:ascii="Tahoma" w:hAnsi="Tahoma" w:cs="Tahoma"/>
          <w:lang w:val="uk-UA"/>
        </w:rPr>
        <w:t xml:space="preserve">Розглянути Бачення зеленого міста, розроблене для ПДЗМ та </w:t>
      </w:r>
      <w:r w:rsidR="006D24CE">
        <w:rPr>
          <w:rFonts w:ascii="Tahoma" w:hAnsi="Tahoma" w:cs="Tahoma"/>
          <w:lang w:val="uk-UA"/>
        </w:rPr>
        <w:t>надати свої пропозиції</w:t>
      </w:r>
      <w:r>
        <w:rPr>
          <w:rFonts w:ascii="Tahoma" w:hAnsi="Tahoma" w:cs="Tahoma"/>
          <w:lang w:val="uk-UA"/>
        </w:rPr>
        <w:t xml:space="preserve"> </w:t>
      </w:r>
      <w:r w:rsidR="006D24CE">
        <w:rPr>
          <w:rFonts w:ascii="Tahoma" w:hAnsi="Tahoma" w:cs="Tahoma"/>
          <w:lang w:val="uk-UA"/>
        </w:rPr>
        <w:t xml:space="preserve">щодо </w:t>
      </w:r>
      <w:r>
        <w:rPr>
          <w:rFonts w:ascii="Tahoma" w:hAnsi="Tahoma" w:cs="Tahoma"/>
          <w:lang w:val="uk-UA"/>
        </w:rPr>
        <w:t>проект</w:t>
      </w:r>
      <w:r w:rsidR="006D24CE">
        <w:rPr>
          <w:rFonts w:ascii="Tahoma" w:hAnsi="Tahoma" w:cs="Tahoma"/>
          <w:lang w:val="uk-UA"/>
        </w:rPr>
        <w:t>у</w:t>
      </w:r>
      <w:r>
        <w:rPr>
          <w:rFonts w:ascii="Tahoma" w:hAnsi="Tahoma" w:cs="Tahoma"/>
          <w:lang w:val="uk-UA"/>
        </w:rPr>
        <w:t xml:space="preserve"> бачення за необхідності</w:t>
      </w:r>
    </w:p>
    <w:p w:rsidR="0059094D" w:rsidRPr="00772A11" w:rsidRDefault="0059094D" w:rsidP="0059094D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rFonts w:ascii="Tahoma" w:hAnsi="Tahoma" w:cs="Tahoma"/>
        </w:rPr>
      </w:pPr>
      <w:r>
        <w:rPr>
          <w:rFonts w:ascii="Tahoma" w:hAnsi="Tahoma" w:cs="Tahoma"/>
          <w:lang w:val="uk-UA"/>
        </w:rPr>
        <w:t xml:space="preserve">Переглянути конкретні стратегічні цілі зеленого розвитку міста, </w:t>
      </w:r>
      <w:r w:rsidR="006D24CE">
        <w:rPr>
          <w:rFonts w:ascii="Tahoma" w:hAnsi="Tahoma" w:cs="Tahoma"/>
          <w:lang w:val="uk-UA"/>
        </w:rPr>
        <w:t xml:space="preserve">що фокусуються на </w:t>
      </w:r>
      <w:r>
        <w:rPr>
          <w:rFonts w:ascii="Tahoma" w:hAnsi="Tahoma" w:cs="Tahoma"/>
          <w:lang w:val="uk-UA"/>
        </w:rPr>
        <w:t>досягненн</w:t>
      </w:r>
      <w:r w:rsidR="006D24CE">
        <w:rPr>
          <w:rFonts w:ascii="Tahoma" w:hAnsi="Tahoma" w:cs="Tahoma"/>
          <w:lang w:val="uk-UA"/>
        </w:rPr>
        <w:t>і</w:t>
      </w:r>
      <w:r>
        <w:rPr>
          <w:rFonts w:ascii="Tahoma" w:hAnsi="Tahoma" w:cs="Tahoma"/>
          <w:lang w:val="uk-UA"/>
        </w:rPr>
        <w:t xml:space="preserve"> містом визначеного бачення </w:t>
      </w:r>
    </w:p>
    <w:p w:rsidR="0059094D" w:rsidRPr="00F25784" w:rsidRDefault="0059094D" w:rsidP="0059094D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rFonts w:ascii="Tahoma" w:hAnsi="Tahoma" w:cs="Tahoma"/>
        </w:rPr>
      </w:pPr>
      <w:r>
        <w:rPr>
          <w:rFonts w:ascii="Tahoma" w:hAnsi="Tahoma" w:cs="Tahoma"/>
          <w:lang w:val="uk-UA"/>
        </w:rPr>
        <w:t>Перевірити відповідність попереднього довгого переліку р</w:t>
      </w:r>
      <w:r w:rsidR="006D24CE">
        <w:rPr>
          <w:rFonts w:ascii="Tahoma" w:hAnsi="Tahoma" w:cs="Tahoma"/>
          <w:lang w:val="uk-UA"/>
        </w:rPr>
        <w:t>екомендованих</w:t>
      </w:r>
      <w:r>
        <w:rPr>
          <w:rFonts w:ascii="Tahoma" w:hAnsi="Tahoma" w:cs="Tahoma"/>
          <w:lang w:val="uk-UA"/>
        </w:rPr>
        <w:t xml:space="preserve"> заходів / дій пріоритетам міста, переглянути та уточнити їх разом з командою консультанта.</w:t>
      </w:r>
    </w:p>
    <w:p w:rsidR="0059094D" w:rsidRPr="0039530A" w:rsidRDefault="0059094D" w:rsidP="0059094D">
      <w:pPr>
        <w:spacing w:after="0" w:line="240" w:lineRule="auto"/>
        <w:rPr>
          <w:rFonts w:ascii="Tahoma" w:eastAsia="Times New Roman" w:hAnsi="Tahoma" w:cs="Tahoma"/>
          <w:lang w:val="uk-UA" w:eastAsia="ru-RU"/>
        </w:rPr>
      </w:pPr>
      <w:r w:rsidRPr="00982C93">
        <w:rPr>
          <w:rFonts w:ascii="Tahoma" w:eastAsia="Times New Roman" w:hAnsi="Tahoma" w:cs="Tahoma"/>
          <w:b/>
          <w:color w:val="215868" w:themeColor="accent5" w:themeShade="80"/>
          <w:lang w:val="uk-UA" w:eastAsia="ru-RU"/>
        </w:rPr>
        <w:t>Очікувані результати</w:t>
      </w:r>
      <w:r w:rsidRPr="00B307E6">
        <w:rPr>
          <w:rFonts w:ascii="Tahoma" w:eastAsia="Times New Roman" w:hAnsi="Tahoma" w:cs="Tahoma"/>
          <w:b/>
          <w:color w:val="215868" w:themeColor="accent5" w:themeShade="80"/>
          <w:lang w:eastAsia="ru-RU"/>
        </w:rPr>
        <w:t xml:space="preserve">:  </w:t>
      </w:r>
      <w:r w:rsidRPr="000D0D16">
        <w:rPr>
          <w:rFonts w:ascii="Tahoma" w:eastAsia="Times New Roman" w:hAnsi="Tahoma" w:cs="Tahoma"/>
          <w:lang w:val="uk-UA" w:eastAsia="ru-RU"/>
        </w:rPr>
        <w:t>Бачення Зеленого Міста</w:t>
      </w:r>
      <w:r>
        <w:rPr>
          <w:rFonts w:ascii="Tahoma" w:eastAsia="Times New Roman" w:hAnsi="Tahoma" w:cs="Tahoma"/>
          <w:lang w:val="uk-UA" w:eastAsia="ru-RU"/>
        </w:rPr>
        <w:t xml:space="preserve">, що враховує не </w:t>
      </w:r>
      <w:r>
        <w:rPr>
          <w:rFonts w:ascii="Tahoma" w:eastAsia="Times New Roman" w:hAnsi="Tahoma" w:cs="Tahoma"/>
          <w:lang w:val="uk-UA" w:eastAsia="ru-RU"/>
        </w:rPr>
        <w:t xml:space="preserve">просто </w:t>
      </w:r>
      <w:r>
        <w:rPr>
          <w:rFonts w:ascii="Tahoma" w:eastAsia="Times New Roman" w:hAnsi="Tahoma" w:cs="Tahoma"/>
          <w:lang w:val="uk-UA" w:eastAsia="ru-RU"/>
        </w:rPr>
        <w:t xml:space="preserve">покращення екологічного стану міста, </w:t>
      </w:r>
      <w:r w:rsidRPr="00B307E6">
        <w:rPr>
          <w:rFonts w:ascii="Tahoma" w:eastAsia="Times New Roman" w:hAnsi="Tahoma" w:cs="Tahoma"/>
          <w:lang w:val="uk-UA" w:eastAsia="ru-RU"/>
        </w:rPr>
        <w:t xml:space="preserve">а більш широкий соціально-економічний контекст,  </w:t>
      </w:r>
      <w:r w:rsidRPr="0039530A">
        <w:rPr>
          <w:rFonts w:ascii="Tahoma" w:eastAsia="Times New Roman" w:hAnsi="Tahoma" w:cs="Tahoma"/>
          <w:lang w:val="uk-UA" w:eastAsia="ru-RU"/>
        </w:rPr>
        <w:t xml:space="preserve">та Стратегічні цілі, розроблені для вирішення пріоритетних проблемних напрямків, </w:t>
      </w:r>
      <w:r w:rsidR="006D24CE">
        <w:rPr>
          <w:rFonts w:ascii="Tahoma" w:eastAsia="Times New Roman" w:hAnsi="Tahoma" w:cs="Tahoma"/>
          <w:lang w:val="uk-UA" w:eastAsia="ru-RU"/>
        </w:rPr>
        <w:t xml:space="preserve">сприятимуть </w:t>
      </w:r>
      <w:r w:rsidRPr="0039530A">
        <w:rPr>
          <w:rFonts w:ascii="Tahoma" w:eastAsia="Times New Roman" w:hAnsi="Tahoma" w:cs="Tahoma"/>
          <w:lang w:val="uk-UA" w:eastAsia="ru-RU"/>
        </w:rPr>
        <w:t>вибор</w:t>
      </w:r>
      <w:r w:rsidR="006D24CE">
        <w:rPr>
          <w:rFonts w:ascii="Tahoma" w:eastAsia="Times New Roman" w:hAnsi="Tahoma" w:cs="Tahoma"/>
          <w:lang w:val="uk-UA" w:eastAsia="ru-RU"/>
        </w:rPr>
        <w:t>у</w:t>
      </w:r>
      <w:r w:rsidRPr="0039530A">
        <w:rPr>
          <w:rFonts w:ascii="Tahoma" w:eastAsia="Times New Roman" w:hAnsi="Tahoma" w:cs="Tahoma"/>
          <w:lang w:val="uk-UA" w:eastAsia="ru-RU"/>
        </w:rPr>
        <w:t xml:space="preserve"> заходів «Зеленого міста». </w:t>
      </w:r>
    </w:p>
    <w:p w:rsidR="0059094D" w:rsidRDefault="0059094D" w:rsidP="0059094D">
      <w:pPr>
        <w:spacing w:after="0" w:line="240" w:lineRule="auto"/>
        <w:rPr>
          <w:rFonts w:ascii="Tahoma" w:eastAsia="Times New Roman" w:hAnsi="Tahoma" w:cs="Tahoma"/>
          <w:lang w:val="uk-UA" w:eastAsia="ru-RU"/>
        </w:rPr>
      </w:pPr>
      <w:r>
        <w:rPr>
          <w:rFonts w:ascii="Tahoma" w:eastAsia="Times New Roman" w:hAnsi="Tahoma" w:cs="Tahoma"/>
          <w:lang w:val="uk-UA" w:eastAsia="ru-RU"/>
        </w:rPr>
        <w:t xml:space="preserve">Внесок </w:t>
      </w:r>
      <w:r w:rsidRPr="0039530A">
        <w:rPr>
          <w:rFonts w:ascii="Tahoma" w:eastAsia="Times New Roman" w:hAnsi="Tahoma" w:cs="Tahoma"/>
          <w:lang w:val="uk-UA" w:eastAsia="ru-RU"/>
        </w:rPr>
        <w:t xml:space="preserve">ключових груп зацікавлених сторін </w:t>
      </w:r>
      <w:r>
        <w:rPr>
          <w:rFonts w:ascii="Tahoma" w:eastAsia="Times New Roman" w:hAnsi="Tahoma" w:cs="Tahoma"/>
          <w:lang w:val="uk-UA" w:eastAsia="ru-RU"/>
        </w:rPr>
        <w:t xml:space="preserve">має </w:t>
      </w:r>
      <w:r w:rsidRPr="0039530A">
        <w:rPr>
          <w:rFonts w:ascii="Tahoma" w:eastAsia="Times New Roman" w:hAnsi="Tahoma" w:cs="Tahoma"/>
          <w:lang w:val="uk-UA" w:eastAsia="ru-RU"/>
        </w:rPr>
        <w:t>забезпечит</w:t>
      </w:r>
      <w:r>
        <w:rPr>
          <w:rFonts w:ascii="Tahoma" w:eastAsia="Times New Roman" w:hAnsi="Tahoma" w:cs="Tahoma"/>
          <w:lang w:val="uk-UA" w:eastAsia="ru-RU"/>
        </w:rPr>
        <w:t>и</w:t>
      </w:r>
      <w:r w:rsidR="006D24CE">
        <w:rPr>
          <w:rFonts w:ascii="Tahoma" w:eastAsia="Times New Roman" w:hAnsi="Tahoma" w:cs="Tahoma"/>
          <w:lang w:val="uk-UA" w:eastAsia="ru-RU"/>
        </w:rPr>
        <w:t xml:space="preserve"> вичерпний </w:t>
      </w:r>
      <w:r w:rsidRPr="0039530A">
        <w:rPr>
          <w:rFonts w:ascii="Tahoma" w:eastAsia="Times New Roman" w:hAnsi="Tahoma" w:cs="Tahoma"/>
          <w:lang w:val="uk-UA" w:eastAsia="ru-RU"/>
        </w:rPr>
        <w:t xml:space="preserve">довгий перелік потенційних </w:t>
      </w:r>
      <w:r>
        <w:rPr>
          <w:rFonts w:ascii="Tahoma" w:eastAsia="Times New Roman" w:hAnsi="Tahoma" w:cs="Tahoma"/>
          <w:lang w:val="uk-UA" w:eastAsia="ru-RU"/>
        </w:rPr>
        <w:t xml:space="preserve">заходів </w:t>
      </w:r>
      <w:r w:rsidRPr="0039530A">
        <w:rPr>
          <w:rFonts w:ascii="Tahoma" w:eastAsia="Times New Roman" w:hAnsi="Tahoma" w:cs="Tahoma"/>
          <w:lang w:val="uk-UA" w:eastAsia="ru-RU"/>
        </w:rPr>
        <w:t>зелен</w:t>
      </w:r>
      <w:r>
        <w:rPr>
          <w:rFonts w:ascii="Tahoma" w:eastAsia="Times New Roman" w:hAnsi="Tahoma" w:cs="Tahoma"/>
          <w:lang w:val="uk-UA" w:eastAsia="ru-RU"/>
        </w:rPr>
        <w:t>ого</w:t>
      </w:r>
      <w:r w:rsidRPr="0039530A">
        <w:rPr>
          <w:rFonts w:ascii="Tahoma" w:eastAsia="Times New Roman" w:hAnsi="Tahoma" w:cs="Tahoma"/>
          <w:lang w:val="uk-UA" w:eastAsia="ru-RU"/>
        </w:rPr>
        <w:t xml:space="preserve"> міст</w:t>
      </w:r>
      <w:r>
        <w:rPr>
          <w:rFonts w:ascii="Tahoma" w:eastAsia="Times New Roman" w:hAnsi="Tahoma" w:cs="Tahoma"/>
          <w:lang w:val="uk-UA" w:eastAsia="ru-RU"/>
        </w:rPr>
        <w:t>а</w:t>
      </w:r>
      <w:r w:rsidRPr="0039530A">
        <w:rPr>
          <w:rFonts w:ascii="Tahoma" w:eastAsia="Times New Roman" w:hAnsi="Tahoma" w:cs="Tahoma"/>
          <w:lang w:val="uk-UA" w:eastAsia="ru-RU"/>
        </w:rPr>
        <w:t xml:space="preserve"> </w:t>
      </w:r>
      <w:r>
        <w:rPr>
          <w:rFonts w:ascii="Tahoma" w:eastAsia="Times New Roman" w:hAnsi="Tahoma" w:cs="Tahoma"/>
          <w:lang w:val="uk-UA" w:eastAsia="ru-RU"/>
        </w:rPr>
        <w:t xml:space="preserve">та </w:t>
      </w:r>
      <w:r w:rsidR="006D24CE">
        <w:rPr>
          <w:rFonts w:ascii="Tahoma" w:eastAsia="Times New Roman" w:hAnsi="Tahoma" w:cs="Tahoma"/>
          <w:lang w:val="uk-UA" w:eastAsia="ru-RU"/>
        </w:rPr>
        <w:t xml:space="preserve">максимального </w:t>
      </w:r>
      <w:r w:rsidRPr="0039530A">
        <w:rPr>
          <w:rFonts w:ascii="Tahoma" w:eastAsia="Times New Roman" w:hAnsi="Tahoma" w:cs="Tahoma"/>
          <w:lang w:val="uk-UA" w:eastAsia="ru-RU"/>
        </w:rPr>
        <w:t>охоп</w:t>
      </w:r>
      <w:r w:rsidR="006D24CE">
        <w:rPr>
          <w:rFonts w:ascii="Tahoma" w:eastAsia="Times New Roman" w:hAnsi="Tahoma" w:cs="Tahoma"/>
          <w:lang w:val="uk-UA" w:eastAsia="ru-RU"/>
        </w:rPr>
        <w:t>лення</w:t>
      </w:r>
      <w:r w:rsidRPr="0039530A">
        <w:rPr>
          <w:rFonts w:ascii="Tahoma" w:eastAsia="Times New Roman" w:hAnsi="Tahoma" w:cs="Tahoma"/>
          <w:lang w:val="uk-UA" w:eastAsia="ru-RU"/>
        </w:rPr>
        <w:t xml:space="preserve"> потенційн</w:t>
      </w:r>
      <w:r>
        <w:rPr>
          <w:rFonts w:ascii="Tahoma" w:eastAsia="Times New Roman" w:hAnsi="Tahoma" w:cs="Tahoma"/>
          <w:lang w:val="uk-UA" w:eastAsia="ru-RU"/>
        </w:rPr>
        <w:t>их</w:t>
      </w:r>
      <w:r w:rsidRPr="0039530A">
        <w:rPr>
          <w:rFonts w:ascii="Tahoma" w:eastAsia="Times New Roman" w:hAnsi="Tahoma" w:cs="Tahoma"/>
          <w:lang w:val="uk-UA" w:eastAsia="ru-RU"/>
        </w:rPr>
        <w:t xml:space="preserve"> </w:t>
      </w:r>
      <w:r w:rsidR="006D24CE">
        <w:rPr>
          <w:rFonts w:ascii="Tahoma" w:eastAsia="Times New Roman" w:hAnsi="Tahoma" w:cs="Tahoma"/>
          <w:lang w:val="uk-UA" w:eastAsia="ru-RU"/>
        </w:rPr>
        <w:t xml:space="preserve">заходів / </w:t>
      </w:r>
      <w:r w:rsidRPr="0039530A">
        <w:rPr>
          <w:rFonts w:ascii="Tahoma" w:eastAsia="Times New Roman" w:hAnsi="Tahoma" w:cs="Tahoma"/>
          <w:lang w:val="uk-UA" w:eastAsia="ru-RU"/>
        </w:rPr>
        <w:t>ді</w:t>
      </w:r>
      <w:r>
        <w:rPr>
          <w:rFonts w:ascii="Tahoma" w:eastAsia="Times New Roman" w:hAnsi="Tahoma" w:cs="Tahoma"/>
          <w:lang w:val="uk-UA" w:eastAsia="ru-RU"/>
        </w:rPr>
        <w:t>й</w:t>
      </w:r>
      <w:r w:rsidRPr="0039530A">
        <w:rPr>
          <w:rFonts w:ascii="Tahoma" w:eastAsia="Times New Roman" w:hAnsi="Tahoma" w:cs="Tahoma"/>
          <w:lang w:val="uk-UA" w:eastAsia="ru-RU"/>
        </w:rPr>
        <w:t>, пов'язан</w:t>
      </w:r>
      <w:r>
        <w:rPr>
          <w:rFonts w:ascii="Tahoma" w:eastAsia="Times New Roman" w:hAnsi="Tahoma" w:cs="Tahoma"/>
          <w:lang w:val="uk-UA" w:eastAsia="ru-RU"/>
        </w:rPr>
        <w:t>их</w:t>
      </w:r>
      <w:r w:rsidRPr="0039530A">
        <w:rPr>
          <w:rFonts w:ascii="Tahoma" w:eastAsia="Times New Roman" w:hAnsi="Tahoma" w:cs="Tahoma"/>
          <w:lang w:val="uk-UA" w:eastAsia="ru-RU"/>
        </w:rPr>
        <w:t xml:space="preserve"> з проблемами зеленого міста. Попередня розстановка пріоритетів дій сприятиме вибору </w:t>
      </w:r>
      <w:r>
        <w:rPr>
          <w:rFonts w:ascii="Tahoma" w:eastAsia="Times New Roman" w:hAnsi="Tahoma" w:cs="Tahoma"/>
          <w:lang w:val="uk-UA" w:eastAsia="ru-RU"/>
        </w:rPr>
        <w:t>короткого переліку (</w:t>
      </w:r>
      <w:proofErr w:type="spellStart"/>
      <w:r w:rsidRPr="0039530A">
        <w:rPr>
          <w:rFonts w:ascii="Tahoma" w:eastAsia="Times New Roman" w:hAnsi="Tahoma" w:cs="Tahoma"/>
          <w:lang w:val="uk-UA" w:eastAsia="ru-RU"/>
        </w:rPr>
        <w:t>шорт</w:t>
      </w:r>
      <w:proofErr w:type="spellEnd"/>
      <w:r w:rsidRPr="0039530A">
        <w:rPr>
          <w:rFonts w:ascii="Tahoma" w:eastAsia="Times New Roman" w:hAnsi="Tahoma" w:cs="Tahoma"/>
          <w:lang w:val="uk-UA" w:eastAsia="ru-RU"/>
        </w:rPr>
        <w:t>-листу</w:t>
      </w:r>
      <w:r>
        <w:rPr>
          <w:rFonts w:ascii="Tahoma" w:eastAsia="Times New Roman" w:hAnsi="Tahoma" w:cs="Tahoma"/>
          <w:lang w:val="uk-UA" w:eastAsia="ru-RU"/>
        </w:rPr>
        <w:t>)</w:t>
      </w:r>
      <w:r w:rsidRPr="0039530A">
        <w:rPr>
          <w:rFonts w:ascii="Tahoma" w:eastAsia="Times New Roman" w:hAnsi="Tahoma" w:cs="Tahoma"/>
          <w:lang w:val="uk-UA" w:eastAsia="ru-RU"/>
        </w:rPr>
        <w:t xml:space="preserve"> </w:t>
      </w:r>
      <w:r>
        <w:rPr>
          <w:rFonts w:ascii="Tahoma" w:eastAsia="Times New Roman" w:hAnsi="Tahoma" w:cs="Tahoma"/>
          <w:lang w:val="uk-UA" w:eastAsia="ru-RU"/>
        </w:rPr>
        <w:t>заходів</w:t>
      </w:r>
      <w:r w:rsidRPr="0039530A">
        <w:rPr>
          <w:rFonts w:ascii="Tahoma" w:eastAsia="Times New Roman" w:hAnsi="Tahoma" w:cs="Tahoma"/>
          <w:lang w:val="uk-UA" w:eastAsia="ru-RU"/>
        </w:rPr>
        <w:t xml:space="preserve">, який </w:t>
      </w:r>
      <w:r>
        <w:rPr>
          <w:rFonts w:ascii="Tahoma" w:eastAsia="Times New Roman" w:hAnsi="Tahoma" w:cs="Tahoma"/>
          <w:lang w:val="uk-UA" w:eastAsia="ru-RU"/>
        </w:rPr>
        <w:t xml:space="preserve">буде остаточно </w:t>
      </w:r>
      <w:r w:rsidRPr="0039530A">
        <w:rPr>
          <w:rFonts w:ascii="Tahoma" w:eastAsia="Times New Roman" w:hAnsi="Tahoma" w:cs="Tahoma"/>
          <w:lang w:val="uk-UA" w:eastAsia="ru-RU"/>
        </w:rPr>
        <w:t>доопрацьовано в Плані дій «Зелене місто».</w:t>
      </w:r>
    </w:p>
    <w:p w:rsidR="0059094D" w:rsidRPr="006A35B8" w:rsidRDefault="0059094D" w:rsidP="0059094D">
      <w:pPr>
        <w:shd w:val="clear" w:color="auto" w:fill="FFFFFF"/>
        <w:spacing w:after="0" w:line="240" w:lineRule="auto"/>
        <w:rPr>
          <w:rFonts w:ascii="Tahoma" w:hAnsi="Tahoma" w:cs="Tahoma"/>
        </w:rPr>
      </w:pPr>
    </w:p>
    <w:p w:rsidR="0059094D" w:rsidRPr="0054636B" w:rsidRDefault="0059094D" w:rsidP="0059094D">
      <w:pPr>
        <w:shd w:val="clear" w:color="auto" w:fill="FFFFFF"/>
        <w:spacing w:after="0" w:line="240" w:lineRule="auto"/>
        <w:jc w:val="both"/>
        <w:rPr>
          <w:rFonts w:ascii="Tahoma" w:hAnsi="Tahoma" w:cs="Tahoma"/>
          <w:lang w:val="uk-UA"/>
        </w:rPr>
      </w:pPr>
      <w:r w:rsidRPr="0075002B">
        <w:rPr>
          <w:rFonts w:ascii="Tahoma" w:hAnsi="Tahoma" w:cs="Tahoma"/>
          <w:b/>
          <w:color w:val="215868" w:themeColor="accent5" w:themeShade="80"/>
          <w:lang w:val="uk-UA"/>
        </w:rPr>
        <w:t>Формат</w:t>
      </w:r>
      <w:r w:rsidRPr="0075002B">
        <w:rPr>
          <w:rFonts w:ascii="Tahoma" w:hAnsi="Tahoma" w:cs="Tahoma"/>
          <w:color w:val="215868" w:themeColor="accent5" w:themeShade="80"/>
        </w:rPr>
        <w:t xml:space="preserve">: </w:t>
      </w:r>
      <w:r w:rsidRPr="0054636B">
        <w:rPr>
          <w:rFonts w:ascii="Tahoma" w:hAnsi="Tahoma" w:cs="Tahoma"/>
          <w:lang w:val="uk-UA"/>
        </w:rPr>
        <w:t xml:space="preserve">Консультації із зацікавленими сторонами </w:t>
      </w:r>
      <w:r w:rsidR="006D24CE">
        <w:rPr>
          <w:rFonts w:ascii="Tahoma" w:hAnsi="Tahoma" w:cs="Tahoma"/>
          <w:lang w:val="uk-UA"/>
        </w:rPr>
        <w:t>мають</w:t>
      </w:r>
      <w:r w:rsidRPr="0054636B">
        <w:rPr>
          <w:rFonts w:ascii="Tahoma" w:hAnsi="Tahoma" w:cs="Tahoma"/>
          <w:lang w:val="uk-UA"/>
        </w:rPr>
        <w:t xml:space="preserve"> бути інтерактивними, колаборативними та міжгалузевими.  Робоча сесія буде організована з представленням </w:t>
      </w:r>
      <w:r w:rsidRPr="0054636B">
        <w:rPr>
          <w:rFonts w:ascii="Tahoma" w:hAnsi="Tahoma" w:cs="Tahoma"/>
          <w:lang w:val="uk-UA"/>
        </w:rPr>
        <w:lastRenderedPageBreak/>
        <w:t>консультантом проекту бачення та стратегічних цілей з подальшим глибоким обговоренням у тематичних групах.  У тематичних групах зацікавленим сторонам буде представлено довгий список заходів /дій</w:t>
      </w:r>
      <w:r w:rsidR="006D24CE">
        <w:rPr>
          <w:rFonts w:ascii="Tahoma" w:hAnsi="Tahoma" w:cs="Tahoma"/>
          <w:lang w:val="uk-UA"/>
        </w:rPr>
        <w:t xml:space="preserve">; учасників </w:t>
      </w:r>
      <w:r w:rsidRPr="0054636B">
        <w:rPr>
          <w:rFonts w:ascii="Tahoma" w:hAnsi="Tahoma" w:cs="Tahoma"/>
          <w:lang w:val="uk-UA"/>
        </w:rPr>
        <w:t>буде заохочено до дискусії та в</w:t>
      </w:r>
      <w:r w:rsidR="006D24CE">
        <w:rPr>
          <w:rFonts w:ascii="Tahoma" w:hAnsi="Tahoma" w:cs="Tahoma"/>
          <w:lang w:val="uk-UA"/>
        </w:rPr>
        <w:t xml:space="preserve">исловлення </w:t>
      </w:r>
      <w:r w:rsidRPr="0054636B">
        <w:rPr>
          <w:rFonts w:ascii="Tahoma" w:hAnsi="Tahoma" w:cs="Tahoma"/>
          <w:lang w:val="uk-UA"/>
        </w:rPr>
        <w:t>своїх експертних думок та ідей. Після цього всіх учасників буде запрошено оцінити потенційні дії щодо пріоритетності.</w:t>
      </w:r>
    </w:p>
    <w:p w:rsidR="0059094D" w:rsidRPr="0075002B" w:rsidRDefault="0059094D" w:rsidP="0059094D">
      <w:pPr>
        <w:shd w:val="clear" w:color="auto" w:fill="FFFFFF"/>
        <w:spacing w:after="0" w:line="240" w:lineRule="auto"/>
        <w:rPr>
          <w:rFonts w:ascii="Tahoma" w:hAnsi="Tahoma" w:cs="Tahoma"/>
        </w:rPr>
      </w:pPr>
    </w:p>
    <w:p w:rsidR="0059094D" w:rsidRDefault="0059094D" w:rsidP="0059094D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lang w:val="uk-UA"/>
        </w:rPr>
      </w:pPr>
      <w:proofErr w:type="spellStart"/>
      <w:r w:rsidRPr="00634A1F">
        <w:rPr>
          <w:rFonts w:ascii="Tahoma" w:eastAsia="Times New Roman" w:hAnsi="Tahoma" w:cs="Tahoma"/>
          <w:b/>
          <w:color w:val="484C52"/>
          <w:lang w:eastAsia="ru-RU"/>
        </w:rPr>
        <w:t>Орієнтовна</w:t>
      </w:r>
      <w:proofErr w:type="spellEnd"/>
      <w:r w:rsidRPr="00634A1F">
        <w:rPr>
          <w:rFonts w:ascii="Tahoma" w:eastAsia="Times New Roman" w:hAnsi="Tahoma" w:cs="Tahoma"/>
          <w:b/>
          <w:color w:val="484C52"/>
          <w:lang w:eastAsia="ru-RU"/>
        </w:rPr>
        <w:t xml:space="preserve"> </w:t>
      </w:r>
      <w:proofErr w:type="spellStart"/>
      <w:r w:rsidRPr="00634A1F">
        <w:rPr>
          <w:rFonts w:ascii="Tahoma" w:eastAsia="Times New Roman" w:hAnsi="Tahoma" w:cs="Tahoma"/>
          <w:b/>
          <w:color w:val="484C52"/>
          <w:lang w:eastAsia="ru-RU"/>
        </w:rPr>
        <w:t>програма</w:t>
      </w:r>
      <w:proofErr w:type="spellEnd"/>
      <w:r w:rsidRPr="00634A1F">
        <w:rPr>
          <w:rFonts w:ascii="Tahoma" w:eastAsia="Times New Roman" w:hAnsi="Tahoma" w:cs="Tahoma"/>
          <w:b/>
          <w:color w:val="484C52"/>
          <w:lang w:eastAsia="ru-RU"/>
        </w:rPr>
        <w:t xml:space="preserve"> </w:t>
      </w:r>
      <w:proofErr w:type="spellStart"/>
      <w:r w:rsidRPr="00634A1F">
        <w:rPr>
          <w:rFonts w:ascii="Tahoma" w:eastAsia="Times New Roman" w:hAnsi="Tahoma" w:cs="Tahoma"/>
          <w:b/>
          <w:color w:val="484C52"/>
          <w:lang w:eastAsia="ru-RU"/>
        </w:rPr>
        <w:t>консультації</w:t>
      </w:r>
      <w:proofErr w:type="spellEnd"/>
      <w:r>
        <w:rPr>
          <w:rFonts w:ascii="Tahoma" w:hAnsi="Tahoma" w:cs="Tahoma"/>
          <w:sz w:val="20"/>
          <w:szCs w:val="20"/>
          <w:lang w:val="uk-UA"/>
        </w:rPr>
        <w:t xml:space="preserve"> </w:t>
      </w:r>
      <w:r w:rsidRPr="006D24CE">
        <w:rPr>
          <w:rFonts w:ascii="Tahoma" w:hAnsi="Tahoma" w:cs="Tahoma"/>
          <w:lang w:val="uk-UA"/>
        </w:rPr>
        <w:t>містить наступне</w:t>
      </w:r>
      <w:r>
        <w:rPr>
          <w:rFonts w:ascii="Tahoma" w:hAnsi="Tahoma" w:cs="Tahoma"/>
          <w:sz w:val="20"/>
          <w:szCs w:val="20"/>
          <w:lang w:val="uk-UA"/>
        </w:rPr>
        <w:t>:</w:t>
      </w:r>
    </w:p>
    <w:p w:rsidR="0059094D" w:rsidRPr="00F92384" w:rsidRDefault="0059094D" w:rsidP="0059094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284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val="uk-UA" w:eastAsia="ru-RU"/>
        </w:rPr>
        <w:t xml:space="preserve">Представлення Консультантом проекту Бачення та стратегічних цілей </w:t>
      </w:r>
    </w:p>
    <w:p w:rsidR="0059094D" w:rsidRPr="00F92384" w:rsidRDefault="0059094D" w:rsidP="0059094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284"/>
        <w:rPr>
          <w:rFonts w:ascii="Tahoma" w:eastAsia="Times New Roman" w:hAnsi="Tahoma" w:cs="Tahoma"/>
          <w:lang w:eastAsia="ru-RU"/>
        </w:rPr>
      </w:pPr>
      <w:r>
        <w:rPr>
          <w:rFonts w:ascii="Tahoma" w:hAnsi="Tahoma" w:cs="Tahoma"/>
          <w:lang w:val="uk-UA"/>
        </w:rPr>
        <w:t xml:space="preserve">Представлення довгого переліку заходів, визначених за тематичними сферами </w:t>
      </w:r>
    </w:p>
    <w:p w:rsidR="0059094D" w:rsidRPr="00181C10" w:rsidRDefault="0059094D" w:rsidP="0059094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284"/>
        <w:rPr>
          <w:rFonts w:ascii="Tahoma" w:eastAsia="Times New Roman" w:hAnsi="Tahoma" w:cs="Tahoma"/>
          <w:lang w:val="uk-UA" w:eastAsia="ru-RU"/>
        </w:rPr>
      </w:pPr>
      <w:r>
        <w:rPr>
          <w:rFonts w:ascii="Tahoma" w:hAnsi="Tahoma" w:cs="Tahoma"/>
          <w:lang w:val="uk-UA"/>
        </w:rPr>
        <w:t xml:space="preserve">Детальні дискусії презентованих напрацювань у тематичних групах. Робота в 5 групах за </w:t>
      </w:r>
      <w:proofErr w:type="spellStart"/>
      <w:r>
        <w:rPr>
          <w:rFonts w:ascii="Tahoma" w:hAnsi="Tahoma" w:cs="Tahoma"/>
          <w:lang w:val="uk-UA"/>
        </w:rPr>
        <w:t>модерування</w:t>
      </w:r>
      <w:proofErr w:type="spellEnd"/>
      <w:r>
        <w:rPr>
          <w:rFonts w:ascii="Tahoma" w:hAnsi="Tahoma" w:cs="Tahoma"/>
          <w:lang w:val="uk-UA"/>
        </w:rPr>
        <w:t xml:space="preserve"> секторальних експертів</w:t>
      </w:r>
      <w:r w:rsidRPr="00181C10">
        <w:rPr>
          <w:rFonts w:ascii="Tahoma" w:eastAsia="Times New Roman" w:hAnsi="Tahoma" w:cs="Tahoma"/>
          <w:lang w:val="uk-UA" w:eastAsia="ru-RU"/>
        </w:rPr>
        <w:t xml:space="preserve">: </w:t>
      </w:r>
      <w:r>
        <w:rPr>
          <w:rFonts w:ascii="Tahoma" w:eastAsia="Times New Roman" w:hAnsi="Tahoma" w:cs="Tahoma"/>
          <w:lang w:val="uk-UA" w:eastAsia="ru-RU"/>
        </w:rPr>
        <w:t>обговорення</w:t>
      </w:r>
      <w:r w:rsidRPr="00181C10">
        <w:rPr>
          <w:rFonts w:ascii="Tahoma" w:eastAsia="Times New Roman" w:hAnsi="Tahoma" w:cs="Tahoma"/>
          <w:lang w:val="uk-UA" w:eastAsia="ru-RU"/>
        </w:rPr>
        <w:t xml:space="preserve">, </w:t>
      </w:r>
      <w:r>
        <w:rPr>
          <w:rFonts w:ascii="Tahoma" w:eastAsia="Times New Roman" w:hAnsi="Tahoma" w:cs="Tahoma"/>
          <w:lang w:val="uk-UA" w:eastAsia="ru-RU"/>
        </w:rPr>
        <w:t>погодження</w:t>
      </w:r>
      <w:r w:rsidRPr="00181C10">
        <w:rPr>
          <w:rFonts w:ascii="Tahoma" w:eastAsia="Times New Roman" w:hAnsi="Tahoma" w:cs="Tahoma"/>
          <w:lang w:val="uk-UA" w:eastAsia="ru-RU"/>
        </w:rPr>
        <w:t xml:space="preserve">, </w:t>
      </w:r>
      <w:r>
        <w:rPr>
          <w:rFonts w:ascii="Tahoma" w:eastAsia="Times New Roman" w:hAnsi="Tahoma" w:cs="Tahoma"/>
          <w:lang w:val="uk-UA" w:eastAsia="ru-RU"/>
        </w:rPr>
        <w:t xml:space="preserve">попереднє визначення пріоритетів </w:t>
      </w:r>
    </w:p>
    <w:p w:rsidR="0059094D" w:rsidRPr="00181C10" w:rsidRDefault="0059094D" w:rsidP="0059094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284"/>
        <w:rPr>
          <w:rFonts w:ascii="Tahoma" w:eastAsia="Times New Roman" w:hAnsi="Tahoma" w:cs="Tahoma"/>
          <w:lang w:val="uk-UA" w:eastAsia="ru-RU"/>
        </w:rPr>
      </w:pPr>
      <w:r>
        <w:rPr>
          <w:rFonts w:ascii="Tahoma" w:eastAsia="Times New Roman" w:hAnsi="Tahoma" w:cs="Tahoma"/>
          <w:lang w:val="uk-UA" w:eastAsia="ru-RU"/>
        </w:rPr>
        <w:t xml:space="preserve">Загальна презентація </w:t>
      </w:r>
      <w:r w:rsidR="00933C60">
        <w:rPr>
          <w:rFonts w:ascii="Tahoma" w:eastAsia="Times New Roman" w:hAnsi="Tahoma" w:cs="Tahoma"/>
          <w:lang w:val="uk-UA" w:eastAsia="ru-RU"/>
        </w:rPr>
        <w:t xml:space="preserve">висновків </w:t>
      </w:r>
      <w:r>
        <w:rPr>
          <w:rFonts w:ascii="Tahoma" w:eastAsia="Times New Roman" w:hAnsi="Tahoma" w:cs="Tahoma"/>
          <w:lang w:val="uk-UA" w:eastAsia="ru-RU"/>
        </w:rPr>
        <w:t>групових обговорень</w:t>
      </w:r>
      <w:r w:rsidRPr="00181C10">
        <w:rPr>
          <w:rFonts w:ascii="Tahoma" w:eastAsia="Times New Roman" w:hAnsi="Tahoma" w:cs="Tahoma"/>
          <w:lang w:val="uk-UA" w:eastAsia="ru-RU"/>
        </w:rPr>
        <w:t xml:space="preserve">: </w:t>
      </w:r>
      <w:r>
        <w:rPr>
          <w:rFonts w:ascii="Tahoma" w:eastAsia="Times New Roman" w:hAnsi="Tahoma" w:cs="Tahoma"/>
          <w:lang w:val="uk-UA" w:eastAsia="ru-RU"/>
        </w:rPr>
        <w:t>спільне бачення</w:t>
      </w:r>
      <w:r w:rsidRPr="00181C10">
        <w:rPr>
          <w:rFonts w:ascii="Tahoma" w:eastAsia="Times New Roman" w:hAnsi="Tahoma" w:cs="Tahoma"/>
          <w:lang w:val="uk-UA" w:eastAsia="ru-RU"/>
        </w:rPr>
        <w:t xml:space="preserve">, </w:t>
      </w:r>
      <w:r>
        <w:rPr>
          <w:rFonts w:ascii="Tahoma" w:eastAsia="Times New Roman" w:hAnsi="Tahoma" w:cs="Tahoma"/>
          <w:lang w:val="uk-UA" w:eastAsia="ru-RU"/>
        </w:rPr>
        <w:t>стратегічні цілі та завдання</w:t>
      </w:r>
      <w:r w:rsidRPr="00181C10">
        <w:rPr>
          <w:rFonts w:ascii="Tahoma" w:eastAsia="Times New Roman" w:hAnsi="Tahoma" w:cs="Tahoma"/>
          <w:lang w:val="uk-UA" w:eastAsia="ru-RU"/>
        </w:rPr>
        <w:t xml:space="preserve">. </w:t>
      </w:r>
      <w:r>
        <w:rPr>
          <w:rFonts w:ascii="Tahoma" w:eastAsia="Times New Roman" w:hAnsi="Tahoma" w:cs="Tahoma"/>
          <w:lang w:val="uk-UA" w:eastAsia="ru-RU"/>
        </w:rPr>
        <w:t>Узгодження, попередні коментарі, попередні пріоритетні дії / заходи</w:t>
      </w:r>
      <w:r w:rsidRPr="00181C10">
        <w:rPr>
          <w:rFonts w:ascii="Tahoma" w:eastAsia="Times New Roman" w:hAnsi="Tahoma" w:cs="Tahoma"/>
          <w:lang w:val="uk-UA" w:eastAsia="ru-RU"/>
        </w:rPr>
        <w:t xml:space="preserve">  </w:t>
      </w:r>
      <w:r w:rsidRPr="005D35D2">
        <w:rPr>
          <w:rFonts w:ascii="Tahoma" w:eastAsia="Times New Roman" w:hAnsi="Tahoma" w:cs="Tahoma"/>
          <w:lang w:val="en-US" w:eastAsia="ru-RU"/>
        </w:rPr>
        <w:t> </w:t>
      </w:r>
    </w:p>
    <w:p w:rsidR="0059094D" w:rsidRPr="005D35D2" w:rsidRDefault="0059094D" w:rsidP="0059094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284"/>
        <w:rPr>
          <w:rFonts w:ascii="Tahoma" w:eastAsia="Times New Roman" w:hAnsi="Tahoma" w:cs="Tahoma"/>
          <w:color w:val="222222"/>
          <w:lang w:val="en-US" w:eastAsia="ru-RU"/>
        </w:rPr>
      </w:pPr>
      <w:r>
        <w:rPr>
          <w:rFonts w:ascii="Tahoma" w:eastAsia="Times New Roman" w:hAnsi="Tahoma" w:cs="Tahoma"/>
          <w:lang w:val="uk-UA" w:eastAsia="ru-RU"/>
        </w:rPr>
        <w:t>Погодження наступних кроків</w:t>
      </w:r>
      <w:r>
        <w:rPr>
          <w:rFonts w:ascii="Tahoma" w:eastAsia="Times New Roman" w:hAnsi="Tahoma" w:cs="Tahoma"/>
          <w:lang w:val="en-US" w:eastAsia="ru-RU"/>
        </w:rPr>
        <w:t>.</w:t>
      </w:r>
    </w:p>
    <w:p w:rsidR="0059094D" w:rsidRPr="00AB372A" w:rsidRDefault="0059094D" w:rsidP="005909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US" w:eastAsia="ru-RU"/>
        </w:rPr>
      </w:pPr>
    </w:p>
    <w:p w:rsidR="007451F5" w:rsidRDefault="0059094D" w:rsidP="005909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uk-UA" w:eastAsia="ru-RU"/>
        </w:rPr>
      </w:pPr>
      <w:r w:rsidRPr="007177B4">
        <w:rPr>
          <w:rFonts w:ascii="Tahoma" w:eastAsia="Times New Roman" w:hAnsi="Tahoma" w:cs="Tahoma"/>
          <w:b/>
          <w:color w:val="222222"/>
          <w:lang w:val="uk-UA" w:eastAsia="ru-RU"/>
        </w:rPr>
        <w:t xml:space="preserve">Реєстрація учасників - </w:t>
      </w:r>
      <w:r w:rsidRPr="007177B4">
        <w:rPr>
          <w:rFonts w:ascii="Tahoma" w:eastAsia="Times New Roman" w:hAnsi="Tahoma" w:cs="Tahoma"/>
          <w:color w:val="222222"/>
          <w:lang w:val="uk-UA" w:eastAsia="ru-RU"/>
        </w:rPr>
        <w:t>форма Google</w:t>
      </w:r>
      <w:r w:rsidR="007451F5">
        <w:rPr>
          <w:rFonts w:ascii="Tahoma" w:eastAsia="Times New Roman" w:hAnsi="Tahoma" w:cs="Tahoma"/>
          <w:color w:val="222222"/>
          <w:lang w:val="uk-UA" w:eastAsia="ru-RU"/>
        </w:rPr>
        <w:t xml:space="preserve"> за посиланням: </w:t>
      </w:r>
      <w:hyperlink r:id="rId5" w:history="1">
        <w:r w:rsidR="007451F5" w:rsidRPr="00B136CC">
          <w:rPr>
            <w:rStyle w:val="a6"/>
            <w:rFonts w:ascii="Tahoma" w:eastAsia="Times New Roman" w:hAnsi="Tahoma" w:cs="Tahoma"/>
            <w:lang w:val="uk-UA" w:eastAsia="ru-RU"/>
          </w:rPr>
          <w:t>https://forms.gle/WLFNR2YsTo9Psfd99</w:t>
        </w:r>
      </w:hyperlink>
      <w:r w:rsidRPr="007177B4">
        <w:rPr>
          <w:rFonts w:ascii="Tahoma" w:eastAsia="Times New Roman" w:hAnsi="Tahoma" w:cs="Tahoma"/>
          <w:color w:val="222222"/>
          <w:lang w:val="uk-UA" w:eastAsia="ru-RU"/>
        </w:rPr>
        <w:t>.</w:t>
      </w:r>
      <w:r w:rsidR="007451F5">
        <w:rPr>
          <w:rFonts w:ascii="Tahoma" w:eastAsia="Times New Roman" w:hAnsi="Tahoma" w:cs="Tahoma"/>
          <w:color w:val="222222"/>
          <w:lang w:val="uk-UA" w:eastAsia="ru-RU"/>
        </w:rPr>
        <w:t xml:space="preserve"> </w:t>
      </w:r>
    </w:p>
    <w:p w:rsidR="00A2292D" w:rsidRDefault="00A2292D" w:rsidP="005909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uk-UA" w:eastAsia="ru-RU"/>
        </w:rPr>
      </w:pPr>
      <w:bookmarkStart w:id="0" w:name="_GoBack"/>
      <w:bookmarkEnd w:id="0"/>
    </w:p>
    <w:p w:rsidR="0059094D" w:rsidRPr="007177B4" w:rsidRDefault="0059094D" w:rsidP="0059094D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22222"/>
          <w:lang w:val="uk-UA" w:eastAsia="ru-RU"/>
        </w:rPr>
      </w:pPr>
      <w:r w:rsidRPr="007177B4">
        <w:rPr>
          <w:rFonts w:ascii="Tahoma" w:eastAsia="Times New Roman" w:hAnsi="Tahoma" w:cs="Tahoma"/>
          <w:color w:val="222222"/>
          <w:lang w:val="uk-UA" w:eastAsia="ru-RU"/>
        </w:rPr>
        <w:t>При реєстрації передбачено можливість вибору та зазначення 2 пріоритетних галузевих груп для участі</w:t>
      </w:r>
      <w:r w:rsidR="007451F5">
        <w:rPr>
          <w:rFonts w:ascii="Tahoma" w:eastAsia="Times New Roman" w:hAnsi="Tahoma" w:cs="Tahoma"/>
          <w:color w:val="222222"/>
          <w:lang w:val="uk-UA" w:eastAsia="ru-RU"/>
        </w:rPr>
        <w:t xml:space="preserve">. </w:t>
      </w:r>
      <w:r w:rsidRPr="007177B4">
        <w:rPr>
          <w:rFonts w:ascii="Tahoma" w:eastAsia="Times New Roman" w:hAnsi="Tahoma" w:cs="Tahoma"/>
          <w:i/>
          <w:color w:val="222222"/>
          <w:lang w:val="uk-UA" w:eastAsia="ru-RU"/>
        </w:rPr>
        <w:t>Пропонується 5 тематичних груп за тематичними сферами ПДЗМ:</w:t>
      </w:r>
    </w:p>
    <w:p w:rsidR="0059094D" w:rsidRPr="007177B4" w:rsidRDefault="0059094D" w:rsidP="0059094D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222222"/>
          <w:lang w:val="uk-UA" w:eastAsia="ru-RU"/>
        </w:rPr>
      </w:pPr>
      <w:r w:rsidRPr="007177B4">
        <w:rPr>
          <w:rFonts w:ascii="Tahoma" w:eastAsia="Times New Roman" w:hAnsi="Tahoma" w:cs="Tahoma"/>
          <w:i/>
          <w:color w:val="222222"/>
          <w:lang w:val="uk-UA" w:eastAsia="ru-RU"/>
        </w:rPr>
        <w:t xml:space="preserve"> </w:t>
      </w:r>
    </w:p>
    <w:p w:rsidR="0059094D" w:rsidRPr="007177B4" w:rsidRDefault="0059094D" w:rsidP="0059094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lang w:val="uk-UA" w:eastAsia="ru-RU"/>
        </w:rPr>
      </w:pPr>
      <w:r w:rsidRPr="007177B4">
        <w:rPr>
          <w:rFonts w:ascii="Tahoma" w:eastAsia="Times New Roman" w:hAnsi="Tahoma" w:cs="Tahoma"/>
          <w:b/>
          <w:color w:val="222222"/>
          <w:lang w:val="uk-UA" w:eastAsia="ru-RU"/>
        </w:rPr>
        <w:t>a.</w:t>
      </w:r>
      <w:r w:rsidRPr="007177B4">
        <w:rPr>
          <w:rFonts w:ascii="Tahoma" w:eastAsia="Times New Roman" w:hAnsi="Tahoma" w:cs="Tahoma"/>
          <w:b/>
          <w:color w:val="222222"/>
          <w:lang w:val="uk-UA" w:eastAsia="ru-RU"/>
        </w:rPr>
        <w:tab/>
        <w:t xml:space="preserve">Міський транспорт і мобільність </w:t>
      </w:r>
    </w:p>
    <w:p w:rsidR="0059094D" w:rsidRPr="007177B4" w:rsidRDefault="0059094D" w:rsidP="0059094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lang w:val="uk-UA" w:eastAsia="ru-RU"/>
        </w:rPr>
      </w:pPr>
      <w:r w:rsidRPr="007177B4">
        <w:rPr>
          <w:rFonts w:ascii="Tahoma" w:eastAsia="Times New Roman" w:hAnsi="Tahoma" w:cs="Tahoma"/>
          <w:b/>
          <w:color w:val="222222"/>
          <w:lang w:val="uk-UA" w:eastAsia="ru-RU"/>
        </w:rPr>
        <w:t>b.</w:t>
      </w:r>
      <w:r w:rsidRPr="007177B4">
        <w:rPr>
          <w:rFonts w:ascii="Tahoma" w:eastAsia="Times New Roman" w:hAnsi="Tahoma" w:cs="Tahoma"/>
          <w:b/>
          <w:color w:val="222222"/>
          <w:lang w:val="uk-UA" w:eastAsia="ru-RU"/>
        </w:rPr>
        <w:tab/>
        <w:t>Генерація та споживання енергії</w:t>
      </w:r>
    </w:p>
    <w:p w:rsidR="0059094D" w:rsidRPr="007177B4" w:rsidRDefault="0059094D" w:rsidP="0059094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lang w:val="uk-UA" w:eastAsia="ru-RU"/>
        </w:rPr>
      </w:pPr>
      <w:r w:rsidRPr="007177B4">
        <w:rPr>
          <w:rFonts w:ascii="Tahoma" w:eastAsia="Times New Roman" w:hAnsi="Tahoma" w:cs="Tahoma"/>
          <w:b/>
          <w:color w:val="222222"/>
          <w:lang w:val="uk-UA" w:eastAsia="ru-RU"/>
        </w:rPr>
        <w:t>c.</w:t>
      </w:r>
      <w:r w:rsidRPr="007177B4">
        <w:rPr>
          <w:rFonts w:ascii="Tahoma" w:eastAsia="Times New Roman" w:hAnsi="Tahoma" w:cs="Tahoma"/>
          <w:b/>
          <w:color w:val="222222"/>
          <w:lang w:val="uk-UA" w:eastAsia="ru-RU"/>
        </w:rPr>
        <w:tab/>
        <w:t>Водопостачання та якість води</w:t>
      </w:r>
    </w:p>
    <w:p w:rsidR="0059094D" w:rsidRPr="007177B4" w:rsidRDefault="0059094D" w:rsidP="0059094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lang w:val="uk-UA" w:eastAsia="ru-RU"/>
        </w:rPr>
      </w:pPr>
      <w:r w:rsidRPr="007177B4">
        <w:rPr>
          <w:rFonts w:ascii="Tahoma" w:eastAsia="Times New Roman" w:hAnsi="Tahoma" w:cs="Tahoma"/>
          <w:b/>
          <w:color w:val="222222"/>
          <w:lang w:val="uk-UA" w:eastAsia="ru-RU"/>
        </w:rPr>
        <w:t>d.</w:t>
      </w:r>
      <w:r w:rsidRPr="007177B4">
        <w:rPr>
          <w:rFonts w:ascii="Tahoma" w:eastAsia="Times New Roman" w:hAnsi="Tahoma" w:cs="Tahoma"/>
          <w:b/>
          <w:color w:val="222222"/>
          <w:lang w:val="uk-UA" w:eastAsia="ru-RU"/>
        </w:rPr>
        <w:tab/>
        <w:t>Система поводження з твердими відходами</w:t>
      </w:r>
    </w:p>
    <w:p w:rsidR="0059094D" w:rsidRPr="007177B4" w:rsidRDefault="0059094D" w:rsidP="005909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uk-UA" w:eastAsia="ru-RU"/>
        </w:rPr>
      </w:pPr>
      <w:r w:rsidRPr="007177B4">
        <w:rPr>
          <w:rFonts w:ascii="Tahoma" w:eastAsia="Times New Roman" w:hAnsi="Tahoma" w:cs="Tahoma"/>
          <w:b/>
          <w:color w:val="222222"/>
          <w:lang w:val="uk-UA" w:eastAsia="ru-RU"/>
        </w:rPr>
        <w:t>e.</w:t>
      </w:r>
      <w:r w:rsidRPr="007177B4">
        <w:rPr>
          <w:rFonts w:ascii="Tahoma" w:eastAsia="Times New Roman" w:hAnsi="Tahoma" w:cs="Tahoma"/>
          <w:b/>
          <w:color w:val="222222"/>
          <w:lang w:val="uk-UA" w:eastAsia="ru-RU"/>
        </w:rPr>
        <w:tab/>
        <w:t>Опірність міста та природоорієнтовані рішення</w:t>
      </w:r>
    </w:p>
    <w:p w:rsidR="0059094D" w:rsidRDefault="0059094D" w:rsidP="0059094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222222"/>
          <w:lang w:val="uk-UA" w:eastAsia="ru-RU"/>
        </w:rPr>
      </w:pPr>
      <w:r w:rsidRPr="007177B4">
        <w:rPr>
          <w:rFonts w:ascii="Tahoma" w:eastAsia="Times New Roman" w:hAnsi="Tahoma" w:cs="Tahoma"/>
          <w:b/>
          <w:color w:val="222222"/>
          <w:lang w:val="uk-UA" w:eastAsia="ru-RU"/>
        </w:rPr>
        <w:t xml:space="preserve"> </w:t>
      </w:r>
    </w:p>
    <w:p w:rsidR="0059094D" w:rsidRPr="007177B4" w:rsidRDefault="0059094D" w:rsidP="005909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uk-UA" w:eastAsia="ru-RU"/>
        </w:rPr>
      </w:pPr>
      <w:proofErr w:type="spellStart"/>
      <w:r w:rsidRPr="007177B4">
        <w:rPr>
          <w:rFonts w:ascii="Tahoma" w:eastAsia="Times New Roman" w:hAnsi="Tahoma" w:cs="Tahoma"/>
          <w:b/>
          <w:color w:val="222222"/>
          <w:lang w:val="uk-UA" w:eastAsia="ru-RU"/>
        </w:rPr>
        <w:t>Модерація</w:t>
      </w:r>
      <w:proofErr w:type="spellEnd"/>
      <w:r w:rsidRPr="007177B4">
        <w:rPr>
          <w:rFonts w:ascii="Tahoma" w:eastAsia="Times New Roman" w:hAnsi="Tahoma" w:cs="Tahoma"/>
          <w:b/>
          <w:color w:val="222222"/>
          <w:lang w:val="uk-UA" w:eastAsia="ru-RU"/>
        </w:rPr>
        <w:t xml:space="preserve"> групових дискусій: </w:t>
      </w:r>
      <w:r w:rsidRPr="007177B4">
        <w:rPr>
          <w:rFonts w:ascii="Tahoma" w:eastAsia="Times New Roman" w:hAnsi="Tahoma" w:cs="Tahoma"/>
          <w:color w:val="222222"/>
          <w:lang w:val="uk-UA" w:eastAsia="ru-RU"/>
        </w:rPr>
        <w:t>галузеві експерти проекту.</w:t>
      </w:r>
    </w:p>
    <w:p w:rsidR="0059094D" w:rsidRPr="007177B4" w:rsidRDefault="0059094D" w:rsidP="005909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uk-UA" w:eastAsia="ru-RU"/>
        </w:rPr>
      </w:pPr>
    </w:p>
    <w:p w:rsidR="0059094D" w:rsidRPr="007451F5" w:rsidRDefault="0059094D" w:rsidP="0059094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uk-UA" w:eastAsia="ru-RU"/>
        </w:rPr>
      </w:pPr>
      <w:r w:rsidRPr="007177B4">
        <w:rPr>
          <w:rFonts w:ascii="Tahoma" w:eastAsia="Times New Roman" w:hAnsi="Tahoma" w:cs="Tahoma"/>
          <w:b/>
          <w:color w:val="222222"/>
          <w:lang w:val="uk-UA" w:eastAsia="ru-RU"/>
        </w:rPr>
        <w:t>Орієнтовний перелік учасників</w:t>
      </w:r>
      <w:r w:rsidR="007451F5">
        <w:rPr>
          <w:rFonts w:ascii="Tahoma" w:eastAsia="Times New Roman" w:hAnsi="Tahoma" w:cs="Tahoma"/>
          <w:b/>
          <w:color w:val="222222"/>
          <w:lang w:val="uk-UA" w:eastAsia="ru-RU"/>
        </w:rPr>
        <w:t xml:space="preserve"> – </w:t>
      </w:r>
      <w:r w:rsidR="007451F5" w:rsidRPr="007451F5">
        <w:rPr>
          <w:rFonts w:ascii="Tahoma" w:eastAsia="Times New Roman" w:hAnsi="Tahoma" w:cs="Tahoma"/>
          <w:color w:val="222222"/>
          <w:lang w:val="uk-UA" w:eastAsia="ru-RU"/>
        </w:rPr>
        <w:t>широке коло зацікавлених сторін з представників:</w:t>
      </w:r>
      <w:r w:rsidRPr="007451F5">
        <w:rPr>
          <w:rFonts w:ascii="Tahoma" w:eastAsia="Times New Roman" w:hAnsi="Tahoma" w:cs="Tahoma"/>
          <w:color w:val="222222"/>
          <w:lang w:val="uk-UA" w:eastAsia="ru-RU"/>
        </w:rPr>
        <w:t xml:space="preserve">   </w:t>
      </w:r>
    </w:p>
    <w:p w:rsidR="0059094D" w:rsidRPr="00634A1F" w:rsidRDefault="0059094D" w:rsidP="0059094D">
      <w:pPr>
        <w:shd w:val="clear" w:color="auto" w:fill="FFFFFF"/>
        <w:spacing w:after="0" w:line="240" w:lineRule="auto"/>
        <w:rPr>
          <w:rFonts w:ascii="Tahoma" w:hAnsi="Tahoma" w:cs="Tahoma"/>
          <w:lang w:val="uk-UA"/>
        </w:rPr>
      </w:pPr>
    </w:p>
    <w:tbl>
      <w:tblPr>
        <w:tblStyle w:val="Atkins14pt"/>
        <w:tblW w:w="8931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59094D" w:rsidTr="00BB5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hideMark/>
          </w:tcPr>
          <w:p w:rsidR="0059094D" w:rsidRPr="00A80B4E" w:rsidRDefault="0059094D" w:rsidP="007451F5">
            <w:pPr>
              <w:ind w:firstLine="366"/>
              <w:rPr>
                <w:rFonts w:eastAsia="Times New Roman"/>
                <w:b w:val="0"/>
                <w:sz w:val="18"/>
                <w:szCs w:val="18"/>
                <w:lang w:val="en-US" w:eastAsia="ru-RU"/>
              </w:rPr>
            </w:pPr>
            <w:r>
              <w:rPr>
                <w:rFonts w:eastAsia="Times New Roman"/>
                <w:b w:val="0"/>
                <w:sz w:val="18"/>
                <w:szCs w:val="18"/>
                <w:lang w:val="uk-UA" w:eastAsia="ru-RU"/>
              </w:rPr>
              <w:t>КМДА, Київська міська рада</w:t>
            </w:r>
          </w:p>
        </w:tc>
      </w:tr>
      <w:tr w:rsidR="0059094D" w:rsidTr="00BB5D5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59094D" w:rsidRPr="00634A1F" w:rsidRDefault="0059094D" w:rsidP="007451F5">
            <w:pPr>
              <w:ind w:left="366"/>
              <w:rPr>
                <w:rFonts w:eastAsia="Times New Roman"/>
                <w:sz w:val="18"/>
                <w:szCs w:val="18"/>
                <w:lang w:val="ru-UA" w:eastAsia="ru-RU"/>
              </w:rPr>
            </w:pPr>
            <w:r>
              <w:rPr>
                <w:rFonts w:eastAsia="Times New Roman"/>
                <w:sz w:val="18"/>
                <w:szCs w:val="18"/>
                <w:lang w:val="uk-UA" w:eastAsia="ru-RU"/>
              </w:rPr>
              <w:t>Комунальні підприємства та організації (КП), компанії надавачі відповідних послуг</w:t>
            </w:r>
            <w:r w:rsidR="007451F5">
              <w:rPr>
                <w:rFonts w:eastAsia="Times New Roman"/>
                <w:sz w:val="18"/>
                <w:szCs w:val="18"/>
                <w:lang w:val="uk-UA" w:eastAsia="ru-RU"/>
              </w:rPr>
              <w:t xml:space="preserve">, дотичних до тематичних сфер зеленого міста (довкілля, транспорт, вода, енергетика, містобудування та землекористування, зелені насадження, поводження з відходами, безпека,  розумні рішення тощо) </w:t>
            </w:r>
          </w:p>
          <w:p w:rsidR="0059094D" w:rsidRPr="00634A1F" w:rsidRDefault="0059094D" w:rsidP="00BB5D54">
            <w:pPr>
              <w:ind w:firstLine="443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634A1F">
              <w:rPr>
                <w:rFonts w:eastAsia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59094D" w:rsidTr="00BB5D54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59094D" w:rsidRPr="00634A1F" w:rsidRDefault="007451F5" w:rsidP="007451F5">
            <w:pPr>
              <w:ind w:left="366"/>
              <w:rPr>
                <w:rFonts w:eastAsia="Times New Roman"/>
                <w:sz w:val="18"/>
                <w:szCs w:val="18"/>
                <w:lang w:val="ru-UA" w:eastAsia="ru-RU"/>
              </w:rPr>
            </w:pPr>
            <w:r>
              <w:rPr>
                <w:rFonts w:eastAsia="Times New Roman"/>
                <w:sz w:val="18"/>
                <w:szCs w:val="18"/>
                <w:lang w:val="uk-UA" w:eastAsia="ru-RU"/>
              </w:rPr>
              <w:t>Організації громадянського суспільства (</w:t>
            </w:r>
            <w:r w:rsidR="0059094D">
              <w:rPr>
                <w:rFonts w:eastAsia="Times New Roman"/>
                <w:sz w:val="18"/>
                <w:szCs w:val="18"/>
                <w:lang w:val="uk-UA" w:eastAsia="ru-RU"/>
              </w:rPr>
              <w:t>ОГС</w:t>
            </w:r>
            <w:r>
              <w:rPr>
                <w:rFonts w:eastAsia="Times New Roman"/>
                <w:sz w:val="18"/>
                <w:szCs w:val="18"/>
                <w:lang w:val="uk-UA" w:eastAsia="ru-RU"/>
              </w:rPr>
              <w:t>)</w:t>
            </w:r>
            <w:r w:rsidR="0059094D">
              <w:rPr>
                <w:rFonts w:eastAsia="Times New Roman"/>
                <w:sz w:val="18"/>
                <w:szCs w:val="18"/>
                <w:lang w:val="uk-UA" w:eastAsia="ru-RU"/>
              </w:rPr>
              <w:t xml:space="preserve">, для яких ПДЗМ входить в коло </w:t>
            </w:r>
            <w:r>
              <w:rPr>
                <w:rFonts w:eastAsia="Times New Roman"/>
                <w:sz w:val="18"/>
                <w:szCs w:val="18"/>
                <w:lang w:val="uk-UA" w:eastAsia="ru-RU"/>
              </w:rPr>
              <w:t xml:space="preserve">професійних або громадянських </w:t>
            </w:r>
            <w:r w:rsidR="0059094D">
              <w:rPr>
                <w:rFonts w:eastAsia="Times New Roman"/>
                <w:sz w:val="18"/>
                <w:szCs w:val="18"/>
                <w:lang w:val="uk-UA" w:eastAsia="ru-RU"/>
              </w:rPr>
              <w:t>інтересів</w:t>
            </w:r>
            <w:r w:rsidR="0059094D" w:rsidRPr="00634A1F">
              <w:rPr>
                <w:rFonts w:eastAsia="Times New Roman"/>
                <w:sz w:val="18"/>
                <w:szCs w:val="18"/>
                <w:lang w:val="ru-UA" w:eastAsia="ru-RU"/>
              </w:rPr>
              <w:t xml:space="preserve">: </w:t>
            </w:r>
            <w:r w:rsidR="0059094D">
              <w:rPr>
                <w:rFonts w:eastAsia="Times New Roman"/>
                <w:sz w:val="18"/>
                <w:szCs w:val="18"/>
                <w:lang w:val="uk-UA" w:eastAsia="ru-RU"/>
              </w:rPr>
              <w:t>ГО</w:t>
            </w:r>
            <w:r w:rsidR="0059094D" w:rsidRPr="00634A1F">
              <w:rPr>
                <w:rFonts w:eastAsia="Times New Roman"/>
                <w:sz w:val="18"/>
                <w:szCs w:val="18"/>
                <w:lang w:val="ru-UA" w:eastAsia="ru-RU"/>
              </w:rPr>
              <w:t xml:space="preserve">, </w:t>
            </w:r>
            <w:r w:rsidR="0059094D">
              <w:rPr>
                <w:rFonts w:eastAsia="Times New Roman"/>
                <w:sz w:val="18"/>
                <w:szCs w:val="18"/>
                <w:lang w:val="uk-UA" w:eastAsia="ru-RU"/>
              </w:rPr>
              <w:t>організації підтримки бізнесу, навчальні заклади</w:t>
            </w:r>
            <w:r>
              <w:rPr>
                <w:rFonts w:eastAsia="Times New Roman"/>
                <w:sz w:val="18"/>
                <w:szCs w:val="18"/>
                <w:lang w:val="uk-UA" w:eastAsia="ru-RU"/>
              </w:rPr>
              <w:t xml:space="preserve">, інноваційні бізнеси, </w:t>
            </w:r>
            <w:r w:rsidR="0059094D">
              <w:rPr>
                <w:rFonts w:eastAsia="Times New Roman"/>
                <w:sz w:val="18"/>
                <w:szCs w:val="18"/>
                <w:lang w:val="uk-UA" w:eastAsia="ru-RU"/>
              </w:rPr>
              <w:t xml:space="preserve"> дослідницькі установи тощо</w:t>
            </w:r>
            <w:r>
              <w:rPr>
                <w:rFonts w:eastAsia="Times New Roman"/>
                <w:sz w:val="18"/>
                <w:szCs w:val="18"/>
                <w:lang w:val="uk-UA" w:eastAsia="ru-RU"/>
              </w:rPr>
              <w:t>…</w:t>
            </w:r>
            <w:r w:rsidR="0059094D" w:rsidRPr="00634A1F">
              <w:rPr>
                <w:rFonts w:eastAsia="Times New Roman"/>
                <w:sz w:val="18"/>
                <w:szCs w:val="18"/>
                <w:lang w:val="ru-UA" w:eastAsia="ru-RU"/>
              </w:rPr>
              <w:t xml:space="preserve"> </w:t>
            </w:r>
          </w:p>
          <w:p w:rsidR="0059094D" w:rsidRPr="00634A1F" w:rsidRDefault="0059094D" w:rsidP="00BB5D54">
            <w:pPr>
              <w:ind w:firstLine="443"/>
              <w:rPr>
                <w:rFonts w:eastAsia="Times New Roman"/>
                <w:sz w:val="18"/>
                <w:szCs w:val="18"/>
                <w:lang w:val="ru-UA" w:eastAsia="ru-RU"/>
              </w:rPr>
            </w:pPr>
          </w:p>
        </w:tc>
      </w:tr>
    </w:tbl>
    <w:p w:rsidR="0059094D" w:rsidRPr="00634A1F" w:rsidRDefault="0059094D" w:rsidP="0059094D">
      <w:pPr>
        <w:rPr>
          <w:rFonts w:ascii="Tahoma" w:hAnsi="Tahoma" w:cs="Tahoma"/>
          <w:lang w:val="ru-UA"/>
        </w:rPr>
      </w:pPr>
    </w:p>
    <w:p w:rsidR="0059094D" w:rsidRPr="0059094D" w:rsidRDefault="0059094D">
      <w:pPr>
        <w:rPr>
          <w:rFonts w:ascii="Tahoma" w:hAnsi="Tahoma" w:cs="Tahoma"/>
          <w:b/>
          <w:lang w:val="ru-UA"/>
        </w:rPr>
      </w:pPr>
    </w:p>
    <w:sectPr w:rsidR="0059094D" w:rsidRPr="0059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97D"/>
    <w:multiLevelType w:val="multilevel"/>
    <w:tmpl w:val="617C637A"/>
    <w:lvl w:ilvl="0">
      <w:start w:val="1"/>
      <w:numFmt w:val="bullet"/>
      <w:lvlText w:val=""/>
      <w:lvlJc w:val="left"/>
      <w:pPr>
        <w:tabs>
          <w:tab w:val="num" w:pos="-1032"/>
        </w:tabs>
        <w:ind w:left="-10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2"/>
        </w:tabs>
        <w:ind w:left="-3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8"/>
        </w:tabs>
        <w:ind w:left="4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71C5D"/>
    <w:multiLevelType w:val="hybridMultilevel"/>
    <w:tmpl w:val="C678966A"/>
    <w:lvl w:ilvl="0" w:tplc="B8485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2DA"/>
    <w:multiLevelType w:val="hybridMultilevel"/>
    <w:tmpl w:val="3D44ED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B7FFD"/>
    <w:multiLevelType w:val="hybridMultilevel"/>
    <w:tmpl w:val="B70A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37A43"/>
    <w:multiLevelType w:val="hybridMultilevel"/>
    <w:tmpl w:val="65C47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249B9"/>
    <w:multiLevelType w:val="hybridMultilevel"/>
    <w:tmpl w:val="40E03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F4B56"/>
    <w:multiLevelType w:val="hybridMultilevel"/>
    <w:tmpl w:val="CAF48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F86E90"/>
    <w:multiLevelType w:val="hybridMultilevel"/>
    <w:tmpl w:val="C18E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CB5D1B"/>
    <w:multiLevelType w:val="hybridMultilevel"/>
    <w:tmpl w:val="3BB4D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C34C4"/>
    <w:multiLevelType w:val="hybridMultilevel"/>
    <w:tmpl w:val="FAB0E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C33360"/>
    <w:multiLevelType w:val="hybridMultilevel"/>
    <w:tmpl w:val="2D94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30BD7"/>
    <w:multiLevelType w:val="hybridMultilevel"/>
    <w:tmpl w:val="F5A8B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350CCF"/>
    <w:multiLevelType w:val="hybridMultilevel"/>
    <w:tmpl w:val="067C22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13E6D"/>
    <w:multiLevelType w:val="hybridMultilevel"/>
    <w:tmpl w:val="157EF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E44B2F"/>
    <w:multiLevelType w:val="hybridMultilevel"/>
    <w:tmpl w:val="F87C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14"/>
  </w:num>
  <w:num w:numId="8">
    <w:abstractNumId w:val="2"/>
  </w:num>
  <w:num w:numId="9">
    <w:abstractNumId w:val="12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7C"/>
    <w:rsid w:val="000263D7"/>
    <w:rsid w:val="000525DA"/>
    <w:rsid w:val="000664CB"/>
    <w:rsid w:val="000A6DA2"/>
    <w:rsid w:val="000B2B35"/>
    <w:rsid w:val="000C5489"/>
    <w:rsid w:val="000D0D16"/>
    <w:rsid w:val="000E198A"/>
    <w:rsid w:val="000F0162"/>
    <w:rsid w:val="00121BFF"/>
    <w:rsid w:val="00123D69"/>
    <w:rsid w:val="00164B4C"/>
    <w:rsid w:val="00181C10"/>
    <w:rsid w:val="001D7813"/>
    <w:rsid w:val="001E7F37"/>
    <w:rsid w:val="001F379C"/>
    <w:rsid w:val="00245841"/>
    <w:rsid w:val="00247E7D"/>
    <w:rsid w:val="002C737C"/>
    <w:rsid w:val="003157C6"/>
    <w:rsid w:val="0032433F"/>
    <w:rsid w:val="00377196"/>
    <w:rsid w:val="00384CBF"/>
    <w:rsid w:val="0039530A"/>
    <w:rsid w:val="003E2FFD"/>
    <w:rsid w:val="003F4048"/>
    <w:rsid w:val="0043477A"/>
    <w:rsid w:val="00446BDD"/>
    <w:rsid w:val="004720AD"/>
    <w:rsid w:val="00472727"/>
    <w:rsid w:val="00475DFD"/>
    <w:rsid w:val="00493EAE"/>
    <w:rsid w:val="004A141B"/>
    <w:rsid w:val="004F4C36"/>
    <w:rsid w:val="0054636B"/>
    <w:rsid w:val="00565AB4"/>
    <w:rsid w:val="00580BFB"/>
    <w:rsid w:val="0059094D"/>
    <w:rsid w:val="005B7383"/>
    <w:rsid w:val="005C3961"/>
    <w:rsid w:val="005F65F6"/>
    <w:rsid w:val="00601BE3"/>
    <w:rsid w:val="00611498"/>
    <w:rsid w:val="00634A1F"/>
    <w:rsid w:val="0065446D"/>
    <w:rsid w:val="0066394A"/>
    <w:rsid w:val="006A34D5"/>
    <w:rsid w:val="006A35B8"/>
    <w:rsid w:val="006B3FA0"/>
    <w:rsid w:val="006C31F3"/>
    <w:rsid w:val="006C51BB"/>
    <w:rsid w:val="006D24CE"/>
    <w:rsid w:val="006D436A"/>
    <w:rsid w:val="006D4F5B"/>
    <w:rsid w:val="007177B4"/>
    <w:rsid w:val="007451F5"/>
    <w:rsid w:val="00747EA2"/>
    <w:rsid w:val="0075002B"/>
    <w:rsid w:val="00763C64"/>
    <w:rsid w:val="00772A11"/>
    <w:rsid w:val="00780F0E"/>
    <w:rsid w:val="0079275E"/>
    <w:rsid w:val="00796429"/>
    <w:rsid w:val="007E317A"/>
    <w:rsid w:val="007F6D93"/>
    <w:rsid w:val="00805338"/>
    <w:rsid w:val="00807D21"/>
    <w:rsid w:val="0083604F"/>
    <w:rsid w:val="00852CEA"/>
    <w:rsid w:val="00860E1A"/>
    <w:rsid w:val="00877460"/>
    <w:rsid w:val="008A0AA8"/>
    <w:rsid w:val="008D713E"/>
    <w:rsid w:val="00927BB0"/>
    <w:rsid w:val="00927F54"/>
    <w:rsid w:val="00933C60"/>
    <w:rsid w:val="009470F0"/>
    <w:rsid w:val="009716E8"/>
    <w:rsid w:val="00982C93"/>
    <w:rsid w:val="00994287"/>
    <w:rsid w:val="009D5882"/>
    <w:rsid w:val="00A1754B"/>
    <w:rsid w:val="00A2292D"/>
    <w:rsid w:val="00A34FF1"/>
    <w:rsid w:val="00A72701"/>
    <w:rsid w:val="00A80B4E"/>
    <w:rsid w:val="00AB372A"/>
    <w:rsid w:val="00AC0BC7"/>
    <w:rsid w:val="00AC4A19"/>
    <w:rsid w:val="00AE0115"/>
    <w:rsid w:val="00AE3D75"/>
    <w:rsid w:val="00AE724B"/>
    <w:rsid w:val="00AF0636"/>
    <w:rsid w:val="00AF6B8C"/>
    <w:rsid w:val="00B307E6"/>
    <w:rsid w:val="00B433F9"/>
    <w:rsid w:val="00B655A8"/>
    <w:rsid w:val="00B81361"/>
    <w:rsid w:val="00BD2172"/>
    <w:rsid w:val="00BD5EAE"/>
    <w:rsid w:val="00BF3937"/>
    <w:rsid w:val="00C434F7"/>
    <w:rsid w:val="00C829C6"/>
    <w:rsid w:val="00CB0C47"/>
    <w:rsid w:val="00CC7F9B"/>
    <w:rsid w:val="00CD39E1"/>
    <w:rsid w:val="00CD3B09"/>
    <w:rsid w:val="00D00111"/>
    <w:rsid w:val="00D00E9D"/>
    <w:rsid w:val="00D91F9B"/>
    <w:rsid w:val="00DD6006"/>
    <w:rsid w:val="00DF5FA8"/>
    <w:rsid w:val="00E07162"/>
    <w:rsid w:val="00E13CBB"/>
    <w:rsid w:val="00E566B0"/>
    <w:rsid w:val="00E64995"/>
    <w:rsid w:val="00E6613D"/>
    <w:rsid w:val="00EA7330"/>
    <w:rsid w:val="00ED213D"/>
    <w:rsid w:val="00ED27C9"/>
    <w:rsid w:val="00ED4B5B"/>
    <w:rsid w:val="00EE7C3F"/>
    <w:rsid w:val="00F005A4"/>
    <w:rsid w:val="00F25784"/>
    <w:rsid w:val="00F76FE0"/>
    <w:rsid w:val="00F8463C"/>
    <w:rsid w:val="00F92384"/>
    <w:rsid w:val="00FB5C4B"/>
    <w:rsid w:val="00FC2C50"/>
    <w:rsid w:val="00FC6954"/>
    <w:rsid w:val="00FE1AFE"/>
    <w:rsid w:val="00FE2169"/>
    <w:rsid w:val="00FE2677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8012"/>
  <w15:docId w15:val="{61C4F142-10CE-4605-AB2A-6E2F552B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1A"/>
    <w:pPr>
      <w:ind w:left="720"/>
      <w:contextualSpacing/>
    </w:pPr>
  </w:style>
  <w:style w:type="paragraph" w:styleId="a4">
    <w:name w:val="Body Text"/>
    <w:link w:val="a5"/>
    <w:uiPriority w:val="29"/>
    <w:semiHidden/>
    <w:qFormat/>
    <w:rsid w:val="008D713E"/>
    <w:pPr>
      <w:spacing w:after="240" w:line="240" w:lineRule="auto"/>
    </w:pPr>
    <w:rPr>
      <w:rFonts w:ascii="Arial" w:eastAsia="Batang" w:hAnsi="Arial" w:cs="Arial"/>
      <w:color w:val="394A58"/>
      <w:sz w:val="20"/>
      <w:szCs w:val="20"/>
      <w:lang w:val="en-GB" w:eastAsia="ko-KR"/>
    </w:rPr>
  </w:style>
  <w:style w:type="character" w:customStyle="1" w:styleId="a5">
    <w:name w:val="Основной текст Знак"/>
    <w:basedOn w:val="a0"/>
    <w:link w:val="a4"/>
    <w:uiPriority w:val="29"/>
    <w:semiHidden/>
    <w:rsid w:val="008D713E"/>
    <w:rPr>
      <w:rFonts w:ascii="Arial" w:eastAsia="Batang" w:hAnsi="Arial" w:cs="Arial"/>
      <w:color w:val="394A58"/>
      <w:sz w:val="20"/>
      <w:szCs w:val="20"/>
      <w:lang w:val="en-GB" w:eastAsia="ko-KR"/>
    </w:rPr>
  </w:style>
  <w:style w:type="table" w:customStyle="1" w:styleId="Atkins14pt">
    <w:name w:val="Atkins_1/4pt"/>
    <w:basedOn w:val="a1"/>
    <w:uiPriority w:val="99"/>
    <w:qFormat/>
    <w:rsid w:val="008D713E"/>
    <w:pPr>
      <w:spacing w:after="0" w:line="240" w:lineRule="auto"/>
    </w:pPr>
    <w:rPr>
      <w:rFonts w:ascii="Arial" w:eastAsia="Batang" w:hAnsi="Arial" w:cs="Arial"/>
      <w:sz w:val="20"/>
      <w:szCs w:val="20"/>
      <w:lang w:val="en-GB" w:eastAsia="en-GB"/>
    </w:rPr>
    <w:tblPr>
      <w:tblInd w:w="57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left w:w="57" w:type="dxa"/>
        <w:right w:w="0" w:type="dxa"/>
      </w:tblCellMar>
    </w:tblPr>
    <w:tblStylePr w:type="firstRow">
      <w:pPr>
        <w:wordWrap/>
        <w:jc w:val="left"/>
      </w:pPr>
      <w:rPr>
        <w:rFonts w:ascii="Arial" w:hAnsi="Arial"/>
        <w:b/>
      </w:rPr>
      <w:tblPr/>
      <w:tcPr>
        <w:shd w:val="clear" w:color="auto" w:fill="FABF8F" w:themeFill="accent6" w:themeFillTint="99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character" w:styleId="a6">
    <w:name w:val="Hyperlink"/>
    <w:basedOn w:val="a0"/>
    <w:uiPriority w:val="99"/>
    <w:unhideWhenUsed/>
    <w:rsid w:val="007451F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45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WLFNR2YsTo9Psfd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nata denko</cp:lastModifiedBy>
  <cp:revision>5</cp:revision>
  <dcterms:created xsi:type="dcterms:W3CDTF">2021-05-31T12:44:00Z</dcterms:created>
  <dcterms:modified xsi:type="dcterms:W3CDTF">2021-05-31T13:00:00Z</dcterms:modified>
</cp:coreProperties>
</file>