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947" w:rsidRPr="000243DF" w:rsidRDefault="00240947" w:rsidP="0024094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240947" w:rsidRPr="000243DF" w:rsidRDefault="00240947" w:rsidP="00240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40947" w:rsidRPr="000243DF" w:rsidRDefault="00240947" w:rsidP="00240947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0243D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УМОВИ </w:t>
      </w:r>
      <w:r w:rsidRPr="00024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0243D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проведення повторного конкурсу на зайняття вакантної посади</w:t>
      </w:r>
    </w:p>
    <w:p w:rsidR="00240947" w:rsidRPr="000243DF" w:rsidRDefault="00240947" w:rsidP="002409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4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державної служби категорії «Б» – </w:t>
      </w:r>
      <w:r w:rsidRPr="000243DF">
        <w:rPr>
          <w:rFonts w:ascii="Times New Roman" w:hAnsi="Times New Roman"/>
          <w:bCs/>
          <w:sz w:val="28"/>
          <w:szCs w:val="28"/>
          <w:lang w:val="uk-UA"/>
        </w:rPr>
        <w:t>начальника відділу забезпечення розгляду справ про адміністративні правопорушення</w:t>
      </w:r>
      <w:r w:rsidRPr="000243DF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</w:t>
      </w:r>
      <w:r w:rsidRPr="000243DF">
        <w:rPr>
          <w:rFonts w:ascii="Times New Roman" w:hAnsi="Times New Roman"/>
          <w:sz w:val="28"/>
          <w:szCs w:val="28"/>
          <w:lang w:val="uk-UA"/>
        </w:rPr>
        <w:t xml:space="preserve"> (інспекції) з паркування </w:t>
      </w:r>
      <w:r w:rsidRPr="00024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Департаменту транспортної інфраструктури виконавчого органу Київської міської ради (Київської міської державної адміністрації)</w:t>
      </w:r>
    </w:p>
    <w:p w:rsidR="00240947" w:rsidRPr="000243DF" w:rsidRDefault="00240947" w:rsidP="002409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3123"/>
        <w:gridCol w:w="5938"/>
      </w:tblGrid>
      <w:tr w:rsidR="00240947" w:rsidRPr="000243DF" w:rsidTr="005F54D6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</w:tc>
      </w:tr>
      <w:tr w:rsidR="00240947" w:rsidRPr="000243DF" w:rsidTr="005F54D6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обов’язки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Виконання обов’язків, передбачених Законом України «Про державну службу» та завдань, що випливають з положень про Департамент, Управління, Відділ та цієї інструкції. Керування роботою Відділу, проведення розподілу обов’язків між працівниками Відділу, координація їх роботи.</w:t>
            </w:r>
          </w:p>
          <w:p w:rsidR="00240947" w:rsidRPr="000243DF" w:rsidRDefault="00240947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забезпечення доступу до Єдиного державного реєстру транспортних засобів, Реєстру адміністративних правопорушень та інших реєстрів при розгляді адміністративних справ про порушення правил зупинки, стоянки, паркування транспортних засобів</w:t>
            </w: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40947" w:rsidRPr="000243DF" w:rsidRDefault="00240947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автоматизованих робочих місць для оформлення документів справ про адміністративні правопорушення, забезпечення функціонування комп’ютерною та оргтехніки</w:t>
            </w: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40947" w:rsidRPr="000243DF" w:rsidRDefault="00240947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забезпечення відправлення постанов про накладення адміністративного стягнення відповідальних особам, відпрацювання документів, необхідних для виконання постанов про накладення адміністративних стягнень. Організація ведення, обліку  та зберігання справ про адміністративні правопорушення, в тому числі актів про тимчасове затримання транспортних засобів.</w:t>
            </w:r>
          </w:p>
          <w:p w:rsidR="00240947" w:rsidRPr="000243DF" w:rsidRDefault="00240947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Розгляд справ про порушення вимог щодо розміщення, обладнання та функціонування майданчиків, передбачені частинами третьою-п`ятою статті 1521 Кодексу України про адміністративні правопорушення, накладення адміністративних стягнень згідно з наданими повноваженнями.</w:t>
            </w:r>
          </w:p>
          <w:p w:rsidR="00240947" w:rsidRPr="000243DF" w:rsidRDefault="00240947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6.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матеріалів для розгляду на нарадах у директора Департаменту, його заступників з питань, що входять до компетенції</w:t>
            </w: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Відділу</w:t>
            </w: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40947" w:rsidRPr="000243DF" w:rsidRDefault="00240947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7. Участь у підготовці </w:t>
            </w: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проєктів</w:t>
            </w:r>
            <w:proofErr w:type="spellEnd"/>
            <w:r w:rsidRPr="000243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розпоряджень виконавчого органу Київської міської ради (Київської міської державної адміністрації) та наказів директора Департаменту з питань, що входять до компетенції Відділу</w:t>
            </w: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40947" w:rsidRPr="000243DF" w:rsidRDefault="00240947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у конференціях, семінарах, нарадах, творчих дискусіях з питань управління</w:t>
            </w: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40947" w:rsidRPr="000243DF" w:rsidRDefault="00240947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в системі електронного документообігу (АСКОД)</w:t>
            </w: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40947" w:rsidRPr="000243DF" w:rsidRDefault="00240947" w:rsidP="005F54D6">
            <w:pPr>
              <w:spacing w:after="0" w:line="240" w:lineRule="auto"/>
              <w:ind w:left="130" w:right="13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 Організація обліку та відповідального зберігання майна (обладнання, спеціального одягу тощо), яке видається для роботи, несення матеріальної відповідальності у розмірі прямої дійсної шкоди, завданій майну Департаменту, але не більше свого середнього місячного заробітку</w:t>
            </w: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40947" w:rsidRPr="009B136A" w:rsidTr="005F54D6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240947">
            <w:pPr>
              <w:pStyle w:val="a3"/>
              <w:numPr>
                <w:ilvl w:val="0"/>
                <w:numId w:val="2"/>
              </w:numPr>
              <w:tabs>
                <w:tab w:val="left" w:pos="413"/>
              </w:tabs>
              <w:spacing w:after="0" w:line="240" w:lineRule="auto"/>
              <w:ind w:left="130" w:right="138" w:hanging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посадовий оклад 7050,00 гривень; 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br/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2) надбавки, доплати, премії та компенсації – відповідно до статті 52 Закону України «Про державну службу»</w:t>
            </w:r>
            <w:r w:rsidRPr="000243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та постанови Кабінету Міністрів України від 18.01.2017 № 15 «Питання оплати праці працівників державних органів»</w:t>
            </w:r>
          </w:p>
        </w:tc>
      </w:tr>
      <w:tr w:rsidR="00240947" w:rsidRPr="000243DF" w:rsidTr="005F54D6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Безстроково;</w:t>
            </w: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240947" w:rsidRPr="000243DF" w:rsidTr="005F54D6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1) заяву про участь у конкурсі із зазначенням основних мотивів щодо зайняття посади за формою згідно з </w:t>
            </w:r>
            <w:hyperlink r:id="rId5" w:anchor="n199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Порядку проведення конкурсу на зайняття посад державної служби, 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затвердженого постановою Кабінету Міністрів України від 25 березня 2016 року № 246 (зі змінами)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2) резюме за формою згідно з </w:t>
            </w:r>
            <w:hyperlink r:id="rId6" w:anchor="n1039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hyperlink r:id="rId7" w:anchor="n1039" w:history="1">
              <w:r w:rsidRPr="000243DF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vertAlign w:val="superscript"/>
                  <w:lang w:val="uk-UA" w:eastAsia="uk-UA"/>
                </w:rPr>
                <w:t>-1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в якому обов’язково зазначається така інформація:</w:t>
            </w: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прізвище, ім’я, по батькові кандидата;</w:t>
            </w: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підтвердження наявності відповідного ступеня вищої освіти;</w:t>
            </w: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3) заяву, в якій повідомляє, що до неї не застосовуються заборони, визначені частиною </w:t>
            </w:r>
            <w:hyperlink r:id="rId8" w:anchor="n13" w:tgtFrame="_blank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третьою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або </w:t>
            </w:r>
            <w:hyperlink r:id="rId9" w:anchor="n14" w:tgtFrame="_blank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четвертою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uk-UA"/>
              </w:rPr>
              <w:t>1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Особа, яка виявила бажання взяти участь у конкурсі, може подати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компетентностей</w:t>
            </w:r>
            <w:proofErr w:type="spellEnd"/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Подача додатків до заяви не є обов’язковою.</w:t>
            </w:r>
          </w:p>
          <w:p w:rsidR="00240947" w:rsidRPr="000243DF" w:rsidRDefault="00240947" w:rsidP="005F54D6">
            <w:pPr>
              <w:shd w:val="clear" w:color="auto" w:fill="FFFFFF"/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Інформація приймається до 17:00 14 лютого 2022 року через Єдиний портал вакансій державної служби НАДС (career.gov.ua)</w:t>
            </w:r>
          </w:p>
        </w:tc>
      </w:tr>
      <w:tr w:rsidR="00240947" w:rsidRPr="000243DF" w:rsidTr="005F54D6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Додаткові (необов’язкові) документи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240947" w:rsidRPr="000243DF" w:rsidTr="005F54D6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Дата і час початку проведення тестування кандидатів</w:t>
            </w:r>
          </w:p>
          <w:p w:rsidR="00240947" w:rsidRPr="000243DF" w:rsidRDefault="00240947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40947" w:rsidRPr="000243DF" w:rsidRDefault="00240947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тестування</w:t>
            </w:r>
          </w:p>
          <w:p w:rsidR="00240947" w:rsidRPr="000243DF" w:rsidRDefault="00240947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40947" w:rsidRPr="000243DF" w:rsidRDefault="00240947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40947" w:rsidRPr="000243DF" w:rsidRDefault="00240947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Місце або спосіб проведення співбесіди (із зазначенням електронної платформи для комунікації дистанційно)</w:t>
            </w:r>
          </w:p>
          <w:p w:rsidR="00240947" w:rsidRPr="000243DF" w:rsidRDefault="00240947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40947" w:rsidRPr="000243DF" w:rsidRDefault="00240947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16 лютого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року 10 год. 00 хв.</w:t>
            </w: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тестування за фізичної присутності кандидатів)</w:t>
            </w: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lastRenderedPageBreak/>
              <w:t>м. Київ, вул. Леонтовича, 6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дату і час проведення кожного етапу конкурсу учасники конкурсу будуть повідомлені додатково</w:t>
            </w:r>
          </w:p>
        </w:tc>
      </w:tr>
      <w:tr w:rsidR="00240947" w:rsidRPr="000243DF" w:rsidTr="005F54D6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5F54D6">
            <w:pPr>
              <w:spacing w:after="0" w:line="240" w:lineRule="auto"/>
              <w:ind w:left="139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Кіфоришина Тетяна Флорівна</w:t>
            </w: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(044) 366-63-08</w:t>
            </w:r>
          </w:p>
          <w:p w:rsidR="00240947" w:rsidRPr="000243DF" w:rsidRDefault="009B136A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hyperlink r:id="rId10" w:history="1">
              <w:r w:rsidR="00240947"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mega.kadry_dti@ukr.net</w:t>
              </w:r>
            </w:hyperlink>
          </w:p>
        </w:tc>
      </w:tr>
      <w:tr w:rsidR="00240947" w:rsidRPr="000243DF" w:rsidTr="005F54D6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</w:tc>
      </w:tr>
      <w:tr w:rsidR="00240947" w:rsidRPr="000243DF" w:rsidTr="005F54D6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5F54D6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5F54D6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вища освіта за освітнім ступенем не нижче магістра </w:t>
            </w:r>
            <w:r w:rsidRPr="000243DF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за </w:t>
            </w:r>
            <w:r w:rsidRPr="000243DF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uk-UA"/>
              </w:rPr>
              <w:t>напрямом підготовки</w:t>
            </w:r>
            <w:r w:rsidRPr="000243DF">
              <w:rPr>
                <w:rFonts w:ascii="Times New Roman" w:eastAsiaTheme="minorEastAsia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243DF"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uk-UA"/>
              </w:rPr>
              <w:t>«Правознавство»</w:t>
            </w:r>
          </w:p>
        </w:tc>
      </w:tr>
      <w:tr w:rsidR="00240947" w:rsidRPr="000243DF" w:rsidTr="005F54D6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5F54D6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 на посадах державної служби категорій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240947" w:rsidRPr="000243DF" w:rsidTr="005F54D6">
        <w:trPr>
          <w:trHeight w:val="690"/>
        </w:trPr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5F54D6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вільне володіння державною мовою</w:t>
            </w:r>
          </w:p>
        </w:tc>
      </w:tr>
      <w:tr w:rsidR="00240947" w:rsidRPr="000243DF" w:rsidTr="005F54D6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</w:tc>
      </w:tr>
      <w:tr w:rsidR="00240947" w:rsidRPr="000243DF" w:rsidTr="005F54D6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240947" w:rsidRPr="009B136A" w:rsidTr="005F54D6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0947" w:rsidRPr="000243DF" w:rsidRDefault="00240947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0947" w:rsidRPr="000243DF" w:rsidRDefault="00240947" w:rsidP="005F54D6">
            <w:pPr>
              <w:spacing w:after="0" w:line="240" w:lineRule="auto"/>
              <w:ind w:left="1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Прийняття ефективних рішень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0947" w:rsidRPr="000243DF" w:rsidRDefault="00240947" w:rsidP="00240947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приймати вчасні та виважені рішення;</w:t>
            </w:r>
          </w:p>
          <w:p w:rsidR="00240947" w:rsidRPr="000243DF" w:rsidRDefault="00240947" w:rsidP="00240947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аналіз альтернатив;</w:t>
            </w:r>
          </w:p>
          <w:p w:rsidR="00240947" w:rsidRPr="000243DF" w:rsidRDefault="00240947" w:rsidP="00240947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спроможність іти на виважений ризик;</w:t>
            </w:r>
          </w:p>
          <w:p w:rsidR="00240947" w:rsidRPr="000243DF" w:rsidRDefault="00240947" w:rsidP="00240947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автономність та ініціативність щодо пропозицій і рішень</w:t>
            </w:r>
          </w:p>
        </w:tc>
      </w:tr>
      <w:tr w:rsidR="00240947" w:rsidRPr="000243DF" w:rsidTr="005F54D6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0947" w:rsidRPr="000243DF" w:rsidRDefault="00240947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0947" w:rsidRPr="000243DF" w:rsidRDefault="00240947" w:rsidP="005F54D6">
            <w:pPr>
              <w:spacing w:after="160" w:line="259" w:lineRule="auto"/>
              <w:ind w:left="134" w:firstLine="17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243DF">
              <w:rPr>
                <w:rFonts w:ascii="Times New Roman" w:eastAsia="Calibri" w:hAnsi="Times New Roman" w:cs="Times New Roman"/>
                <w:sz w:val="28"/>
                <w:szCs w:val="28"/>
              </w:rPr>
              <w:t>Відповідальність</w:t>
            </w:r>
            <w:proofErr w:type="spellEnd"/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0947" w:rsidRPr="000243DF" w:rsidRDefault="00240947" w:rsidP="0024094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Усвідомлення важливості якісного виконання своїх посадових обов'язків з дотриманням строків та встановлених процедур;                                                                                                             - 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                                                     - здатність брати на себе зобов’язання, чітко їх дотримуватись і виконувати.</w:t>
            </w:r>
          </w:p>
        </w:tc>
      </w:tr>
      <w:tr w:rsidR="00240947" w:rsidRPr="000243DF" w:rsidTr="005F54D6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0947" w:rsidRPr="000243DF" w:rsidRDefault="00240947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0947" w:rsidRPr="000243DF" w:rsidRDefault="00240947" w:rsidP="005F54D6">
            <w:pPr>
              <w:spacing w:after="0" w:line="240" w:lineRule="auto"/>
              <w:ind w:left="134" w:firstLine="1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Ефективність координації з іншими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0947" w:rsidRPr="000243DF" w:rsidRDefault="00240947" w:rsidP="00240947">
            <w:pPr>
              <w:pStyle w:val="a3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</w:p>
          <w:p w:rsidR="00240947" w:rsidRPr="000243DF" w:rsidRDefault="00240947" w:rsidP="00240947">
            <w:pPr>
              <w:pStyle w:val="a3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уміння конструктивного обміну інформацією, узгодження та упорядкування дій;</w:t>
            </w:r>
          </w:p>
          <w:p w:rsidR="00240947" w:rsidRPr="000243DF" w:rsidRDefault="00240947" w:rsidP="00240947">
            <w:pPr>
              <w:pStyle w:val="a3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572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об'єднання та систематизації спільних зусиль</w:t>
            </w:r>
          </w:p>
        </w:tc>
      </w:tr>
      <w:tr w:rsidR="00240947" w:rsidRPr="000243DF" w:rsidTr="005F54D6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0947" w:rsidRPr="000243DF" w:rsidRDefault="00240947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0947" w:rsidRPr="000243DF" w:rsidRDefault="00240947" w:rsidP="005F54D6">
            <w:pPr>
              <w:ind w:firstLine="1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43DF">
              <w:rPr>
                <w:rFonts w:ascii="Times New Roman" w:hAnsi="Times New Roman" w:cs="Times New Roman"/>
                <w:sz w:val="28"/>
                <w:szCs w:val="28"/>
              </w:rPr>
              <w:t>Багатозадачність</w:t>
            </w:r>
            <w:proofErr w:type="spellEnd"/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0947" w:rsidRPr="000243DF" w:rsidRDefault="00240947" w:rsidP="00240947">
            <w:pPr>
              <w:pStyle w:val="a3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концентрувати (не втрачати) увагу на виконанні завдань;</w:t>
            </w:r>
          </w:p>
          <w:p w:rsidR="00240947" w:rsidRPr="000243DF" w:rsidRDefault="00240947" w:rsidP="00240947">
            <w:pPr>
              <w:pStyle w:val="a3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уміння розкладати завдання на процеси, спрощувати їх;</w:t>
            </w:r>
          </w:p>
          <w:p w:rsidR="00240947" w:rsidRPr="000243DF" w:rsidRDefault="00240947" w:rsidP="00240947">
            <w:pPr>
              <w:pStyle w:val="a3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швидко змінювати напрям роботи;</w:t>
            </w:r>
          </w:p>
          <w:p w:rsidR="00240947" w:rsidRPr="000243DF" w:rsidRDefault="00240947" w:rsidP="00240947">
            <w:pPr>
              <w:pStyle w:val="a3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уміння управляти результатом і бачити процес.</w:t>
            </w:r>
          </w:p>
        </w:tc>
      </w:tr>
      <w:tr w:rsidR="00240947" w:rsidRPr="000243DF" w:rsidTr="005F54D6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Професійні знання</w:t>
            </w:r>
          </w:p>
        </w:tc>
      </w:tr>
      <w:tr w:rsidR="00240947" w:rsidRPr="000243DF" w:rsidTr="005F54D6">
        <w:tc>
          <w:tcPr>
            <w:tcW w:w="36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240947" w:rsidRPr="000243DF" w:rsidTr="005F54D6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5F54D6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Знання: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1" w:tgtFrame="_blank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Конституції України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2" w:tgtFrame="_blank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державну службу»;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3" w:tgtFrame="_blank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запобігання корупції» та іншого законодавства.</w:t>
            </w:r>
          </w:p>
        </w:tc>
      </w:tr>
      <w:tr w:rsidR="00240947" w:rsidRPr="000243DF" w:rsidTr="005F54D6">
        <w:tc>
          <w:tcPr>
            <w:tcW w:w="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5F54D6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 у сфері</w:t>
            </w:r>
          </w:p>
        </w:tc>
        <w:tc>
          <w:tcPr>
            <w:tcW w:w="5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Знання:</w:t>
            </w: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Закону України «Про місцеві державні адміністрації»;</w:t>
            </w: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Закону України «Про звернення громадян»;</w:t>
            </w: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Закону України «Про захист персональних даних»;</w:t>
            </w: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Закону України «Про дорожній рух»;</w:t>
            </w: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Кодексу України про адміністративні правопорушення;</w:t>
            </w: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Правил дорожнього руху;</w:t>
            </w: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Правил паркування транспортних засобів;</w:t>
            </w:r>
          </w:p>
          <w:p w:rsidR="00240947" w:rsidRPr="000243DF" w:rsidRDefault="0024094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Порядку тимчасового затримання інспекторами з паркування транспортних засобів та їх зберігання.</w:t>
            </w:r>
          </w:p>
        </w:tc>
      </w:tr>
    </w:tbl>
    <w:p w:rsidR="00945912" w:rsidRDefault="00945912"/>
    <w:sectPr w:rsidR="009459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F4663"/>
    <w:multiLevelType w:val="hybridMultilevel"/>
    <w:tmpl w:val="80D25696"/>
    <w:lvl w:ilvl="0" w:tplc="6212DF06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1" w15:restartNumberingAfterBreak="0">
    <w:nsid w:val="116F7202"/>
    <w:multiLevelType w:val="multilevel"/>
    <w:tmpl w:val="F4F638DC"/>
    <w:lvl w:ilvl="0">
      <w:start w:val="1"/>
      <w:numFmt w:val="bullet"/>
      <w:lvlText w:val="-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326"/>
    <w:rsid w:val="00240947"/>
    <w:rsid w:val="00945912"/>
    <w:rsid w:val="009B136A"/>
    <w:rsid w:val="00FE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FB2F49-5433-47F8-A6F0-22022568F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947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9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82-18" TargetMode="External"/><Relationship Id="rId13" Type="http://schemas.openxmlformats.org/officeDocument/2006/relationships/hyperlink" Target="https://zakon.rada.gov.ua/laws/show/1700-1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12" Type="http://schemas.openxmlformats.org/officeDocument/2006/relationships/hyperlink" Target="https://zakon.rada.gov.ua/laws/show/889-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11" Type="http://schemas.openxmlformats.org/officeDocument/2006/relationships/hyperlink" Target="https://zakon.rada.gov.ua/laws/show/254%D0%BA/96-%D0%B2%D1%80" TargetMode="External"/><Relationship Id="rId5" Type="http://schemas.openxmlformats.org/officeDocument/2006/relationships/hyperlink" Target="https://zakon.rada.gov.ua/laws/show/246-2016-%D0%BF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mega.kadry_dti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682-1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5823</Words>
  <Characters>3320</Characters>
  <Application>Microsoft Office Word</Application>
  <DocSecurity>0</DocSecurity>
  <Lines>27</Lines>
  <Paragraphs>18</Paragraphs>
  <ScaleCrop>false</ScaleCrop>
  <Company/>
  <LinksUpToDate>false</LinksUpToDate>
  <CharactersWithSpaces>9125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Кіфоришина Тетяна Флорівна</dc:creator>
  <cp:keywords/>
  <dc:description/>
  <cp:lastModifiedBy>Кардаш Тетяна Віталіївна</cp:lastModifiedBy>
  <cp:revision>4</cp:revision>
  <dcterms:created xsi:type="dcterms:W3CDTF">2022-02-02T16:13:00Z</dcterms:created>
  <dcterms:modified xsi:type="dcterms:W3CDTF">2022-02-03T08:03:00Z</dcterms:modified>
</cp:coreProperties>
</file>