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891" w:rsidRDefault="00786891" w:rsidP="0084473E">
      <w:pPr>
        <w:tabs>
          <w:tab w:val="left" w:pos="5580"/>
        </w:tabs>
        <w:spacing w:line="240" w:lineRule="auto"/>
        <w:rPr>
          <w:rStyle w:val="a7"/>
        </w:rPr>
      </w:pPr>
      <w:r>
        <w:rPr>
          <w:b w:val="0"/>
          <w:sz w:val="24"/>
          <w:szCs w:val="24"/>
        </w:rPr>
        <w:t xml:space="preserve">                                                      </w:t>
      </w:r>
    </w:p>
    <w:p w:rsidR="009E06F5" w:rsidRDefault="009E06F5" w:rsidP="00786891">
      <w:pPr>
        <w:tabs>
          <w:tab w:val="left" w:pos="5580"/>
        </w:tabs>
        <w:spacing w:line="240" w:lineRule="auto"/>
        <w:ind w:left="5580"/>
        <w:jc w:val="both"/>
        <w:rPr>
          <w:rStyle w:val="a7"/>
        </w:rPr>
      </w:pPr>
    </w:p>
    <w:p w:rsidR="00663DE6" w:rsidRDefault="00183EB2" w:rsidP="00183EB2">
      <w:pPr>
        <w:spacing w:line="240" w:lineRule="auto"/>
        <w:rPr>
          <w:rStyle w:val="a7"/>
          <w:bCs w:val="0"/>
          <w:sz w:val="24"/>
          <w:szCs w:val="24"/>
        </w:rPr>
      </w:pPr>
      <w:r w:rsidRPr="00456407">
        <w:rPr>
          <w:rStyle w:val="a7"/>
          <w:bCs w:val="0"/>
          <w:sz w:val="24"/>
          <w:szCs w:val="24"/>
        </w:rPr>
        <w:t xml:space="preserve">Умови проведення конкурсу </w:t>
      </w:r>
    </w:p>
    <w:p w:rsidR="00663DE6" w:rsidRDefault="00183EB2" w:rsidP="00183EB2">
      <w:pPr>
        <w:spacing w:line="240" w:lineRule="auto"/>
        <w:rPr>
          <w:b w:val="0"/>
          <w:sz w:val="24"/>
          <w:szCs w:val="24"/>
        </w:rPr>
      </w:pPr>
      <w:r w:rsidRPr="00456407">
        <w:rPr>
          <w:rStyle w:val="a7"/>
          <w:bCs w:val="0"/>
          <w:sz w:val="24"/>
          <w:szCs w:val="24"/>
        </w:rPr>
        <w:t xml:space="preserve">на посаду </w:t>
      </w:r>
      <w:r>
        <w:rPr>
          <w:b w:val="0"/>
          <w:sz w:val="24"/>
          <w:szCs w:val="24"/>
        </w:rPr>
        <w:t xml:space="preserve">головного спеціаліста відділу </w:t>
      </w:r>
      <w:r w:rsidR="00E747C8">
        <w:rPr>
          <w:b w:val="0"/>
          <w:sz w:val="24"/>
          <w:szCs w:val="24"/>
        </w:rPr>
        <w:t xml:space="preserve">продажу управління ринку земель </w:t>
      </w:r>
      <w:r w:rsidRPr="00456407">
        <w:rPr>
          <w:b w:val="0"/>
          <w:sz w:val="24"/>
          <w:szCs w:val="24"/>
        </w:rPr>
        <w:t xml:space="preserve">Департаменту земельних ресурсів виконавчого органу Київської міської ради </w:t>
      </w:r>
    </w:p>
    <w:p w:rsidR="00183EB2" w:rsidRDefault="00183EB2" w:rsidP="00183EB2">
      <w:pPr>
        <w:spacing w:line="240" w:lineRule="auto"/>
        <w:rPr>
          <w:b w:val="0"/>
          <w:sz w:val="24"/>
          <w:szCs w:val="24"/>
        </w:rPr>
      </w:pPr>
      <w:r w:rsidRPr="00456407">
        <w:rPr>
          <w:b w:val="0"/>
          <w:sz w:val="24"/>
          <w:szCs w:val="24"/>
        </w:rPr>
        <w:t>(Київської міської державної адміністрації)</w:t>
      </w:r>
    </w:p>
    <w:p w:rsidR="00183EB2" w:rsidRDefault="00183EB2" w:rsidP="00183EB2">
      <w:pPr>
        <w:spacing w:line="240" w:lineRule="auto"/>
        <w:rPr>
          <w:b w:val="0"/>
          <w:sz w:val="24"/>
          <w:szCs w:val="24"/>
        </w:rPr>
      </w:pPr>
      <w:r w:rsidRPr="00456407">
        <w:rPr>
          <w:b w:val="0"/>
          <w:sz w:val="24"/>
          <w:szCs w:val="24"/>
        </w:rPr>
        <w:t>(категорія «</w:t>
      </w:r>
      <w:r>
        <w:rPr>
          <w:b w:val="0"/>
          <w:sz w:val="24"/>
          <w:szCs w:val="24"/>
        </w:rPr>
        <w:t>В</w:t>
      </w:r>
      <w:r w:rsidRPr="00456407">
        <w:rPr>
          <w:b w:val="0"/>
          <w:sz w:val="24"/>
          <w:szCs w:val="24"/>
        </w:rPr>
        <w:t>»)</w:t>
      </w:r>
    </w:p>
    <w:p w:rsidR="009E06F5" w:rsidRDefault="009E06F5" w:rsidP="00183EB2">
      <w:pPr>
        <w:spacing w:line="240" w:lineRule="auto"/>
        <w:rPr>
          <w:b w:val="0"/>
          <w:sz w:val="24"/>
          <w:szCs w:val="24"/>
        </w:rPr>
      </w:pPr>
      <w:bookmarkStart w:id="0" w:name="_GoBack"/>
      <w:bookmarkEnd w:id="0"/>
    </w:p>
    <w:tbl>
      <w:tblPr>
        <w:tblW w:w="5012" w:type="pct"/>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
        <w:gridCol w:w="33"/>
        <w:gridCol w:w="2015"/>
        <w:gridCol w:w="6997"/>
      </w:tblGrid>
      <w:tr w:rsidR="00183EB2" w:rsidRPr="00456407" w:rsidTr="00D72381">
        <w:tc>
          <w:tcPr>
            <w:tcW w:w="5000" w:type="pct"/>
            <w:gridSpan w:val="4"/>
          </w:tcPr>
          <w:p w:rsidR="00183EB2" w:rsidRPr="00456407" w:rsidRDefault="00183EB2" w:rsidP="007B0B53">
            <w:pPr>
              <w:spacing w:line="240" w:lineRule="auto"/>
              <w:rPr>
                <w:b w:val="0"/>
                <w:sz w:val="24"/>
                <w:szCs w:val="24"/>
              </w:rPr>
            </w:pPr>
            <w:r w:rsidRPr="00456407">
              <w:rPr>
                <w:b w:val="0"/>
                <w:sz w:val="24"/>
                <w:szCs w:val="24"/>
              </w:rPr>
              <w:t>Загальні умови</w:t>
            </w:r>
          </w:p>
        </w:tc>
      </w:tr>
      <w:tr w:rsidR="00E747C8" w:rsidRPr="00456407" w:rsidTr="000A36EB">
        <w:trPr>
          <w:trHeight w:val="557"/>
        </w:trPr>
        <w:tc>
          <w:tcPr>
            <w:tcW w:w="1375" w:type="pct"/>
            <w:gridSpan w:val="3"/>
          </w:tcPr>
          <w:p w:rsidR="00E747C8" w:rsidRPr="00456407" w:rsidRDefault="00E747C8" w:rsidP="00E747C8">
            <w:pPr>
              <w:spacing w:line="240" w:lineRule="auto"/>
              <w:jc w:val="both"/>
              <w:rPr>
                <w:b w:val="0"/>
                <w:sz w:val="24"/>
                <w:szCs w:val="24"/>
              </w:rPr>
            </w:pPr>
          </w:p>
          <w:p w:rsidR="00E747C8" w:rsidRPr="00456407" w:rsidRDefault="00E747C8" w:rsidP="00E747C8">
            <w:pPr>
              <w:spacing w:line="240" w:lineRule="auto"/>
              <w:jc w:val="both"/>
              <w:rPr>
                <w:b w:val="0"/>
                <w:sz w:val="24"/>
                <w:szCs w:val="24"/>
              </w:rPr>
            </w:pPr>
            <w:r w:rsidRPr="00456407">
              <w:rPr>
                <w:b w:val="0"/>
                <w:sz w:val="24"/>
                <w:szCs w:val="24"/>
              </w:rPr>
              <w:t xml:space="preserve">Посадові обов’язки </w:t>
            </w:r>
          </w:p>
          <w:p w:rsidR="00E747C8" w:rsidRPr="00456407" w:rsidRDefault="00E747C8" w:rsidP="00E747C8">
            <w:pPr>
              <w:spacing w:line="240" w:lineRule="auto"/>
              <w:jc w:val="both"/>
              <w:rPr>
                <w:b w:val="0"/>
                <w:sz w:val="24"/>
                <w:szCs w:val="24"/>
              </w:rPr>
            </w:pPr>
          </w:p>
        </w:tc>
        <w:tc>
          <w:tcPr>
            <w:tcW w:w="3625" w:type="pct"/>
            <w:vAlign w:val="center"/>
          </w:tcPr>
          <w:p w:rsidR="00D33269" w:rsidRPr="002C3165" w:rsidRDefault="002C3165" w:rsidP="002C3165">
            <w:pPr>
              <w:spacing w:line="240" w:lineRule="auto"/>
              <w:jc w:val="both"/>
              <w:rPr>
                <w:b w:val="0"/>
                <w:sz w:val="24"/>
                <w:szCs w:val="24"/>
              </w:rPr>
            </w:pPr>
            <w:r w:rsidRPr="002C3165">
              <w:rPr>
                <w:b w:val="0"/>
                <w:sz w:val="24"/>
                <w:szCs w:val="24"/>
              </w:rPr>
              <w:t>Головний спеціаліст</w:t>
            </w:r>
            <w:r w:rsidR="00D33269" w:rsidRPr="002C3165">
              <w:rPr>
                <w:b w:val="0"/>
                <w:sz w:val="24"/>
                <w:szCs w:val="24"/>
              </w:rPr>
              <w:t xml:space="preserve"> відділу продажу управління ринку земель Департаменту земельних ресурсів виконавчого органу Київської міської ради (Київської міської державної адміністрації)</w:t>
            </w:r>
            <w:r w:rsidRPr="002C3165">
              <w:rPr>
                <w:b w:val="0"/>
                <w:sz w:val="24"/>
                <w:szCs w:val="24"/>
              </w:rPr>
              <w:t xml:space="preserve"> (далі – Департамент) здійснює:</w:t>
            </w:r>
          </w:p>
          <w:p w:rsidR="00F73800" w:rsidRPr="002C3165" w:rsidRDefault="002C3165" w:rsidP="002C3165">
            <w:pPr>
              <w:spacing w:line="240" w:lineRule="auto"/>
              <w:jc w:val="both"/>
              <w:rPr>
                <w:b w:val="0"/>
                <w:sz w:val="24"/>
                <w:szCs w:val="24"/>
                <w:lang w:eastAsia="uk-UA"/>
              </w:rPr>
            </w:pPr>
            <w:r>
              <w:rPr>
                <w:b w:val="0"/>
                <w:sz w:val="24"/>
                <w:szCs w:val="24"/>
                <w:lang w:eastAsia="uk-UA"/>
              </w:rPr>
              <w:t>1.</w:t>
            </w:r>
            <w:r w:rsidR="00F73800" w:rsidRPr="002C3165">
              <w:rPr>
                <w:b w:val="0"/>
                <w:sz w:val="24"/>
                <w:szCs w:val="24"/>
                <w:lang w:eastAsia="uk-UA"/>
              </w:rPr>
              <w:t>Розгляд запитів та звернень органів державної влади, органів місцевого самоврядування, контролюючих та правоохоронних органів, громадських об’єднань народних депутатів та депутатів місцевих рад, адвокатів, нотаріусів, фізичних осіб, юридичних осіб та фізичних осіб-підприємців з питань, що належать до компетенції відділу.</w:t>
            </w:r>
          </w:p>
          <w:p w:rsidR="00F73800" w:rsidRPr="002C3165" w:rsidRDefault="002C3165" w:rsidP="002C3165">
            <w:pPr>
              <w:spacing w:line="240" w:lineRule="auto"/>
              <w:jc w:val="both"/>
              <w:rPr>
                <w:b w:val="0"/>
                <w:sz w:val="24"/>
                <w:szCs w:val="24"/>
                <w:lang w:eastAsia="uk-UA"/>
              </w:rPr>
            </w:pPr>
            <w:r>
              <w:rPr>
                <w:b w:val="0"/>
                <w:sz w:val="24"/>
                <w:szCs w:val="24"/>
                <w:lang w:eastAsia="uk-UA"/>
              </w:rPr>
              <w:t>2.Підготовку</w:t>
            </w:r>
            <w:r w:rsidR="00F73800" w:rsidRPr="002C3165">
              <w:rPr>
                <w:b w:val="0"/>
                <w:sz w:val="24"/>
                <w:szCs w:val="24"/>
                <w:lang w:eastAsia="uk-UA"/>
              </w:rPr>
              <w:t>, аналіз та розгляд справ з продажу земельних ділянок, а саме:</w:t>
            </w:r>
          </w:p>
          <w:p w:rsidR="00F73800" w:rsidRPr="002C3165" w:rsidRDefault="00F73800" w:rsidP="002C3165">
            <w:pPr>
              <w:spacing w:line="240" w:lineRule="auto"/>
              <w:jc w:val="both"/>
              <w:rPr>
                <w:b w:val="0"/>
                <w:sz w:val="24"/>
                <w:szCs w:val="24"/>
                <w:lang w:eastAsia="uk-UA"/>
              </w:rPr>
            </w:pPr>
            <w:r w:rsidRPr="002C3165">
              <w:rPr>
                <w:b w:val="0"/>
                <w:sz w:val="24"/>
                <w:szCs w:val="24"/>
                <w:lang w:eastAsia="uk-UA"/>
              </w:rPr>
              <w:t>-</w:t>
            </w:r>
            <w:r w:rsidRPr="002C3165">
              <w:rPr>
                <w:b w:val="0"/>
                <w:sz w:val="24"/>
                <w:szCs w:val="24"/>
                <w:lang w:eastAsia="uk-UA"/>
              </w:rPr>
              <w:tab/>
              <w:t>розгляд заяв (клопотань) зацікавлених осіб про продаж земельних ділянок без проведення земельних торгів;</w:t>
            </w:r>
          </w:p>
          <w:p w:rsidR="00F73800" w:rsidRPr="002C3165" w:rsidRDefault="00F73800" w:rsidP="002C3165">
            <w:pPr>
              <w:spacing w:line="240" w:lineRule="auto"/>
              <w:jc w:val="both"/>
              <w:rPr>
                <w:b w:val="0"/>
                <w:sz w:val="24"/>
                <w:szCs w:val="24"/>
                <w:lang w:eastAsia="uk-UA"/>
              </w:rPr>
            </w:pPr>
            <w:r w:rsidRPr="002C3165">
              <w:rPr>
                <w:b w:val="0"/>
                <w:sz w:val="24"/>
                <w:szCs w:val="24"/>
                <w:lang w:eastAsia="uk-UA"/>
              </w:rPr>
              <w:t>-</w:t>
            </w:r>
            <w:r w:rsidRPr="002C3165">
              <w:rPr>
                <w:b w:val="0"/>
                <w:sz w:val="24"/>
                <w:szCs w:val="24"/>
                <w:lang w:eastAsia="uk-UA"/>
              </w:rPr>
              <w:tab/>
              <w:t xml:space="preserve"> підготовка запитів до органів містобудування та архітектури, охорони культурної спадщини, природоохоронних і санітарно-епідеміологічних органів, а також у разі необхідності, до відповідних територіальних органів виконавчої влади з питань лісового, водного господарства, державного гірничого нагляду для отримання висновків щодо можливості продажу земельних ділянок (або прав на них);</w:t>
            </w:r>
          </w:p>
          <w:p w:rsidR="00F73800" w:rsidRPr="002C3165" w:rsidRDefault="00F73800" w:rsidP="002C3165">
            <w:pPr>
              <w:spacing w:line="240" w:lineRule="auto"/>
              <w:jc w:val="both"/>
              <w:rPr>
                <w:b w:val="0"/>
                <w:sz w:val="24"/>
                <w:szCs w:val="24"/>
                <w:lang w:eastAsia="uk-UA"/>
              </w:rPr>
            </w:pPr>
            <w:r w:rsidRPr="002C3165">
              <w:rPr>
                <w:b w:val="0"/>
                <w:sz w:val="24"/>
                <w:szCs w:val="24"/>
                <w:lang w:eastAsia="uk-UA"/>
              </w:rPr>
              <w:t>-</w:t>
            </w:r>
            <w:r w:rsidRPr="002C3165">
              <w:rPr>
                <w:b w:val="0"/>
                <w:sz w:val="24"/>
                <w:szCs w:val="24"/>
                <w:lang w:eastAsia="uk-UA"/>
              </w:rPr>
              <w:tab/>
              <w:t>підготовка договорів про сплату авансових внесків в рахунок оплати вартості земельної ділянки та їх реєстрація;</w:t>
            </w:r>
          </w:p>
          <w:p w:rsidR="00F73800" w:rsidRPr="002C3165" w:rsidRDefault="00F73800" w:rsidP="002C3165">
            <w:pPr>
              <w:spacing w:line="240" w:lineRule="auto"/>
              <w:jc w:val="both"/>
              <w:rPr>
                <w:b w:val="0"/>
                <w:sz w:val="24"/>
                <w:szCs w:val="24"/>
                <w:lang w:eastAsia="uk-UA"/>
              </w:rPr>
            </w:pPr>
            <w:r w:rsidRPr="002C3165">
              <w:rPr>
                <w:b w:val="0"/>
                <w:sz w:val="24"/>
                <w:szCs w:val="24"/>
                <w:lang w:eastAsia="uk-UA"/>
              </w:rPr>
              <w:t>-</w:t>
            </w:r>
            <w:r w:rsidRPr="002C3165">
              <w:rPr>
                <w:b w:val="0"/>
                <w:sz w:val="24"/>
                <w:szCs w:val="24"/>
                <w:lang w:eastAsia="uk-UA"/>
              </w:rPr>
              <w:tab/>
              <w:t>підготовка проєктів рішень Київської міської ради, проєктів розпоряджень виконавчого органу Київської міської ради (Київської міської державної адміністрації) з питань, що належать до компетенції відділу;</w:t>
            </w:r>
          </w:p>
          <w:p w:rsidR="00F73800" w:rsidRPr="002C3165" w:rsidRDefault="00F73800" w:rsidP="002C3165">
            <w:pPr>
              <w:spacing w:line="240" w:lineRule="auto"/>
              <w:jc w:val="both"/>
              <w:rPr>
                <w:b w:val="0"/>
                <w:sz w:val="24"/>
                <w:szCs w:val="24"/>
                <w:lang w:eastAsia="uk-UA"/>
              </w:rPr>
            </w:pPr>
            <w:r w:rsidRPr="002C3165">
              <w:rPr>
                <w:b w:val="0"/>
                <w:sz w:val="24"/>
                <w:szCs w:val="24"/>
                <w:lang w:eastAsia="uk-UA"/>
              </w:rPr>
              <w:t>-</w:t>
            </w:r>
            <w:r w:rsidRPr="002C3165">
              <w:rPr>
                <w:b w:val="0"/>
                <w:sz w:val="24"/>
                <w:szCs w:val="24"/>
                <w:lang w:eastAsia="uk-UA"/>
              </w:rPr>
              <w:tab/>
              <w:t>підготовка матеріалів для оформлення договорів купівлі-продажу земельних ділянок.</w:t>
            </w:r>
          </w:p>
          <w:p w:rsidR="00F73800" w:rsidRPr="002C3165" w:rsidRDefault="002C3165" w:rsidP="002C3165">
            <w:pPr>
              <w:spacing w:line="240" w:lineRule="auto"/>
              <w:jc w:val="both"/>
              <w:rPr>
                <w:b w:val="0"/>
                <w:sz w:val="24"/>
                <w:szCs w:val="24"/>
                <w:lang w:eastAsia="uk-UA"/>
              </w:rPr>
            </w:pPr>
            <w:r>
              <w:rPr>
                <w:b w:val="0"/>
                <w:sz w:val="24"/>
                <w:szCs w:val="24"/>
                <w:lang w:eastAsia="uk-UA"/>
              </w:rPr>
              <w:t xml:space="preserve">3. </w:t>
            </w:r>
            <w:r w:rsidR="00F73800" w:rsidRPr="002C3165">
              <w:rPr>
                <w:b w:val="0"/>
                <w:sz w:val="24"/>
                <w:szCs w:val="24"/>
                <w:lang w:eastAsia="uk-UA"/>
              </w:rPr>
              <w:t>Здійснення заходів, пов’язаних з викупом земельних ділянок для суспільних потреб міста Києва.</w:t>
            </w:r>
          </w:p>
          <w:p w:rsidR="00F73800" w:rsidRPr="002C3165" w:rsidRDefault="002C3165" w:rsidP="002C3165">
            <w:pPr>
              <w:spacing w:line="240" w:lineRule="auto"/>
              <w:jc w:val="both"/>
              <w:rPr>
                <w:b w:val="0"/>
                <w:sz w:val="24"/>
                <w:szCs w:val="24"/>
                <w:lang w:eastAsia="uk-UA"/>
              </w:rPr>
            </w:pPr>
            <w:r>
              <w:rPr>
                <w:b w:val="0"/>
                <w:sz w:val="24"/>
                <w:szCs w:val="24"/>
                <w:lang w:eastAsia="uk-UA"/>
              </w:rPr>
              <w:t xml:space="preserve">4. </w:t>
            </w:r>
            <w:r w:rsidR="00F73800" w:rsidRPr="002C3165">
              <w:rPr>
                <w:b w:val="0"/>
                <w:sz w:val="24"/>
                <w:szCs w:val="24"/>
                <w:lang w:eastAsia="uk-UA"/>
              </w:rPr>
              <w:t>Добір, опрацювання та формування переліку земельних ділянок м. Києва для продажу на земельних торгах.</w:t>
            </w:r>
          </w:p>
          <w:p w:rsidR="00F73800" w:rsidRPr="002C3165" w:rsidRDefault="002C3165" w:rsidP="002C3165">
            <w:pPr>
              <w:spacing w:line="240" w:lineRule="auto"/>
              <w:jc w:val="both"/>
              <w:rPr>
                <w:b w:val="0"/>
                <w:sz w:val="24"/>
                <w:szCs w:val="24"/>
                <w:lang w:eastAsia="uk-UA"/>
              </w:rPr>
            </w:pPr>
            <w:r>
              <w:rPr>
                <w:b w:val="0"/>
                <w:sz w:val="24"/>
                <w:szCs w:val="24"/>
                <w:lang w:eastAsia="uk-UA"/>
              </w:rPr>
              <w:t>5. Бере участь</w:t>
            </w:r>
            <w:r w:rsidR="00F73800" w:rsidRPr="002C3165">
              <w:rPr>
                <w:b w:val="0"/>
                <w:sz w:val="24"/>
                <w:szCs w:val="24"/>
                <w:lang w:eastAsia="uk-UA"/>
              </w:rPr>
              <w:t xml:space="preserve"> в організації та розробці Департаментом технічної документації з нормативної грошової оцінки земель міста Києва, а також підготовка проектів рішень Київської міської ради про її затвердження.</w:t>
            </w:r>
          </w:p>
          <w:p w:rsidR="00F73800" w:rsidRPr="002C3165" w:rsidRDefault="002C3165" w:rsidP="002C3165">
            <w:pPr>
              <w:spacing w:line="240" w:lineRule="auto"/>
              <w:jc w:val="both"/>
              <w:rPr>
                <w:b w:val="0"/>
                <w:sz w:val="24"/>
                <w:szCs w:val="24"/>
                <w:lang w:eastAsia="uk-UA"/>
              </w:rPr>
            </w:pPr>
            <w:r>
              <w:rPr>
                <w:b w:val="0"/>
                <w:sz w:val="24"/>
                <w:szCs w:val="24"/>
                <w:lang w:eastAsia="uk-UA"/>
              </w:rPr>
              <w:t>6. Організацію</w:t>
            </w:r>
            <w:r w:rsidR="00F73800" w:rsidRPr="002C3165">
              <w:rPr>
                <w:b w:val="0"/>
                <w:sz w:val="24"/>
                <w:szCs w:val="24"/>
                <w:lang w:eastAsia="uk-UA"/>
              </w:rPr>
              <w:t xml:space="preserve"> визначення нормативної грошової оцінки земельних ділянок м. Києва, а саме:</w:t>
            </w:r>
          </w:p>
          <w:p w:rsidR="00F73800" w:rsidRPr="002C3165" w:rsidRDefault="002C3165" w:rsidP="002C3165">
            <w:pPr>
              <w:spacing w:line="240" w:lineRule="auto"/>
              <w:jc w:val="both"/>
              <w:rPr>
                <w:b w:val="0"/>
                <w:sz w:val="24"/>
                <w:szCs w:val="24"/>
                <w:lang w:eastAsia="uk-UA"/>
              </w:rPr>
            </w:pPr>
            <w:r>
              <w:rPr>
                <w:b w:val="0"/>
                <w:sz w:val="24"/>
                <w:szCs w:val="24"/>
                <w:lang w:eastAsia="uk-UA"/>
              </w:rPr>
              <w:t>- підготовку</w:t>
            </w:r>
            <w:r w:rsidR="00F73800" w:rsidRPr="002C3165">
              <w:rPr>
                <w:b w:val="0"/>
                <w:sz w:val="24"/>
                <w:szCs w:val="24"/>
                <w:lang w:eastAsia="uk-UA"/>
              </w:rPr>
              <w:t xml:space="preserve"> довідок про розмір нормативної грошової оцінки земельних ділянок за результатами розрахунку відповідно до рішення Київської міської ради про затвердження технічної документації з нормативної грошової оцінки земель міста Києва, в тому числі в електронній формі за допомогою електронних сервісів; </w:t>
            </w:r>
          </w:p>
          <w:p w:rsidR="00F73800" w:rsidRPr="002C3165" w:rsidRDefault="00F73800" w:rsidP="002C3165">
            <w:pPr>
              <w:spacing w:line="240" w:lineRule="auto"/>
              <w:jc w:val="both"/>
              <w:rPr>
                <w:b w:val="0"/>
                <w:sz w:val="24"/>
                <w:szCs w:val="24"/>
                <w:lang w:eastAsia="uk-UA"/>
              </w:rPr>
            </w:pPr>
            <w:r w:rsidRPr="002C3165">
              <w:rPr>
                <w:b w:val="0"/>
                <w:sz w:val="24"/>
                <w:szCs w:val="24"/>
                <w:lang w:eastAsia="uk-UA"/>
              </w:rPr>
              <w:t xml:space="preserve">- здійснення попереднього розрахунку розміру нормативної грошової оцінки земельних ділянок при складанні проектів </w:t>
            </w:r>
            <w:r w:rsidRPr="002C3165">
              <w:rPr>
                <w:b w:val="0"/>
                <w:sz w:val="24"/>
                <w:szCs w:val="24"/>
                <w:lang w:eastAsia="uk-UA"/>
              </w:rPr>
              <w:lastRenderedPageBreak/>
              <w:t>відведення земельних ділянок, технічної документації по встановленню меж, іншої землевпорядної документації та у разі продажу земельних ділянок та прав на них;</w:t>
            </w:r>
          </w:p>
          <w:p w:rsidR="00F73800" w:rsidRPr="002C3165" w:rsidRDefault="002C3165" w:rsidP="002C3165">
            <w:pPr>
              <w:spacing w:line="240" w:lineRule="auto"/>
              <w:jc w:val="both"/>
              <w:rPr>
                <w:b w:val="0"/>
                <w:sz w:val="24"/>
                <w:szCs w:val="24"/>
                <w:lang w:eastAsia="uk-UA"/>
              </w:rPr>
            </w:pPr>
            <w:r>
              <w:rPr>
                <w:b w:val="0"/>
                <w:sz w:val="24"/>
                <w:szCs w:val="24"/>
                <w:lang w:eastAsia="uk-UA"/>
              </w:rPr>
              <w:t>- підготовку</w:t>
            </w:r>
            <w:r w:rsidR="00F73800" w:rsidRPr="002C3165">
              <w:rPr>
                <w:b w:val="0"/>
                <w:sz w:val="24"/>
                <w:szCs w:val="24"/>
                <w:lang w:eastAsia="uk-UA"/>
              </w:rPr>
              <w:t xml:space="preserve"> матеріалів по нормативній грошовій оцінці земельних ділянок для визначення стартової ціни у разі продажу права оренди земельних ділянок на земельних торгах та для підготовки земельних ділянок до продажу без проведення земельних торгів;</w:t>
            </w:r>
          </w:p>
          <w:p w:rsidR="00F73800" w:rsidRPr="002C3165" w:rsidRDefault="002C3165" w:rsidP="002C3165">
            <w:pPr>
              <w:spacing w:line="240" w:lineRule="auto"/>
              <w:jc w:val="both"/>
              <w:rPr>
                <w:b w:val="0"/>
                <w:sz w:val="24"/>
                <w:szCs w:val="24"/>
                <w:lang w:eastAsia="uk-UA"/>
              </w:rPr>
            </w:pPr>
            <w:r>
              <w:rPr>
                <w:b w:val="0"/>
                <w:sz w:val="24"/>
                <w:szCs w:val="24"/>
                <w:lang w:eastAsia="uk-UA"/>
              </w:rPr>
              <w:t>- підготовку</w:t>
            </w:r>
            <w:r w:rsidR="00F73800" w:rsidRPr="002C3165">
              <w:rPr>
                <w:b w:val="0"/>
                <w:sz w:val="24"/>
                <w:szCs w:val="24"/>
                <w:lang w:eastAsia="uk-UA"/>
              </w:rPr>
              <w:t xml:space="preserve"> розрахунку орендної плати у разі укладання або зміни умов договору оренди чи продовження його дії.</w:t>
            </w:r>
          </w:p>
          <w:p w:rsidR="00F73800" w:rsidRPr="002C3165" w:rsidRDefault="002C3165" w:rsidP="002C3165">
            <w:pPr>
              <w:spacing w:line="240" w:lineRule="auto"/>
              <w:jc w:val="both"/>
              <w:rPr>
                <w:b w:val="0"/>
                <w:sz w:val="24"/>
                <w:szCs w:val="24"/>
                <w:lang w:eastAsia="uk-UA"/>
              </w:rPr>
            </w:pPr>
            <w:r>
              <w:rPr>
                <w:b w:val="0"/>
                <w:sz w:val="24"/>
                <w:szCs w:val="24"/>
                <w:lang w:eastAsia="uk-UA"/>
              </w:rPr>
              <w:t xml:space="preserve">7. </w:t>
            </w:r>
            <w:r w:rsidR="00F73800" w:rsidRPr="002C3165">
              <w:rPr>
                <w:b w:val="0"/>
                <w:sz w:val="24"/>
                <w:szCs w:val="24"/>
                <w:lang w:eastAsia="uk-UA"/>
              </w:rPr>
              <w:t>Ведення прийому юридичних та фізични</w:t>
            </w:r>
            <w:r>
              <w:rPr>
                <w:b w:val="0"/>
                <w:sz w:val="24"/>
                <w:szCs w:val="24"/>
                <w:lang w:eastAsia="uk-UA"/>
              </w:rPr>
              <w:t xml:space="preserve">х осіб з питань, що відносяться </w:t>
            </w:r>
            <w:r w:rsidR="00F73800" w:rsidRPr="002C3165">
              <w:rPr>
                <w:b w:val="0"/>
                <w:sz w:val="24"/>
                <w:szCs w:val="24"/>
                <w:lang w:eastAsia="uk-UA"/>
              </w:rPr>
              <w:t>до компетенції відділу  та у порядку, встановленому законодавством про звернення громадян та організаційно-розпорядчими документами департаменту.</w:t>
            </w:r>
          </w:p>
          <w:p w:rsidR="00F73800" w:rsidRPr="002C3165" w:rsidRDefault="002C3165" w:rsidP="002C3165">
            <w:pPr>
              <w:spacing w:line="240" w:lineRule="auto"/>
              <w:jc w:val="both"/>
              <w:rPr>
                <w:b w:val="0"/>
                <w:sz w:val="24"/>
                <w:szCs w:val="24"/>
                <w:lang w:eastAsia="uk-UA"/>
              </w:rPr>
            </w:pPr>
            <w:r>
              <w:rPr>
                <w:b w:val="0"/>
                <w:sz w:val="24"/>
                <w:szCs w:val="24"/>
                <w:lang w:eastAsia="uk-UA"/>
              </w:rPr>
              <w:t>8. Підготовку</w:t>
            </w:r>
            <w:r w:rsidR="00F73800" w:rsidRPr="002C3165">
              <w:rPr>
                <w:b w:val="0"/>
                <w:sz w:val="24"/>
                <w:szCs w:val="24"/>
                <w:lang w:eastAsia="uk-UA"/>
              </w:rPr>
              <w:t>, участь та погодження:</w:t>
            </w:r>
          </w:p>
          <w:p w:rsidR="00F73800" w:rsidRPr="002C3165" w:rsidRDefault="00F73800" w:rsidP="002C3165">
            <w:pPr>
              <w:spacing w:line="240" w:lineRule="auto"/>
              <w:jc w:val="both"/>
              <w:rPr>
                <w:b w:val="0"/>
                <w:sz w:val="24"/>
                <w:szCs w:val="24"/>
                <w:lang w:eastAsia="uk-UA"/>
              </w:rPr>
            </w:pPr>
            <w:r w:rsidRPr="002C3165">
              <w:rPr>
                <w:b w:val="0"/>
                <w:sz w:val="24"/>
                <w:szCs w:val="24"/>
                <w:lang w:eastAsia="uk-UA"/>
              </w:rPr>
              <w:t>- проектів нормативно-правових актів, що стосуються компетенції відділу;</w:t>
            </w:r>
          </w:p>
          <w:p w:rsidR="00F73800" w:rsidRPr="002C3165" w:rsidRDefault="00F73800" w:rsidP="002C3165">
            <w:pPr>
              <w:spacing w:line="240" w:lineRule="auto"/>
              <w:jc w:val="both"/>
              <w:rPr>
                <w:b w:val="0"/>
                <w:sz w:val="24"/>
                <w:szCs w:val="24"/>
                <w:lang w:eastAsia="uk-UA"/>
              </w:rPr>
            </w:pPr>
            <w:r w:rsidRPr="002C3165">
              <w:rPr>
                <w:b w:val="0"/>
                <w:sz w:val="24"/>
                <w:szCs w:val="24"/>
                <w:lang w:eastAsia="uk-UA"/>
              </w:rPr>
              <w:t>- матеріалів для здійснення претензійно-позовної роботи та виконання судових рішень в межах компетенції відділу.</w:t>
            </w:r>
          </w:p>
          <w:p w:rsidR="00E747C8" w:rsidRPr="00CA7C54" w:rsidRDefault="00CA7C54" w:rsidP="002C3165">
            <w:pPr>
              <w:spacing w:line="240" w:lineRule="auto"/>
              <w:jc w:val="both"/>
              <w:rPr>
                <w:b w:val="0"/>
                <w:sz w:val="24"/>
                <w:szCs w:val="24"/>
                <w:lang w:eastAsia="uk-UA"/>
              </w:rPr>
            </w:pPr>
            <w:r>
              <w:rPr>
                <w:b w:val="0"/>
                <w:sz w:val="24"/>
                <w:szCs w:val="24"/>
                <w:lang w:eastAsia="uk-UA"/>
              </w:rPr>
              <w:t>9.Підготовку</w:t>
            </w:r>
            <w:r w:rsidR="00F73800" w:rsidRPr="002C3165">
              <w:rPr>
                <w:b w:val="0"/>
                <w:sz w:val="24"/>
                <w:szCs w:val="24"/>
                <w:lang w:eastAsia="uk-UA"/>
              </w:rPr>
              <w:t xml:space="preserve"> публічної інформації в межах пов</w:t>
            </w:r>
            <w:r>
              <w:rPr>
                <w:b w:val="0"/>
                <w:sz w:val="24"/>
                <w:szCs w:val="24"/>
                <w:lang w:eastAsia="uk-UA"/>
              </w:rPr>
              <w:t xml:space="preserve">новажень відділу для розміщення </w:t>
            </w:r>
            <w:r w:rsidR="00F73800" w:rsidRPr="002C3165">
              <w:rPr>
                <w:b w:val="0"/>
                <w:sz w:val="24"/>
                <w:szCs w:val="24"/>
                <w:lang w:eastAsia="uk-UA"/>
              </w:rPr>
              <w:t xml:space="preserve">на єдиному веб-порталі територіальної громади міста Києва, на офіційному </w:t>
            </w:r>
            <w:proofErr w:type="spellStart"/>
            <w:r w:rsidR="00F73800" w:rsidRPr="002C3165">
              <w:rPr>
                <w:b w:val="0"/>
                <w:sz w:val="24"/>
                <w:szCs w:val="24"/>
                <w:lang w:eastAsia="uk-UA"/>
              </w:rPr>
              <w:t>вебпорталі</w:t>
            </w:r>
            <w:proofErr w:type="spellEnd"/>
            <w:r w:rsidR="00F73800" w:rsidRPr="002C3165">
              <w:rPr>
                <w:b w:val="0"/>
                <w:sz w:val="24"/>
                <w:szCs w:val="24"/>
                <w:lang w:eastAsia="uk-UA"/>
              </w:rPr>
              <w:t xml:space="preserve"> Департаменту, Єдиному державно</w:t>
            </w:r>
            <w:r>
              <w:rPr>
                <w:b w:val="0"/>
                <w:sz w:val="24"/>
                <w:szCs w:val="24"/>
                <w:lang w:eastAsia="uk-UA"/>
              </w:rPr>
              <w:t>му веб-порталі відкритих даних.</w:t>
            </w:r>
          </w:p>
        </w:tc>
      </w:tr>
      <w:tr w:rsidR="00E747C8" w:rsidRPr="00456407" w:rsidTr="00B44181">
        <w:trPr>
          <w:cantSplit/>
        </w:trPr>
        <w:tc>
          <w:tcPr>
            <w:tcW w:w="1375" w:type="pct"/>
            <w:gridSpan w:val="3"/>
          </w:tcPr>
          <w:p w:rsidR="00E747C8" w:rsidRPr="00456407" w:rsidRDefault="00E747C8" w:rsidP="00E747C8">
            <w:pPr>
              <w:spacing w:line="240" w:lineRule="auto"/>
              <w:jc w:val="both"/>
              <w:rPr>
                <w:b w:val="0"/>
                <w:sz w:val="24"/>
                <w:szCs w:val="24"/>
              </w:rPr>
            </w:pPr>
            <w:r w:rsidRPr="00456407">
              <w:rPr>
                <w:b w:val="0"/>
                <w:sz w:val="24"/>
                <w:szCs w:val="24"/>
              </w:rPr>
              <w:lastRenderedPageBreak/>
              <w:t>Умови оплати праці</w:t>
            </w:r>
          </w:p>
        </w:tc>
        <w:tc>
          <w:tcPr>
            <w:tcW w:w="3625" w:type="pct"/>
          </w:tcPr>
          <w:p w:rsidR="00E747C8" w:rsidRDefault="00E747C8" w:rsidP="00E747C8">
            <w:pPr>
              <w:pStyle w:val="rvps14"/>
              <w:numPr>
                <w:ilvl w:val="0"/>
                <w:numId w:val="7"/>
              </w:numPr>
              <w:spacing w:before="0" w:beforeAutospacing="0" w:after="0" w:afterAutospacing="0"/>
              <w:ind w:left="0" w:firstLine="0"/>
              <w:jc w:val="both"/>
              <w:rPr>
                <w:lang w:val="uk-UA"/>
              </w:rPr>
            </w:pPr>
            <w:r>
              <w:rPr>
                <w:lang w:val="uk-UA"/>
              </w:rPr>
              <w:t>посадовий оклад відповідно до постанови Кабінету Міністрів України від 18.01.2017 № 15 «Про умови оплати праці працівників державних органів» (</w:t>
            </w:r>
            <w:r w:rsidRPr="00683E4D">
              <w:rPr>
                <w:lang w:val="uk-UA"/>
              </w:rPr>
              <w:t>в редакції постанови Кабінету Міністрів України</w:t>
            </w:r>
            <w:r>
              <w:rPr>
                <w:lang w:val="uk-UA"/>
              </w:rPr>
              <w:t xml:space="preserve"> № 16 </w:t>
            </w:r>
            <w:r w:rsidRPr="00683E4D">
              <w:rPr>
                <w:lang w:val="uk-UA"/>
              </w:rPr>
              <w:t xml:space="preserve"> </w:t>
            </w:r>
            <w:r>
              <w:rPr>
                <w:lang w:val="uk-UA"/>
              </w:rPr>
              <w:t>від 15 січня 2020 р.</w:t>
            </w:r>
            <w:r w:rsidRPr="00683E4D">
              <w:rPr>
                <w:lang w:val="uk-UA"/>
              </w:rPr>
              <w:t>),</w:t>
            </w:r>
            <w:r>
              <w:rPr>
                <w:lang w:val="uk-UA"/>
              </w:rPr>
              <w:t xml:space="preserve"> інші виплати відповідно до штатного розпису;</w:t>
            </w:r>
          </w:p>
          <w:p w:rsidR="00E747C8" w:rsidRDefault="00E747C8" w:rsidP="00E747C8">
            <w:pPr>
              <w:pStyle w:val="a5"/>
              <w:spacing w:before="0" w:beforeAutospacing="0" w:after="0" w:afterAutospacing="0"/>
              <w:jc w:val="both"/>
              <w:rPr>
                <w:lang w:val="uk-UA"/>
              </w:rPr>
            </w:pPr>
            <w:r>
              <w:rPr>
                <w:lang w:val="uk-UA"/>
              </w:rPr>
              <w:t xml:space="preserve">- надбавка до посадового окладу за ранг; </w:t>
            </w:r>
          </w:p>
          <w:p w:rsidR="00E747C8" w:rsidRDefault="00E747C8" w:rsidP="00E747C8">
            <w:pPr>
              <w:pStyle w:val="a5"/>
              <w:spacing w:before="0" w:beforeAutospacing="0" w:after="0" w:afterAutospacing="0"/>
              <w:jc w:val="both"/>
              <w:rPr>
                <w:lang w:val="uk-UA"/>
              </w:rPr>
            </w:pPr>
            <w:r>
              <w:rPr>
                <w:lang w:val="uk-UA"/>
              </w:rPr>
              <w:t xml:space="preserve">- інші надбавки, доплати та премії відповідно до статті 50, 52 Закону  України «Про державну службу». </w:t>
            </w:r>
          </w:p>
        </w:tc>
      </w:tr>
      <w:tr w:rsidR="00E747C8" w:rsidRPr="00456407" w:rsidTr="00B44181">
        <w:tc>
          <w:tcPr>
            <w:tcW w:w="1375" w:type="pct"/>
            <w:gridSpan w:val="3"/>
          </w:tcPr>
          <w:p w:rsidR="00E747C8" w:rsidRPr="00456407" w:rsidRDefault="00E747C8" w:rsidP="00E747C8">
            <w:pPr>
              <w:spacing w:line="240" w:lineRule="auto"/>
              <w:jc w:val="both"/>
              <w:rPr>
                <w:b w:val="0"/>
                <w:sz w:val="24"/>
                <w:szCs w:val="24"/>
              </w:rPr>
            </w:pPr>
            <w:r>
              <w:rPr>
                <w:b w:val="0"/>
                <w:sz w:val="24"/>
                <w:szCs w:val="24"/>
              </w:rPr>
              <w:t xml:space="preserve">Інформація </w:t>
            </w:r>
            <w:r w:rsidRPr="00456407">
              <w:rPr>
                <w:b w:val="0"/>
                <w:sz w:val="24"/>
                <w:szCs w:val="24"/>
              </w:rPr>
              <w:t>про строковість чи безстроковість призначення на посаду</w:t>
            </w:r>
          </w:p>
        </w:tc>
        <w:tc>
          <w:tcPr>
            <w:tcW w:w="3625" w:type="pct"/>
          </w:tcPr>
          <w:p w:rsidR="00E747C8" w:rsidRPr="002C1ECB" w:rsidRDefault="00E747C8" w:rsidP="00E747C8">
            <w:pPr>
              <w:spacing w:line="240" w:lineRule="auto"/>
              <w:jc w:val="both"/>
              <w:rPr>
                <w:b w:val="0"/>
                <w:sz w:val="24"/>
                <w:szCs w:val="24"/>
              </w:rPr>
            </w:pPr>
            <w:r>
              <w:rPr>
                <w:b w:val="0"/>
                <w:sz w:val="24"/>
                <w:szCs w:val="24"/>
              </w:rPr>
              <w:t>Безстроково</w:t>
            </w:r>
            <w:r w:rsidRPr="002C1ECB">
              <w:rPr>
                <w:b w:val="0"/>
                <w:sz w:val="24"/>
                <w:szCs w:val="24"/>
              </w:rPr>
              <w:t>:</w:t>
            </w:r>
          </w:p>
          <w:p w:rsidR="00E747C8" w:rsidRPr="00456407" w:rsidRDefault="00E747C8" w:rsidP="00E747C8">
            <w:pPr>
              <w:spacing w:line="240" w:lineRule="auto"/>
              <w:jc w:val="both"/>
              <w:rPr>
                <w:sz w:val="24"/>
                <w:szCs w:val="24"/>
              </w:rPr>
            </w:pPr>
            <w:r w:rsidRPr="002C1ECB">
              <w:rPr>
                <w:b w:val="0"/>
                <w:sz w:val="24"/>
                <w:szCs w:val="24"/>
              </w:rPr>
              <w:t>Строк призначення особи, яка досягла 65-річного віку, становить один рік з правом повторного призначення без обов’язкового проведення конкурсу щороку</w:t>
            </w:r>
          </w:p>
        </w:tc>
      </w:tr>
      <w:tr w:rsidR="00E747C8" w:rsidRPr="00456407" w:rsidTr="00B44181">
        <w:trPr>
          <w:trHeight w:val="70"/>
        </w:trPr>
        <w:tc>
          <w:tcPr>
            <w:tcW w:w="1375" w:type="pct"/>
            <w:gridSpan w:val="3"/>
          </w:tcPr>
          <w:p w:rsidR="00E747C8" w:rsidRPr="00456407" w:rsidRDefault="00E747C8" w:rsidP="00E747C8">
            <w:pPr>
              <w:pStyle w:val="rvps14"/>
              <w:rPr>
                <w:lang w:val="uk-UA"/>
              </w:rPr>
            </w:pPr>
            <w:r w:rsidRPr="00456407">
              <w:rPr>
                <w:lang w:val="uk-UA"/>
              </w:rPr>
              <w:t xml:space="preserve">Перелік </w:t>
            </w:r>
            <w:r>
              <w:rPr>
                <w:lang w:val="uk-UA"/>
              </w:rPr>
              <w:t>інформації, необхідної</w:t>
            </w:r>
            <w:r w:rsidRPr="00456407">
              <w:rPr>
                <w:lang w:val="uk-UA"/>
              </w:rPr>
              <w:t xml:space="preserve"> для участі в конкурсі, та строк їх подання</w:t>
            </w:r>
          </w:p>
          <w:p w:rsidR="00E747C8" w:rsidRPr="00456407" w:rsidRDefault="00E747C8" w:rsidP="00E747C8">
            <w:pPr>
              <w:spacing w:line="240" w:lineRule="auto"/>
              <w:rPr>
                <w:b w:val="0"/>
                <w:sz w:val="24"/>
                <w:szCs w:val="24"/>
              </w:rPr>
            </w:pPr>
          </w:p>
        </w:tc>
        <w:tc>
          <w:tcPr>
            <w:tcW w:w="3625" w:type="pct"/>
          </w:tcPr>
          <w:p w:rsidR="00E747C8" w:rsidRPr="007775B1" w:rsidRDefault="00E747C8" w:rsidP="00E747C8">
            <w:pPr>
              <w:widowControl/>
              <w:numPr>
                <w:ilvl w:val="0"/>
                <w:numId w:val="8"/>
              </w:numPr>
              <w:shd w:val="clear" w:color="auto" w:fill="FFFFFF"/>
              <w:snapToGrid/>
              <w:spacing w:line="240" w:lineRule="auto"/>
              <w:ind w:left="34" w:firstLine="284"/>
              <w:jc w:val="both"/>
              <w:textAlignment w:val="baseline"/>
              <w:rPr>
                <w:b w:val="0"/>
                <w:sz w:val="24"/>
                <w:szCs w:val="24"/>
                <w:shd w:val="clear" w:color="auto" w:fill="FFFFFF"/>
                <w:lang w:val="ru-RU"/>
              </w:rPr>
            </w:pPr>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заява</w:t>
            </w:r>
            <w:proofErr w:type="spellEnd"/>
            <w:r w:rsidRPr="007775B1">
              <w:rPr>
                <w:b w:val="0"/>
                <w:sz w:val="24"/>
                <w:szCs w:val="24"/>
                <w:shd w:val="clear" w:color="auto" w:fill="FFFFFF"/>
                <w:lang w:val="ru-RU"/>
              </w:rPr>
              <w:t xml:space="preserve"> про участь у </w:t>
            </w:r>
            <w:proofErr w:type="spellStart"/>
            <w:r w:rsidRPr="007775B1">
              <w:rPr>
                <w:b w:val="0"/>
                <w:sz w:val="24"/>
                <w:szCs w:val="24"/>
                <w:shd w:val="clear" w:color="auto" w:fill="FFFFFF"/>
                <w:lang w:val="ru-RU"/>
              </w:rPr>
              <w:t>конкурсі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із</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зазначенням</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основних</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мотивів</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щодо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зайняття</w:t>
            </w:r>
            <w:proofErr w:type="spellEnd"/>
            <w:r w:rsidRPr="007775B1">
              <w:rPr>
                <w:b w:val="0"/>
                <w:sz w:val="24"/>
                <w:szCs w:val="24"/>
                <w:shd w:val="clear" w:color="auto" w:fill="FFFFFF"/>
                <w:lang w:val="ru-RU"/>
              </w:rPr>
              <w:t xml:space="preserve"> посади за формою </w:t>
            </w:r>
            <w:proofErr w:type="spellStart"/>
            <w:r w:rsidRPr="007775B1">
              <w:rPr>
                <w:b w:val="0"/>
                <w:sz w:val="24"/>
                <w:szCs w:val="24"/>
                <w:shd w:val="clear" w:color="auto" w:fill="FFFFFF"/>
                <w:lang w:val="ru-RU"/>
              </w:rPr>
              <w:t>згідно</w:t>
            </w:r>
            <w:proofErr w:type="spellEnd"/>
            <w:r w:rsidRPr="007775B1">
              <w:rPr>
                <w:b w:val="0"/>
                <w:sz w:val="24"/>
                <w:szCs w:val="24"/>
                <w:shd w:val="clear" w:color="auto" w:fill="FFFFFF"/>
                <w:lang w:val="ru-RU"/>
              </w:rPr>
              <w:t xml:space="preserve"> з </w:t>
            </w:r>
            <w:proofErr w:type="spellStart"/>
            <w:r w:rsidRPr="007775B1">
              <w:rPr>
                <w:b w:val="0"/>
                <w:sz w:val="24"/>
                <w:szCs w:val="24"/>
                <w:shd w:val="clear" w:color="auto" w:fill="FFFFFF"/>
                <w:lang w:val="ru-RU"/>
              </w:rPr>
              <w:t>додатком</w:t>
            </w:r>
            <w:proofErr w:type="spellEnd"/>
            <w:r w:rsidRPr="007775B1">
              <w:rPr>
                <w:b w:val="0"/>
                <w:sz w:val="24"/>
                <w:szCs w:val="24"/>
                <w:shd w:val="clear" w:color="auto" w:fill="FFFFFF"/>
                <w:lang w:val="ru-RU"/>
              </w:rPr>
              <w:t xml:space="preserve"> 2                   до Порядку </w:t>
            </w:r>
            <w:proofErr w:type="spellStart"/>
            <w:r w:rsidRPr="007775B1">
              <w:rPr>
                <w:b w:val="0"/>
                <w:sz w:val="24"/>
                <w:szCs w:val="24"/>
                <w:shd w:val="clear" w:color="auto" w:fill="FFFFFF"/>
                <w:lang w:val="ru-RU"/>
              </w:rPr>
              <w:t>проведення</w:t>
            </w:r>
            <w:proofErr w:type="spellEnd"/>
            <w:r w:rsidRPr="007775B1">
              <w:rPr>
                <w:b w:val="0"/>
                <w:sz w:val="24"/>
                <w:szCs w:val="24"/>
                <w:shd w:val="clear" w:color="auto" w:fill="FFFFFF"/>
                <w:lang w:val="ru-RU"/>
              </w:rPr>
              <w:t xml:space="preserve"> конкурсу на </w:t>
            </w:r>
            <w:proofErr w:type="spellStart"/>
            <w:r w:rsidRPr="007775B1">
              <w:rPr>
                <w:b w:val="0"/>
                <w:sz w:val="24"/>
                <w:szCs w:val="24"/>
                <w:shd w:val="clear" w:color="auto" w:fill="FFFFFF"/>
                <w:lang w:val="ru-RU"/>
              </w:rPr>
              <w:t>зайняття</w:t>
            </w:r>
            <w:proofErr w:type="spellEnd"/>
            <w:r w:rsidRPr="007775B1">
              <w:rPr>
                <w:b w:val="0"/>
                <w:sz w:val="24"/>
                <w:szCs w:val="24"/>
                <w:shd w:val="clear" w:color="auto" w:fill="FFFFFF"/>
                <w:lang w:val="ru-RU"/>
              </w:rPr>
              <w:t xml:space="preserve"> посад </w:t>
            </w:r>
            <w:proofErr w:type="spellStart"/>
            <w:r w:rsidRPr="007775B1">
              <w:rPr>
                <w:b w:val="0"/>
                <w:sz w:val="24"/>
                <w:szCs w:val="24"/>
                <w:shd w:val="clear" w:color="auto" w:fill="FFFFFF"/>
                <w:lang w:val="ru-RU"/>
              </w:rPr>
              <w:t>державної</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служби</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затвердженого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постановою</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Кабінету</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Міністрів</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України</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від</w:t>
            </w:r>
            <w:proofErr w:type="spellEnd"/>
            <w:r w:rsidRPr="007775B1">
              <w:rPr>
                <w:b w:val="0"/>
                <w:sz w:val="24"/>
                <w:szCs w:val="24"/>
                <w:shd w:val="clear" w:color="auto" w:fill="FFFFFF"/>
                <w:lang w:val="ru-RU"/>
              </w:rPr>
              <w:t xml:space="preserve"> 25 </w:t>
            </w:r>
            <w:proofErr w:type="spellStart"/>
            <w:r w:rsidRPr="007775B1">
              <w:rPr>
                <w:b w:val="0"/>
                <w:sz w:val="24"/>
                <w:szCs w:val="24"/>
                <w:shd w:val="clear" w:color="auto" w:fill="FFFFFF"/>
                <w:lang w:val="ru-RU"/>
              </w:rPr>
              <w:t>березня</w:t>
            </w:r>
            <w:proofErr w:type="spellEnd"/>
            <w:r w:rsidRPr="007775B1">
              <w:rPr>
                <w:b w:val="0"/>
                <w:sz w:val="24"/>
                <w:szCs w:val="24"/>
                <w:shd w:val="clear" w:color="auto" w:fill="FFFFFF"/>
                <w:lang w:val="ru-RU"/>
              </w:rPr>
              <w:t xml:space="preserve"> 2016 року № 246 (</w:t>
            </w:r>
            <w:proofErr w:type="spellStart"/>
            <w:r w:rsidRPr="007775B1">
              <w:rPr>
                <w:b w:val="0"/>
                <w:sz w:val="24"/>
                <w:szCs w:val="24"/>
                <w:shd w:val="clear" w:color="auto" w:fill="FFFFFF"/>
                <w:lang w:val="ru-RU"/>
              </w:rPr>
              <w:t>зі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змінами</w:t>
            </w:r>
            <w:proofErr w:type="spellEnd"/>
            <w:r w:rsidRPr="007775B1">
              <w:rPr>
                <w:b w:val="0"/>
                <w:sz w:val="24"/>
                <w:szCs w:val="24"/>
                <w:shd w:val="clear" w:color="auto" w:fill="FFFFFF"/>
                <w:lang w:val="ru-RU"/>
              </w:rPr>
              <w:t>) (</w:t>
            </w:r>
            <w:proofErr w:type="spellStart"/>
            <w:r w:rsidRPr="007775B1">
              <w:rPr>
                <w:b w:val="0"/>
                <w:sz w:val="24"/>
                <w:szCs w:val="24"/>
                <w:shd w:val="clear" w:color="auto" w:fill="FFFFFF"/>
                <w:lang w:val="ru-RU"/>
              </w:rPr>
              <w:t>далі</w:t>
            </w:r>
            <w:proofErr w:type="spellEnd"/>
            <w:r w:rsidRPr="007775B1">
              <w:rPr>
                <w:b w:val="0"/>
                <w:sz w:val="24"/>
                <w:szCs w:val="24"/>
                <w:shd w:val="clear" w:color="auto" w:fill="FFFFFF"/>
                <w:lang w:val="ru-RU"/>
              </w:rPr>
              <w:t xml:space="preserve"> – Порядок);</w:t>
            </w:r>
          </w:p>
          <w:p w:rsidR="00E747C8" w:rsidRPr="007775B1" w:rsidRDefault="00E747C8" w:rsidP="00E747C8">
            <w:pPr>
              <w:widowControl/>
              <w:shd w:val="clear" w:color="auto" w:fill="FFFFFF"/>
              <w:snapToGrid/>
              <w:spacing w:line="240" w:lineRule="auto"/>
              <w:ind w:firstLine="450"/>
              <w:jc w:val="both"/>
              <w:rPr>
                <w:b w:val="0"/>
                <w:sz w:val="24"/>
                <w:szCs w:val="24"/>
                <w:shd w:val="clear" w:color="auto" w:fill="FFFFFF"/>
                <w:lang w:val="ru-RU"/>
              </w:rPr>
            </w:pPr>
            <w:r w:rsidRPr="007775B1">
              <w:rPr>
                <w:b w:val="0"/>
                <w:sz w:val="24"/>
                <w:szCs w:val="24"/>
                <w:shd w:val="clear" w:color="auto" w:fill="FFFFFF"/>
                <w:lang w:val="ru-RU"/>
              </w:rPr>
              <w:t xml:space="preserve">2) резюме за формою </w:t>
            </w:r>
            <w:proofErr w:type="spellStart"/>
            <w:r w:rsidRPr="007775B1">
              <w:rPr>
                <w:b w:val="0"/>
                <w:sz w:val="24"/>
                <w:szCs w:val="24"/>
                <w:shd w:val="clear" w:color="auto" w:fill="FFFFFF"/>
                <w:lang w:val="ru-RU"/>
              </w:rPr>
              <w:t>згідно</w:t>
            </w:r>
            <w:proofErr w:type="spellEnd"/>
            <w:r w:rsidRPr="007775B1">
              <w:rPr>
                <w:b w:val="0"/>
                <w:sz w:val="24"/>
                <w:szCs w:val="24"/>
                <w:shd w:val="clear" w:color="auto" w:fill="FFFFFF"/>
                <w:lang w:val="ru-RU"/>
              </w:rPr>
              <w:t xml:space="preserve"> з </w:t>
            </w:r>
            <w:proofErr w:type="spellStart"/>
            <w:r w:rsidRPr="007775B1">
              <w:rPr>
                <w:b w:val="0"/>
                <w:sz w:val="24"/>
                <w:szCs w:val="24"/>
                <w:shd w:val="clear" w:color="auto" w:fill="FFFFFF"/>
                <w:lang w:val="ru-RU"/>
              </w:rPr>
              <w:fldChar w:fldCharType="begin"/>
            </w:r>
            <w:r w:rsidRPr="007775B1">
              <w:rPr>
                <w:b w:val="0"/>
                <w:sz w:val="24"/>
                <w:szCs w:val="24"/>
                <w:shd w:val="clear" w:color="auto" w:fill="FFFFFF"/>
                <w:lang w:val="ru-RU"/>
              </w:rPr>
              <w:instrText xml:space="preserve"> HYPERLINK "https://zakon.rada.gov.ua/laws/show/246-2016-%D0%BF" \l "n1039" </w:instrText>
            </w:r>
            <w:r w:rsidRPr="007775B1">
              <w:rPr>
                <w:b w:val="0"/>
                <w:sz w:val="24"/>
                <w:szCs w:val="24"/>
                <w:shd w:val="clear" w:color="auto" w:fill="FFFFFF"/>
                <w:lang w:val="ru-RU"/>
              </w:rPr>
              <w:fldChar w:fldCharType="separate"/>
            </w:r>
            <w:r w:rsidRPr="007775B1">
              <w:rPr>
                <w:b w:val="0"/>
                <w:sz w:val="24"/>
                <w:szCs w:val="24"/>
                <w:shd w:val="clear" w:color="auto" w:fill="FFFFFF"/>
                <w:lang w:val="ru-RU"/>
              </w:rPr>
              <w:t>додатком</w:t>
            </w:r>
            <w:proofErr w:type="spellEnd"/>
            <w:r w:rsidRPr="007775B1">
              <w:rPr>
                <w:b w:val="0"/>
                <w:sz w:val="24"/>
                <w:szCs w:val="24"/>
                <w:shd w:val="clear" w:color="auto" w:fill="FFFFFF"/>
                <w:lang w:val="ru-RU"/>
              </w:rPr>
              <w:t xml:space="preserve"> 2</w:t>
            </w:r>
            <w:r w:rsidRPr="007775B1">
              <w:rPr>
                <w:b w:val="0"/>
                <w:sz w:val="24"/>
                <w:szCs w:val="24"/>
                <w:shd w:val="clear" w:color="auto" w:fill="FFFFFF"/>
                <w:lang w:val="ru-RU"/>
              </w:rPr>
              <w:fldChar w:fldCharType="end"/>
            </w:r>
            <w:r w:rsidRPr="007775B1">
              <w:rPr>
                <w:b w:val="0"/>
                <w:vertAlign w:val="superscript"/>
              </w:rPr>
              <w:t>1</w:t>
            </w:r>
            <w:r w:rsidRPr="007775B1">
              <w:rPr>
                <w:b w:val="0"/>
                <w:sz w:val="24"/>
                <w:szCs w:val="24"/>
                <w:shd w:val="clear" w:color="auto" w:fill="FFFFFF"/>
                <w:lang w:val="ru-RU"/>
              </w:rPr>
              <w:t xml:space="preserve">, в </w:t>
            </w:r>
            <w:proofErr w:type="spellStart"/>
            <w:r w:rsidRPr="007775B1">
              <w:rPr>
                <w:b w:val="0"/>
                <w:sz w:val="24"/>
                <w:szCs w:val="24"/>
                <w:shd w:val="clear" w:color="auto" w:fill="FFFFFF"/>
                <w:lang w:val="ru-RU"/>
              </w:rPr>
              <w:t>якому</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обов’язково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зазначається</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така</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інформація</w:t>
            </w:r>
            <w:proofErr w:type="spellEnd"/>
            <w:r w:rsidRPr="007775B1">
              <w:rPr>
                <w:b w:val="0"/>
                <w:sz w:val="24"/>
                <w:szCs w:val="24"/>
                <w:shd w:val="clear" w:color="auto" w:fill="FFFFFF"/>
                <w:lang w:val="ru-RU"/>
              </w:rPr>
              <w:t>:</w:t>
            </w:r>
          </w:p>
          <w:p w:rsidR="00E747C8" w:rsidRPr="007775B1" w:rsidRDefault="00E747C8" w:rsidP="00E747C8">
            <w:pPr>
              <w:widowControl/>
              <w:shd w:val="clear" w:color="auto" w:fill="FFFFFF"/>
              <w:snapToGrid/>
              <w:spacing w:line="240" w:lineRule="auto"/>
              <w:ind w:firstLine="450"/>
              <w:jc w:val="both"/>
              <w:rPr>
                <w:b w:val="0"/>
                <w:sz w:val="24"/>
                <w:szCs w:val="24"/>
                <w:shd w:val="clear" w:color="auto" w:fill="FFFFFF"/>
                <w:lang w:val="ru-RU"/>
              </w:rPr>
            </w:pPr>
            <w:bookmarkStart w:id="1" w:name="n1172"/>
            <w:bookmarkEnd w:id="1"/>
            <w:r w:rsidRPr="007775B1">
              <w:rPr>
                <w:b w:val="0"/>
                <w:sz w:val="24"/>
                <w:szCs w:val="24"/>
                <w:shd w:val="clear" w:color="auto" w:fill="FFFFFF"/>
              </w:rPr>
              <w:t xml:space="preserve">- </w:t>
            </w:r>
            <w:proofErr w:type="spellStart"/>
            <w:r w:rsidRPr="007775B1">
              <w:rPr>
                <w:b w:val="0"/>
                <w:sz w:val="24"/>
                <w:szCs w:val="24"/>
                <w:shd w:val="clear" w:color="auto" w:fill="FFFFFF"/>
                <w:lang w:val="ru-RU"/>
              </w:rPr>
              <w:t>прізвище</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ім’я</w:t>
            </w:r>
            <w:proofErr w:type="spellEnd"/>
            <w:r w:rsidRPr="007775B1">
              <w:rPr>
                <w:b w:val="0"/>
                <w:sz w:val="24"/>
                <w:szCs w:val="24"/>
                <w:shd w:val="clear" w:color="auto" w:fill="FFFFFF"/>
                <w:lang w:val="ru-RU"/>
              </w:rPr>
              <w:t xml:space="preserve">, по </w:t>
            </w:r>
            <w:proofErr w:type="spellStart"/>
            <w:r w:rsidRPr="007775B1">
              <w:rPr>
                <w:b w:val="0"/>
                <w:sz w:val="24"/>
                <w:szCs w:val="24"/>
                <w:shd w:val="clear" w:color="auto" w:fill="FFFFFF"/>
                <w:lang w:val="ru-RU"/>
              </w:rPr>
              <w:t>батькові</w:t>
            </w:r>
            <w:proofErr w:type="spellEnd"/>
            <w:r w:rsidRPr="007775B1">
              <w:rPr>
                <w:b w:val="0"/>
                <w:sz w:val="24"/>
                <w:szCs w:val="24"/>
                <w:shd w:val="clear" w:color="auto" w:fill="FFFFFF"/>
                <w:lang w:val="ru-RU"/>
              </w:rPr>
              <w:t xml:space="preserve"> кандидата;</w:t>
            </w:r>
          </w:p>
          <w:p w:rsidR="00E747C8" w:rsidRPr="007775B1" w:rsidRDefault="00E747C8" w:rsidP="00E747C8">
            <w:pPr>
              <w:widowControl/>
              <w:shd w:val="clear" w:color="auto" w:fill="FFFFFF"/>
              <w:snapToGrid/>
              <w:spacing w:line="240" w:lineRule="auto"/>
              <w:ind w:firstLine="450"/>
              <w:jc w:val="both"/>
              <w:rPr>
                <w:b w:val="0"/>
                <w:sz w:val="24"/>
                <w:szCs w:val="24"/>
                <w:shd w:val="clear" w:color="auto" w:fill="FFFFFF"/>
                <w:lang w:val="ru-RU"/>
              </w:rPr>
            </w:pPr>
            <w:bookmarkStart w:id="2" w:name="n1173"/>
            <w:bookmarkEnd w:id="2"/>
            <w:r w:rsidRPr="007775B1">
              <w:rPr>
                <w:b w:val="0"/>
                <w:sz w:val="24"/>
                <w:szCs w:val="24"/>
                <w:shd w:val="clear" w:color="auto" w:fill="FFFFFF"/>
              </w:rPr>
              <w:t xml:space="preserve">- </w:t>
            </w:r>
            <w:proofErr w:type="spellStart"/>
            <w:r w:rsidRPr="007775B1">
              <w:rPr>
                <w:b w:val="0"/>
                <w:sz w:val="24"/>
                <w:szCs w:val="24"/>
                <w:shd w:val="clear" w:color="auto" w:fill="FFFFFF"/>
                <w:lang w:val="ru-RU"/>
              </w:rPr>
              <w:t>реквізити</w:t>
            </w:r>
            <w:proofErr w:type="spellEnd"/>
            <w:r w:rsidRPr="007775B1">
              <w:rPr>
                <w:b w:val="0"/>
                <w:sz w:val="24"/>
                <w:szCs w:val="24"/>
                <w:shd w:val="clear" w:color="auto" w:fill="FFFFFF"/>
                <w:lang w:val="ru-RU"/>
              </w:rPr>
              <w:t xml:space="preserve"> документа, </w:t>
            </w:r>
            <w:proofErr w:type="spellStart"/>
            <w:r w:rsidRPr="007775B1">
              <w:rPr>
                <w:b w:val="0"/>
                <w:sz w:val="24"/>
                <w:szCs w:val="24"/>
                <w:shd w:val="clear" w:color="auto" w:fill="FFFFFF"/>
                <w:lang w:val="ru-RU"/>
              </w:rPr>
              <w:t>що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посвідчує</w:t>
            </w:r>
            <w:proofErr w:type="spellEnd"/>
            <w:r w:rsidRPr="007775B1">
              <w:rPr>
                <w:b w:val="0"/>
                <w:sz w:val="24"/>
                <w:szCs w:val="24"/>
                <w:shd w:val="clear" w:color="auto" w:fill="FFFFFF"/>
                <w:lang w:val="ru-RU"/>
              </w:rPr>
              <w:t xml:space="preserve"> особу та </w:t>
            </w:r>
            <w:proofErr w:type="spellStart"/>
            <w:r w:rsidRPr="007775B1">
              <w:rPr>
                <w:b w:val="0"/>
                <w:sz w:val="24"/>
                <w:szCs w:val="24"/>
                <w:shd w:val="clear" w:color="auto" w:fill="FFFFFF"/>
                <w:lang w:val="ru-RU"/>
              </w:rPr>
              <w:t>підтверджує</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громадянство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України</w:t>
            </w:r>
            <w:proofErr w:type="spellEnd"/>
            <w:r w:rsidRPr="007775B1">
              <w:rPr>
                <w:b w:val="0"/>
                <w:sz w:val="24"/>
                <w:szCs w:val="24"/>
                <w:shd w:val="clear" w:color="auto" w:fill="FFFFFF"/>
                <w:lang w:val="ru-RU"/>
              </w:rPr>
              <w:t>;</w:t>
            </w:r>
          </w:p>
          <w:p w:rsidR="00E747C8" w:rsidRPr="007775B1" w:rsidRDefault="00E747C8" w:rsidP="00E747C8">
            <w:pPr>
              <w:widowControl/>
              <w:shd w:val="clear" w:color="auto" w:fill="FFFFFF"/>
              <w:snapToGrid/>
              <w:spacing w:line="240" w:lineRule="auto"/>
              <w:ind w:firstLine="450"/>
              <w:jc w:val="both"/>
              <w:rPr>
                <w:b w:val="0"/>
                <w:sz w:val="24"/>
                <w:szCs w:val="24"/>
                <w:shd w:val="clear" w:color="auto" w:fill="FFFFFF"/>
                <w:lang w:val="ru-RU"/>
              </w:rPr>
            </w:pPr>
            <w:bookmarkStart w:id="3" w:name="n1174"/>
            <w:bookmarkEnd w:id="3"/>
            <w:r w:rsidRPr="007775B1">
              <w:rPr>
                <w:b w:val="0"/>
                <w:sz w:val="24"/>
                <w:szCs w:val="24"/>
                <w:shd w:val="clear" w:color="auto" w:fill="FFFFFF"/>
              </w:rPr>
              <w:t xml:space="preserve">- </w:t>
            </w:r>
            <w:proofErr w:type="spellStart"/>
            <w:r w:rsidRPr="007775B1">
              <w:rPr>
                <w:b w:val="0"/>
                <w:sz w:val="24"/>
                <w:szCs w:val="24"/>
                <w:shd w:val="clear" w:color="auto" w:fill="FFFFFF"/>
                <w:lang w:val="ru-RU"/>
              </w:rPr>
              <w:t>підтвердження</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наявності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відповідного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ступеня</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вищої</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освіти</w:t>
            </w:r>
            <w:proofErr w:type="spellEnd"/>
            <w:r w:rsidRPr="007775B1">
              <w:rPr>
                <w:b w:val="0"/>
                <w:sz w:val="24"/>
                <w:szCs w:val="24"/>
                <w:shd w:val="clear" w:color="auto" w:fill="FFFFFF"/>
                <w:lang w:val="ru-RU"/>
              </w:rPr>
              <w:t>;</w:t>
            </w:r>
          </w:p>
          <w:p w:rsidR="00E747C8" w:rsidRPr="007775B1" w:rsidRDefault="00E747C8" w:rsidP="00E747C8">
            <w:pPr>
              <w:widowControl/>
              <w:shd w:val="clear" w:color="auto" w:fill="FFFFFF"/>
              <w:snapToGrid/>
              <w:spacing w:line="240" w:lineRule="auto"/>
              <w:ind w:firstLine="450"/>
              <w:jc w:val="both"/>
              <w:rPr>
                <w:b w:val="0"/>
                <w:sz w:val="24"/>
                <w:szCs w:val="24"/>
                <w:shd w:val="clear" w:color="auto" w:fill="FFFFFF"/>
                <w:lang w:val="ru-RU"/>
              </w:rPr>
            </w:pPr>
            <w:bookmarkStart w:id="4" w:name="n1175"/>
            <w:bookmarkStart w:id="5" w:name="n1176"/>
            <w:bookmarkEnd w:id="4"/>
            <w:bookmarkEnd w:id="5"/>
            <w:r w:rsidRPr="007775B1">
              <w:rPr>
                <w:b w:val="0"/>
                <w:sz w:val="24"/>
                <w:szCs w:val="24"/>
                <w:shd w:val="clear" w:color="auto" w:fill="FFFFFF"/>
              </w:rPr>
              <w:t xml:space="preserve">- </w:t>
            </w:r>
            <w:proofErr w:type="spellStart"/>
            <w:r w:rsidRPr="007775B1">
              <w:rPr>
                <w:b w:val="0"/>
                <w:sz w:val="24"/>
                <w:szCs w:val="24"/>
                <w:shd w:val="clear" w:color="auto" w:fill="FFFFFF"/>
                <w:lang w:val="ru-RU"/>
              </w:rPr>
              <w:t>відомості</w:t>
            </w:r>
            <w:proofErr w:type="spellEnd"/>
            <w:r w:rsidRPr="007775B1">
              <w:rPr>
                <w:b w:val="0"/>
                <w:sz w:val="24"/>
                <w:szCs w:val="24"/>
                <w:shd w:val="clear" w:color="auto" w:fill="FFFFFF"/>
                <w:lang w:val="ru-RU"/>
              </w:rPr>
              <w:t xml:space="preserve"> про стаж </w:t>
            </w:r>
            <w:proofErr w:type="spellStart"/>
            <w:r w:rsidRPr="007775B1">
              <w:rPr>
                <w:b w:val="0"/>
                <w:sz w:val="24"/>
                <w:szCs w:val="24"/>
                <w:shd w:val="clear" w:color="auto" w:fill="FFFFFF"/>
                <w:lang w:val="ru-RU"/>
              </w:rPr>
              <w:t>роботи</w:t>
            </w:r>
            <w:proofErr w:type="spellEnd"/>
            <w:r w:rsidRPr="007775B1">
              <w:rPr>
                <w:b w:val="0"/>
                <w:sz w:val="24"/>
                <w:szCs w:val="24"/>
                <w:shd w:val="clear" w:color="auto" w:fill="FFFFFF"/>
                <w:lang w:val="ru-RU"/>
              </w:rPr>
              <w:t xml:space="preserve">, стаж </w:t>
            </w:r>
            <w:proofErr w:type="spellStart"/>
            <w:r w:rsidRPr="007775B1">
              <w:rPr>
                <w:b w:val="0"/>
                <w:sz w:val="24"/>
                <w:szCs w:val="24"/>
                <w:shd w:val="clear" w:color="auto" w:fill="FFFFFF"/>
                <w:lang w:val="ru-RU"/>
              </w:rPr>
              <w:t>державної</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служби</w:t>
            </w:r>
            <w:proofErr w:type="spellEnd"/>
            <w:r w:rsidRPr="007775B1">
              <w:rPr>
                <w:b w:val="0"/>
                <w:sz w:val="24"/>
                <w:szCs w:val="24"/>
                <w:shd w:val="clear" w:color="auto" w:fill="FFFFFF"/>
                <w:lang w:val="ru-RU"/>
              </w:rPr>
              <w:t xml:space="preserve"> (за </w:t>
            </w:r>
            <w:proofErr w:type="spellStart"/>
            <w:r w:rsidRPr="007775B1">
              <w:rPr>
                <w:b w:val="0"/>
                <w:sz w:val="24"/>
                <w:szCs w:val="24"/>
                <w:shd w:val="clear" w:color="auto" w:fill="FFFFFF"/>
                <w:lang w:val="ru-RU"/>
              </w:rPr>
              <w:t>наявності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досвід</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роботи</w:t>
            </w:r>
            <w:proofErr w:type="spellEnd"/>
            <w:r w:rsidRPr="007775B1">
              <w:rPr>
                <w:b w:val="0"/>
                <w:sz w:val="24"/>
                <w:szCs w:val="24"/>
                <w:shd w:val="clear" w:color="auto" w:fill="FFFFFF"/>
                <w:lang w:val="ru-RU"/>
              </w:rPr>
              <w:t xml:space="preserve"> на </w:t>
            </w:r>
            <w:proofErr w:type="spellStart"/>
            <w:r w:rsidRPr="007775B1">
              <w:rPr>
                <w:b w:val="0"/>
                <w:sz w:val="24"/>
                <w:szCs w:val="24"/>
                <w:shd w:val="clear" w:color="auto" w:fill="FFFFFF"/>
                <w:lang w:val="ru-RU"/>
              </w:rPr>
              <w:t>відповідних</w:t>
            </w:r>
            <w:proofErr w:type="spellEnd"/>
            <w:r w:rsidRPr="007775B1">
              <w:rPr>
                <w:b w:val="0"/>
                <w:sz w:val="24"/>
                <w:szCs w:val="24"/>
                <w:shd w:val="clear" w:color="auto" w:fill="FFFFFF"/>
                <w:lang w:val="ru-RU"/>
              </w:rPr>
              <w:t xml:space="preserve"> посадах у </w:t>
            </w:r>
            <w:proofErr w:type="spellStart"/>
            <w:r w:rsidRPr="007775B1">
              <w:rPr>
                <w:b w:val="0"/>
                <w:sz w:val="24"/>
                <w:szCs w:val="24"/>
                <w:shd w:val="clear" w:color="auto" w:fill="FFFFFF"/>
                <w:lang w:val="ru-RU"/>
              </w:rPr>
              <w:t>відповідній</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сфері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визначеній</w:t>
            </w:r>
            <w:proofErr w:type="spellEnd"/>
            <w:r w:rsidRPr="007775B1">
              <w:rPr>
                <w:b w:val="0"/>
                <w:sz w:val="24"/>
                <w:szCs w:val="24"/>
                <w:shd w:val="clear" w:color="auto" w:fill="FFFFFF"/>
                <w:lang w:val="ru-RU"/>
              </w:rPr>
              <w:t xml:space="preserve"> в </w:t>
            </w:r>
            <w:proofErr w:type="spellStart"/>
            <w:r w:rsidRPr="007775B1">
              <w:rPr>
                <w:b w:val="0"/>
                <w:sz w:val="24"/>
                <w:szCs w:val="24"/>
                <w:shd w:val="clear" w:color="auto" w:fill="FFFFFF"/>
                <w:lang w:val="ru-RU"/>
              </w:rPr>
              <w:t>умовах</w:t>
            </w:r>
            <w:proofErr w:type="spellEnd"/>
            <w:r w:rsidRPr="007775B1">
              <w:rPr>
                <w:b w:val="0"/>
                <w:sz w:val="24"/>
                <w:szCs w:val="24"/>
                <w:shd w:val="clear" w:color="auto" w:fill="FFFFFF"/>
                <w:lang w:val="ru-RU"/>
              </w:rPr>
              <w:t xml:space="preserve"> конкурсу, та на </w:t>
            </w:r>
            <w:proofErr w:type="spellStart"/>
            <w:r w:rsidRPr="007775B1">
              <w:rPr>
                <w:b w:val="0"/>
                <w:sz w:val="24"/>
                <w:szCs w:val="24"/>
                <w:shd w:val="clear" w:color="auto" w:fill="FFFFFF"/>
                <w:lang w:val="ru-RU"/>
              </w:rPr>
              <w:t>керівних</w:t>
            </w:r>
            <w:proofErr w:type="spellEnd"/>
            <w:r w:rsidRPr="007775B1">
              <w:rPr>
                <w:b w:val="0"/>
                <w:sz w:val="24"/>
                <w:szCs w:val="24"/>
                <w:shd w:val="clear" w:color="auto" w:fill="FFFFFF"/>
                <w:lang w:val="ru-RU"/>
              </w:rPr>
              <w:t xml:space="preserve"> посадах (за </w:t>
            </w:r>
            <w:proofErr w:type="spellStart"/>
            <w:r w:rsidRPr="007775B1">
              <w:rPr>
                <w:b w:val="0"/>
                <w:sz w:val="24"/>
                <w:szCs w:val="24"/>
                <w:shd w:val="clear" w:color="auto" w:fill="FFFFFF"/>
                <w:lang w:val="ru-RU"/>
              </w:rPr>
              <w:t>наявності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відповідних</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вимог</w:t>
            </w:r>
            <w:proofErr w:type="spellEnd"/>
            <w:r w:rsidRPr="007775B1">
              <w:rPr>
                <w:b w:val="0"/>
                <w:sz w:val="24"/>
                <w:szCs w:val="24"/>
                <w:shd w:val="clear" w:color="auto" w:fill="FFFFFF"/>
                <w:lang w:val="ru-RU"/>
              </w:rPr>
              <w:t>);</w:t>
            </w:r>
          </w:p>
          <w:p w:rsidR="00E747C8" w:rsidRDefault="00E747C8" w:rsidP="00E747C8">
            <w:pPr>
              <w:widowControl/>
              <w:shd w:val="clear" w:color="auto" w:fill="FFFFFF"/>
              <w:snapToGrid/>
              <w:spacing w:line="240" w:lineRule="auto"/>
              <w:ind w:firstLine="450"/>
              <w:jc w:val="both"/>
              <w:rPr>
                <w:b w:val="0"/>
                <w:sz w:val="24"/>
                <w:szCs w:val="24"/>
                <w:shd w:val="clear" w:color="auto" w:fill="FFFFFF"/>
                <w:lang w:val="ru-RU"/>
              </w:rPr>
            </w:pPr>
            <w:r>
              <w:rPr>
                <w:b w:val="0"/>
                <w:sz w:val="24"/>
                <w:szCs w:val="24"/>
                <w:shd w:val="clear" w:color="auto" w:fill="FFFFFF"/>
              </w:rPr>
              <w:t xml:space="preserve">3) </w:t>
            </w:r>
            <w:r w:rsidRPr="00DA643C">
              <w:rPr>
                <w:b w:val="0"/>
                <w:sz w:val="24"/>
                <w:szCs w:val="24"/>
                <w:shd w:val="clear" w:color="auto" w:fill="FFFFFF"/>
              </w:rPr>
              <w:t xml:space="preserve">заяву, в якій </w:t>
            </w:r>
            <w:r w:rsidRPr="007775B1">
              <w:rPr>
                <w:b w:val="0"/>
                <w:sz w:val="24"/>
                <w:szCs w:val="24"/>
                <w:shd w:val="clear" w:color="auto" w:fill="FFFFFF"/>
              </w:rPr>
              <w:t xml:space="preserve">особа </w:t>
            </w:r>
            <w:r w:rsidRPr="00DA643C">
              <w:rPr>
                <w:b w:val="0"/>
                <w:sz w:val="24"/>
                <w:szCs w:val="24"/>
                <w:shd w:val="clear" w:color="auto" w:fill="FFFFFF"/>
              </w:rPr>
              <w:t>повідомляє, що до неї не</w:t>
            </w:r>
            <w:r w:rsidRPr="00DA643C">
              <w:rPr>
                <w:b w:val="0"/>
                <w:sz w:val="24"/>
                <w:szCs w:val="24"/>
                <w:shd w:val="clear" w:color="auto" w:fill="FFFFFF"/>
              </w:rPr>
              <w:br/>
            </w:r>
            <w:r>
              <w:rPr>
                <w:b w:val="0"/>
                <w:sz w:val="24"/>
                <w:szCs w:val="24"/>
                <w:shd w:val="clear" w:color="auto" w:fill="FFFFFF"/>
              </w:rPr>
              <w:t xml:space="preserve">застосовуються заборони, визначені </w:t>
            </w:r>
            <w:r w:rsidRPr="00DA643C">
              <w:rPr>
                <w:b w:val="0"/>
                <w:sz w:val="24"/>
                <w:szCs w:val="24"/>
                <w:shd w:val="clear" w:color="auto" w:fill="FFFFFF"/>
              </w:rPr>
              <w:t>частиною </w:t>
            </w:r>
            <w:hyperlink r:id="rId5" w:anchor="n13" w:tgtFrame="_blank" w:history="1">
              <w:r w:rsidRPr="00DA643C">
                <w:rPr>
                  <w:b w:val="0"/>
                  <w:sz w:val="24"/>
                  <w:szCs w:val="24"/>
                  <w:shd w:val="clear" w:color="auto" w:fill="FFFFFF"/>
                </w:rPr>
                <w:t>третьою</w:t>
              </w:r>
            </w:hyperlink>
            <w:r w:rsidRPr="00DA643C">
              <w:rPr>
                <w:b w:val="0"/>
                <w:sz w:val="24"/>
                <w:szCs w:val="24"/>
                <w:shd w:val="clear" w:color="auto" w:fill="FFFFFF"/>
              </w:rPr>
              <w:t> або </w:t>
            </w:r>
            <w:hyperlink r:id="rId6" w:anchor="n14" w:tgtFrame="_blank" w:history="1">
              <w:r w:rsidRPr="00DA643C">
                <w:rPr>
                  <w:b w:val="0"/>
                  <w:sz w:val="24"/>
                  <w:szCs w:val="24"/>
                  <w:shd w:val="clear" w:color="auto" w:fill="FFFFFF"/>
                </w:rPr>
                <w:t>четвертою</w:t>
              </w:r>
            </w:hyperlink>
            <w:r w:rsidRPr="00DA643C">
              <w:rPr>
                <w:b w:val="0"/>
                <w:sz w:val="24"/>
                <w:szCs w:val="24"/>
                <w:shd w:val="clear" w:color="auto" w:fill="FFFFFF"/>
              </w:rPr>
              <w:t> статті 1 Закону України “Про очищення</w:t>
            </w:r>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влади</w:t>
            </w:r>
            <w:proofErr w:type="spellEnd"/>
            <w:r w:rsidRPr="007775B1">
              <w:rPr>
                <w:b w:val="0"/>
                <w:sz w:val="24"/>
                <w:szCs w:val="24"/>
                <w:shd w:val="clear" w:color="auto" w:fill="FFFFFF"/>
                <w:lang w:val="ru-RU"/>
              </w:rPr>
              <w:t xml:space="preserve">”, та </w:t>
            </w:r>
            <w:proofErr w:type="spellStart"/>
            <w:r w:rsidRPr="007775B1">
              <w:rPr>
                <w:b w:val="0"/>
                <w:sz w:val="24"/>
                <w:szCs w:val="24"/>
                <w:shd w:val="clear" w:color="auto" w:fill="FFFFFF"/>
                <w:lang w:val="ru-RU"/>
              </w:rPr>
              <w:t>надає</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згоду</w:t>
            </w:r>
            <w:proofErr w:type="spellEnd"/>
            <w:r w:rsidRPr="007775B1">
              <w:rPr>
                <w:b w:val="0"/>
                <w:sz w:val="24"/>
                <w:szCs w:val="24"/>
                <w:shd w:val="clear" w:color="auto" w:fill="FFFFFF"/>
                <w:lang w:val="ru-RU"/>
              </w:rPr>
              <w:t xml:space="preserve"> на </w:t>
            </w:r>
            <w:proofErr w:type="spellStart"/>
            <w:r w:rsidRPr="007775B1">
              <w:rPr>
                <w:b w:val="0"/>
                <w:sz w:val="24"/>
                <w:szCs w:val="24"/>
                <w:shd w:val="clear" w:color="auto" w:fill="FFFFFF"/>
                <w:lang w:val="ru-RU"/>
              </w:rPr>
              <w:t>проходження</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перевірки</w:t>
            </w:r>
            <w:proofErr w:type="spellEnd"/>
            <w:r w:rsidRPr="007775B1">
              <w:rPr>
                <w:b w:val="0"/>
                <w:sz w:val="24"/>
                <w:szCs w:val="24"/>
                <w:shd w:val="clear" w:color="auto" w:fill="FFFFFF"/>
                <w:lang w:val="ru-RU"/>
              </w:rPr>
              <w:t xml:space="preserve"> та на </w:t>
            </w:r>
            <w:proofErr w:type="spellStart"/>
            <w:r w:rsidRPr="007775B1">
              <w:rPr>
                <w:b w:val="0"/>
                <w:sz w:val="24"/>
                <w:szCs w:val="24"/>
                <w:shd w:val="clear" w:color="auto" w:fill="FFFFFF"/>
                <w:lang w:val="ru-RU"/>
              </w:rPr>
              <w:t>оприлюднення</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відомостей</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стосовно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неї</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відповідно</w:t>
            </w:r>
            <w:proofErr w:type="spellEnd"/>
            <w:r w:rsidRPr="007775B1">
              <w:rPr>
                <w:b w:val="0"/>
                <w:sz w:val="24"/>
                <w:szCs w:val="24"/>
                <w:shd w:val="clear" w:color="auto" w:fill="FFFFFF"/>
                <w:lang w:val="ru-RU"/>
              </w:rPr>
              <w:t xml:space="preserve"> до </w:t>
            </w:r>
            <w:proofErr w:type="spellStart"/>
            <w:r w:rsidRPr="007775B1">
              <w:rPr>
                <w:b w:val="0"/>
                <w:sz w:val="24"/>
                <w:szCs w:val="24"/>
                <w:shd w:val="clear" w:color="auto" w:fill="FFFFFF"/>
                <w:lang w:val="ru-RU"/>
              </w:rPr>
              <w:t>зазначеного</w:t>
            </w:r>
            <w:proofErr w:type="spellEnd"/>
            <w:r w:rsidRPr="007775B1">
              <w:rPr>
                <w:b w:val="0"/>
                <w:sz w:val="24"/>
                <w:szCs w:val="24"/>
                <w:shd w:val="clear" w:color="auto" w:fill="FFFFFF"/>
                <w:lang w:val="ru-RU"/>
              </w:rPr>
              <w:t xml:space="preserve"> Закону;</w:t>
            </w:r>
          </w:p>
          <w:p w:rsidR="00E747C8" w:rsidRPr="00DA643C" w:rsidRDefault="00E747C8" w:rsidP="00E747C8">
            <w:pPr>
              <w:widowControl/>
              <w:shd w:val="clear" w:color="auto" w:fill="FFFFFF"/>
              <w:snapToGrid/>
              <w:spacing w:line="240" w:lineRule="auto"/>
              <w:ind w:firstLine="450"/>
              <w:jc w:val="both"/>
              <w:rPr>
                <w:b w:val="0"/>
                <w:sz w:val="24"/>
                <w:szCs w:val="24"/>
                <w:shd w:val="clear" w:color="auto" w:fill="FFFFFF"/>
              </w:rPr>
            </w:pPr>
            <w:r w:rsidRPr="00F608D3">
              <w:rPr>
                <w:b w:val="0"/>
                <w:sz w:val="24"/>
                <w:szCs w:val="24"/>
                <w:shd w:val="clear" w:color="auto" w:fill="FFFFFF"/>
              </w:rPr>
              <w:lastRenderedPageBreak/>
              <w:t>4) копію Державного сертифікату про рівень володіння державною мовою (витяг з реєстру Держаних сертифікатів про рівень володіння державною мовою), що підтверджує рівень володіння державною мовою, визначений Національною комісі</w:t>
            </w:r>
            <w:r>
              <w:rPr>
                <w:b w:val="0"/>
                <w:sz w:val="24"/>
                <w:szCs w:val="24"/>
                <w:shd w:val="clear" w:color="auto" w:fill="FFFFFF"/>
              </w:rPr>
              <w:t>єю зі стандартів державної мови.</w:t>
            </w:r>
          </w:p>
          <w:p w:rsidR="00E747C8" w:rsidRPr="007775B1" w:rsidRDefault="00E747C8" w:rsidP="00E747C8">
            <w:pPr>
              <w:widowControl/>
              <w:shd w:val="clear" w:color="auto" w:fill="FFFFFF"/>
              <w:snapToGrid/>
              <w:spacing w:line="240" w:lineRule="auto"/>
              <w:jc w:val="both"/>
              <w:textAlignment w:val="baseline"/>
              <w:rPr>
                <w:b w:val="0"/>
                <w:sz w:val="24"/>
                <w:szCs w:val="24"/>
                <w:shd w:val="clear" w:color="auto" w:fill="FFFFFF"/>
              </w:rPr>
            </w:pPr>
            <w:r w:rsidRPr="007775B1">
              <w:rPr>
                <w:b w:val="0"/>
                <w:sz w:val="24"/>
                <w:szCs w:val="24"/>
                <w:shd w:val="clear" w:color="auto" w:fill="FFFFFF"/>
              </w:rPr>
              <w:t>Я</w:t>
            </w:r>
            <w:proofErr w:type="spellStart"/>
            <w:r w:rsidRPr="007775B1">
              <w:rPr>
                <w:b w:val="0"/>
                <w:sz w:val="24"/>
                <w:szCs w:val="24"/>
                <w:shd w:val="clear" w:color="auto" w:fill="FFFFFF"/>
                <w:lang w:val="ru-RU"/>
              </w:rPr>
              <w:t>кщо</w:t>
            </w:r>
            <w:proofErr w:type="spellEnd"/>
            <w:r w:rsidRPr="007775B1">
              <w:rPr>
                <w:b w:val="0"/>
                <w:sz w:val="24"/>
                <w:szCs w:val="24"/>
                <w:shd w:val="clear" w:color="auto" w:fill="FFFFFF"/>
                <w:lang w:val="ru-RU"/>
              </w:rPr>
              <w:t xml:space="preserve"> особою, яка </w:t>
            </w:r>
            <w:proofErr w:type="spellStart"/>
            <w:r w:rsidRPr="007775B1">
              <w:rPr>
                <w:b w:val="0"/>
                <w:sz w:val="24"/>
                <w:szCs w:val="24"/>
                <w:shd w:val="clear" w:color="auto" w:fill="FFFFFF"/>
                <w:lang w:val="ru-RU"/>
              </w:rPr>
              <w:t>бажає</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взяти</w:t>
            </w:r>
            <w:proofErr w:type="spellEnd"/>
            <w:r w:rsidRPr="007775B1">
              <w:rPr>
                <w:b w:val="0"/>
                <w:sz w:val="24"/>
                <w:szCs w:val="24"/>
                <w:shd w:val="clear" w:color="auto" w:fill="FFFFFF"/>
                <w:lang w:val="ru-RU"/>
              </w:rPr>
              <w:t xml:space="preserve"> участь у </w:t>
            </w:r>
            <w:proofErr w:type="spellStart"/>
            <w:r w:rsidRPr="007775B1">
              <w:rPr>
                <w:b w:val="0"/>
                <w:sz w:val="24"/>
                <w:szCs w:val="24"/>
                <w:shd w:val="clear" w:color="auto" w:fill="FFFFFF"/>
                <w:lang w:val="ru-RU"/>
              </w:rPr>
              <w:t>конкурсі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незалежно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від</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обставин</w:t>
            </w:r>
            <w:proofErr w:type="spellEnd"/>
            <w:r w:rsidRPr="007775B1">
              <w:rPr>
                <w:b w:val="0"/>
                <w:sz w:val="24"/>
                <w:szCs w:val="24"/>
                <w:shd w:val="clear" w:color="auto" w:fill="FFFFFF"/>
                <w:lang w:val="ru-RU"/>
              </w:rPr>
              <w:t xml:space="preserve"> подано </w:t>
            </w:r>
            <w:proofErr w:type="spellStart"/>
            <w:r w:rsidRPr="007775B1">
              <w:rPr>
                <w:b w:val="0"/>
                <w:sz w:val="24"/>
                <w:szCs w:val="24"/>
                <w:shd w:val="clear" w:color="auto" w:fill="FFFFFF"/>
                <w:lang w:val="ru-RU"/>
              </w:rPr>
              <w:t>декларацію</w:t>
            </w:r>
            <w:proofErr w:type="spellEnd"/>
            <w:r w:rsidRPr="007775B1">
              <w:rPr>
                <w:b w:val="0"/>
                <w:sz w:val="24"/>
                <w:szCs w:val="24"/>
                <w:shd w:val="clear" w:color="auto" w:fill="FFFFFF"/>
                <w:lang w:val="ru-RU"/>
              </w:rPr>
              <w:t xml:space="preserve"> особи, </w:t>
            </w:r>
            <w:proofErr w:type="spellStart"/>
            <w:r w:rsidRPr="007775B1">
              <w:rPr>
                <w:b w:val="0"/>
                <w:sz w:val="24"/>
                <w:szCs w:val="24"/>
                <w:shd w:val="clear" w:color="auto" w:fill="FFFFFF"/>
                <w:lang w:val="ru-RU"/>
              </w:rPr>
              <w:t>уповноваженої</w:t>
            </w:r>
            <w:proofErr w:type="spellEnd"/>
            <w:r w:rsidRPr="007775B1">
              <w:rPr>
                <w:b w:val="0"/>
                <w:sz w:val="24"/>
                <w:szCs w:val="24"/>
                <w:shd w:val="clear" w:color="auto" w:fill="FFFFFF"/>
                <w:lang w:val="ru-RU"/>
              </w:rPr>
              <w:t xml:space="preserve"> на </w:t>
            </w:r>
            <w:proofErr w:type="spellStart"/>
            <w:r w:rsidRPr="007775B1">
              <w:rPr>
                <w:b w:val="0"/>
                <w:sz w:val="24"/>
                <w:szCs w:val="24"/>
                <w:shd w:val="clear" w:color="auto" w:fill="FFFFFF"/>
                <w:lang w:val="ru-RU"/>
              </w:rPr>
              <w:t>виконання</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функцій</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держави</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або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місцевого</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самоврядування</w:t>
            </w:r>
            <w:proofErr w:type="spellEnd"/>
            <w:r w:rsidRPr="007775B1">
              <w:rPr>
                <w:b w:val="0"/>
                <w:sz w:val="24"/>
                <w:szCs w:val="24"/>
                <w:shd w:val="clear" w:color="auto" w:fill="FFFFFF"/>
                <w:lang w:val="ru-RU"/>
              </w:rPr>
              <w:t xml:space="preserve">, за </w:t>
            </w:r>
            <w:proofErr w:type="spellStart"/>
            <w:r w:rsidRPr="007775B1">
              <w:rPr>
                <w:b w:val="0"/>
                <w:sz w:val="24"/>
                <w:szCs w:val="24"/>
                <w:shd w:val="clear" w:color="auto" w:fill="FFFFFF"/>
                <w:lang w:val="ru-RU"/>
              </w:rPr>
              <w:t>минулий</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рік</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її</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повторне</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подання</w:t>
            </w:r>
            <w:proofErr w:type="spellEnd"/>
            <w:r w:rsidRPr="007775B1">
              <w:rPr>
                <w:b w:val="0"/>
                <w:sz w:val="24"/>
                <w:szCs w:val="24"/>
                <w:shd w:val="clear" w:color="auto" w:fill="FFFFFF"/>
                <w:lang w:val="ru-RU"/>
              </w:rPr>
              <w:t xml:space="preserve"> не </w:t>
            </w:r>
            <w:proofErr w:type="spellStart"/>
            <w:r w:rsidRPr="007775B1">
              <w:rPr>
                <w:b w:val="0"/>
                <w:sz w:val="24"/>
                <w:szCs w:val="24"/>
                <w:shd w:val="clear" w:color="auto" w:fill="FFFFFF"/>
                <w:lang w:val="ru-RU"/>
              </w:rPr>
              <w:t>вимагається</w:t>
            </w:r>
            <w:proofErr w:type="spellEnd"/>
            <w:r w:rsidRPr="007775B1">
              <w:rPr>
                <w:b w:val="0"/>
                <w:sz w:val="24"/>
                <w:szCs w:val="24"/>
                <w:shd w:val="clear" w:color="auto" w:fill="FFFFFF"/>
              </w:rPr>
              <w:t>.</w:t>
            </w:r>
          </w:p>
          <w:p w:rsidR="00E747C8" w:rsidRPr="007775B1" w:rsidRDefault="00E747C8" w:rsidP="00E747C8">
            <w:pPr>
              <w:widowControl/>
              <w:shd w:val="clear" w:color="auto" w:fill="FFFFFF"/>
              <w:snapToGrid/>
              <w:spacing w:line="240" w:lineRule="auto"/>
              <w:jc w:val="both"/>
              <w:rPr>
                <w:b w:val="0"/>
                <w:sz w:val="24"/>
                <w:szCs w:val="24"/>
                <w:lang w:val="ru-RU"/>
              </w:rPr>
            </w:pPr>
            <w:r w:rsidRPr="007775B1">
              <w:rPr>
                <w:b w:val="0"/>
                <w:sz w:val="24"/>
                <w:szCs w:val="24"/>
                <w:lang w:val="ru-RU"/>
              </w:rPr>
              <w:t xml:space="preserve">Особа, яка </w:t>
            </w:r>
            <w:proofErr w:type="spellStart"/>
            <w:r w:rsidRPr="007775B1">
              <w:rPr>
                <w:b w:val="0"/>
                <w:sz w:val="24"/>
                <w:szCs w:val="24"/>
                <w:lang w:val="ru-RU"/>
              </w:rPr>
              <w:t>виявила</w:t>
            </w:r>
            <w:proofErr w:type="spellEnd"/>
            <w:r w:rsidRPr="007775B1">
              <w:rPr>
                <w:b w:val="0"/>
                <w:sz w:val="24"/>
                <w:szCs w:val="24"/>
                <w:lang w:val="ru-RU"/>
              </w:rPr>
              <w:t xml:space="preserve"> </w:t>
            </w:r>
            <w:proofErr w:type="spellStart"/>
            <w:r w:rsidRPr="007775B1">
              <w:rPr>
                <w:b w:val="0"/>
                <w:sz w:val="24"/>
                <w:szCs w:val="24"/>
                <w:lang w:val="ru-RU"/>
              </w:rPr>
              <w:t>бажання</w:t>
            </w:r>
            <w:proofErr w:type="spellEnd"/>
            <w:r w:rsidRPr="007775B1">
              <w:rPr>
                <w:b w:val="0"/>
                <w:sz w:val="24"/>
                <w:szCs w:val="24"/>
                <w:lang w:val="ru-RU"/>
              </w:rPr>
              <w:t xml:space="preserve"> </w:t>
            </w:r>
            <w:proofErr w:type="spellStart"/>
            <w:r w:rsidRPr="007775B1">
              <w:rPr>
                <w:b w:val="0"/>
                <w:sz w:val="24"/>
                <w:szCs w:val="24"/>
                <w:lang w:val="ru-RU"/>
              </w:rPr>
              <w:t>взяти</w:t>
            </w:r>
            <w:proofErr w:type="spellEnd"/>
            <w:r w:rsidRPr="007775B1">
              <w:rPr>
                <w:b w:val="0"/>
                <w:sz w:val="24"/>
                <w:szCs w:val="24"/>
                <w:lang w:val="ru-RU"/>
              </w:rPr>
              <w:t xml:space="preserve"> участь у </w:t>
            </w:r>
            <w:proofErr w:type="spellStart"/>
            <w:r w:rsidRPr="007775B1">
              <w:rPr>
                <w:b w:val="0"/>
                <w:sz w:val="24"/>
                <w:szCs w:val="24"/>
                <w:lang w:val="ru-RU"/>
              </w:rPr>
              <w:t>конкурсі</w:t>
            </w:r>
            <w:proofErr w:type="spellEnd"/>
            <w:r w:rsidRPr="007775B1">
              <w:rPr>
                <w:b w:val="0"/>
                <w:sz w:val="24"/>
                <w:szCs w:val="24"/>
                <w:lang w:val="ru-RU"/>
              </w:rPr>
              <w:t xml:space="preserve">, </w:t>
            </w:r>
            <w:proofErr w:type="spellStart"/>
            <w:r w:rsidRPr="007775B1">
              <w:rPr>
                <w:b w:val="0"/>
                <w:sz w:val="24"/>
                <w:szCs w:val="24"/>
                <w:lang w:val="ru-RU"/>
              </w:rPr>
              <w:t>може</w:t>
            </w:r>
            <w:proofErr w:type="spellEnd"/>
            <w:r w:rsidRPr="007775B1">
              <w:rPr>
                <w:b w:val="0"/>
                <w:sz w:val="24"/>
                <w:szCs w:val="24"/>
                <w:lang w:val="ru-RU"/>
              </w:rPr>
              <w:t xml:space="preserve"> </w:t>
            </w:r>
            <w:proofErr w:type="spellStart"/>
            <w:r w:rsidRPr="007775B1">
              <w:rPr>
                <w:b w:val="0"/>
                <w:sz w:val="24"/>
                <w:szCs w:val="24"/>
                <w:lang w:val="ru-RU"/>
              </w:rPr>
              <w:t>подавати</w:t>
            </w:r>
            <w:proofErr w:type="spellEnd"/>
            <w:r w:rsidRPr="007775B1">
              <w:rPr>
                <w:b w:val="0"/>
                <w:sz w:val="24"/>
                <w:szCs w:val="24"/>
                <w:lang w:val="ru-RU"/>
              </w:rPr>
              <w:t xml:space="preserve"> </w:t>
            </w:r>
            <w:proofErr w:type="spellStart"/>
            <w:r w:rsidRPr="007775B1">
              <w:rPr>
                <w:b w:val="0"/>
                <w:sz w:val="24"/>
                <w:szCs w:val="24"/>
                <w:lang w:val="ru-RU"/>
              </w:rPr>
              <w:t>додаткову</w:t>
            </w:r>
            <w:proofErr w:type="spellEnd"/>
            <w:r w:rsidRPr="007775B1">
              <w:rPr>
                <w:b w:val="0"/>
                <w:sz w:val="24"/>
                <w:szCs w:val="24"/>
                <w:lang w:val="ru-RU"/>
              </w:rPr>
              <w:t xml:space="preserve"> </w:t>
            </w:r>
            <w:proofErr w:type="spellStart"/>
            <w:r w:rsidRPr="007775B1">
              <w:rPr>
                <w:b w:val="0"/>
                <w:sz w:val="24"/>
                <w:szCs w:val="24"/>
                <w:lang w:val="ru-RU"/>
              </w:rPr>
              <w:t>інформацію</w:t>
            </w:r>
            <w:proofErr w:type="spellEnd"/>
            <w:r w:rsidRPr="007775B1">
              <w:rPr>
                <w:b w:val="0"/>
                <w:sz w:val="24"/>
                <w:szCs w:val="24"/>
                <w:lang w:val="ru-RU"/>
              </w:rPr>
              <w:t xml:space="preserve">, яка </w:t>
            </w:r>
            <w:proofErr w:type="spellStart"/>
            <w:r w:rsidRPr="007775B1">
              <w:rPr>
                <w:b w:val="0"/>
                <w:sz w:val="24"/>
                <w:szCs w:val="24"/>
                <w:lang w:val="ru-RU"/>
              </w:rPr>
              <w:t>підтверджує</w:t>
            </w:r>
            <w:proofErr w:type="spellEnd"/>
            <w:r w:rsidRPr="007775B1">
              <w:rPr>
                <w:b w:val="0"/>
                <w:sz w:val="24"/>
                <w:szCs w:val="24"/>
                <w:lang w:val="ru-RU"/>
              </w:rPr>
              <w:t xml:space="preserve"> </w:t>
            </w:r>
            <w:proofErr w:type="spellStart"/>
            <w:r w:rsidRPr="007775B1">
              <w:rPr>
                <w:b w:val="0"/>
                <w:sz w:val="24"/>
                <w:szCs w:val="24"/>
                <w:lang w:val="ru-RU"/>
              </w:rPr>
              <w:t>відповідність</w:t>
            </w:r>
            <w:proofErr w:type="spellEnd"/>
            <w:r w:rsidRPr="007775B1">
              <w:rPr>
                <w:b w:val="0"/>
                <w:sz w:val="24"/>
                <w:szCs w:val="24"/>
                <w:lang w:val="ru-RU"/>
              </w:rPr>
              <w:t xml:space="preserve"> </w:t>
            </w:r>
            <w:proofErr w:type="spellStart"/>
            <w:r w:rsidRPr="007775B1">
              <w:rPr>
                <w:b w:val="0"/>
                <w:sz w:val="24"/>
                <w:szCs w:val="24"/>
                <w:lang w:val="ru-RU"/>
              </w:rPr>
              <w:t>встановленим</w:t>
            </w:r>
            <w:proofErr w:type="spellEnd"/>
            <w:r w:rsidRPr="007775B1">
              <w:rPr>
                <w:b w:val="0"/>
                <w:sz w:val="24"/>
                <w:szCs w:val="24"/>
                <w:lang w:val="ru-RU"/>
              </w:rPr>
              <w:t xml:space="preserve"> </w:t>
            </w:r>
            <w:proofErr w:type="spellStart"/>
            <w:r w:rsidRPr="007775B1">
              <w:rPr>
                <w:b w:val="0"/>
                <w:sz w:val="24"/>
                <w:szCs w:val="24"/>
                <w:lang w:val="ru-RU"/>
              </w:rPr>
              <w:t>вимогам</w:t>
            </w:r>
            <w:proofErr w:type="spellEnd"/>
            <w:r w:rsidRPr="007775B1">
              <w:rPr>
                <w:b w:val="0"/>
                <w:sz w:val="24"/>
                <w:szCs w:val="24"/>
                <w:lang w:val="ru-RU"/>
              </w:rPr>
              <w:t xml:space="preserve">, </w:t>
            </w:r>
            <w:proofErr w:type="spellStart"/>
            <w:r w:rsidRPr="007775B1">
              <w:rPr>
                <w:b w:val="0"/>
                <w:sz w:val="24"/>
                <w:szCs w:val="24"/>
                <w:lang w:val="ru-RU"/>
              </w:rPr>
              <w:t>зокрема</w:t>
            </w:r>
            <w:proofErr w:type="spellEnd"/>
            <w:r w:rsidRPr="007775B1">
              <w:rPr>
                <w:b w:val="0"/>
                <w:sz w:val="24"/>
                <w:szCs w:val="24"/>
                <w:lang w:val="ru-RU"/>
              </w:rPr>
              <w:t xml:space="preserve"> </w:t>
            </w:r>
            <w:proofErr w:type="spellStart"/>
            <w:r w:rsidRPr="007775B1">
              <w:rPr>
                <w:b w:val="0"/>
                <w:sz w:val="24"/>
                <w:szCs w:val="24"/>
                <w:lang w:val="ru-RU"/>
              </w:rPr>
              <w:t>стосовно</w:t>
            </w:r>
            <w:proofErr w:type="spellEnd"/>
            <w:r w:rsidRPr="007775B1">
              <w:rPr>
                <w:b w:val="0"/>
                <w:sz w:val="24"/>
                <w:szCs w:val="24"/>
                <w:lang w:val="ru-RU"/>
              </w:rPr>
              <w:t xml:space="preserve"> </w:t>
            </w:r>
            <w:proofErr w:type="spellStart"/>
            <w:r w:rsidRPr="007775B1">
              <w:rPr>
                <w:b w:val="0"/>
                <w:sz w:val="24"/>
                <w:szCs w:val="24"/>
                <w:lang w:val="ru-RU"/>
              </w:rPr>
              <w:t>попередніх</w:t>
            </w:r>
            <w:proofErr w:type="spellEnd"/>
            <w:r w:rsidRPr="007775B1">
              <w:rPr>
                <w:b w:val="0"/>
                <w:sz w:val="24"/>
                <w:szCs w:val="24"/>
                <w:lang w:val="ru-RU"/>
              </w:rPr>
              <w:t xml:space="preserve"> </w:t>
            </w:r>
            <w:proofErr w:type="spellStart"/>
            <w:r w:rsidRPr="007775B1">
              <w:rPr>
                <w:b w:val="0"/>
                <w:sz w:val="24"/>
                <w:szCs w:val="24"/>
                <w:lang w:val="ru-RU"/>
              </w:rPr>
              <w:t>результатів</w:t>
            </w:r>
            <w:proofErr w:type="spellEnd"/>
            <w:r w:rsidRPr="007775B1">
              <w:rPr>
                <w:b w:val="0"/>
                <w:sz w:val="24"/>
                <w:szCs w:val="24"/>
                <w:lang w:val="ru-RU"/>
              </w:rPr>
              <w:t xml:space="preserve"> </w:t>
            </w:r>
            <w:proofErr w:type="spellStart"/>
            <w:r w:rsidRPr="007775B1">
              <w:rPr>
                <w:b w:val="0"/>
                <w:sz w:val="24"/>
                <w:szCs w:val="24"/>
                <w:lang w:val="ru-RU"/>
              </w:rPr>
              <w:t>тестування</w:t>
            </w:r>
            <w:proofErr w:type="spellEnd"/>
            <w:r w:rsidRPr="007775B1">
              <w:rPr>
                <w:b w:val="0"/>
                <w:sz w:val="24"/>
                <w:szCs w:val="24"/>
                <w:lang w:val="ru-RU"/>
              </w:rPr>
              <w:t xml:space="preserve">, </w:t>
            </w:r>
            <w:proofErr w:type="spellStart"/>
            <w:r w:rsidRPr="007775B1">
              <w:rPr>
                <w:b w:val="0"/>
                <w:sz w:val="24"/>
                <w:szCs w:val="24"/>
                <w:lang w:val="ru-RU"/>
              </w:rPr>
              <w:t>досвіду</w:t>
            </w:r>
            <w:proofErr w:type="spellEnd"/>
            <w:r w:rsidRPr="007775B1">
              <w:rPr>
                <w:b w:val="0"/>
                <w:sz w:val="24"/>
                <w:szCs w:val="24"/>
                <w:lang w:val="ru-RU"/>
              </w:rPr>
              <w:t xml:space="preserve"> </w:t>
            </w:r>
            <w:proofErr w:type="spellStart"/>
            <w:r w:rsidRPr="007775B1">
              <w:rPr>
                <w:b w:val="0"/>
                <w:sz w:val="24"/>
                <w:szCs w:val="24"/>
                <w:lang w:val="ru-RU"/>
              </w:rPr>
              <w:t>роботи</w:t>
            </w:r>
            <w:proofErr w:type="spellEnd"/>
            <w:r w:rsidRPr="007775B1">
              <w:rPr>
                <w:b w:val="0"/>
                <w:sz w:val="24"/>
                <w:szCs w:val="24"/>
                <w:lang w:val="ru-RU"/>
              </w:rPr>
              <w:t xml:space="preserve">, </w:t>
            </w:r>
            <w:proofErr w:type="spellStart"/>
            <w:r w:rsidRPr="007775B1">
              <w:rPr>
                <w:b w:val="0"/>
                <w:sz w:val="24"/>
                <w:szCs w:val="24"/>
                <w:lang w:val="ru-RU"/>
              </w:rPr>
              <w:t>професійних</w:t>
            </w:r>
            <w:proofErr w:type="spellEnd"/>
            <w:r w:rsidRPr="007775B1">
              <w:rPr>
                <w:b w:val="0"/>
                <w:sz w:val="24"/>
                <w:szCs w:val="24"/>
                <w:lang w:val="ru-RU"/>
              </w:rPr>
              <w:t xml:space="preserve"> компетентностей, </w:t>
            </w:r>
            <w:proofErr w:type="spellStart"/>
            <w:r w:rsidRPr="007775B1">
              <w:rPr>
                <w:b w:val="0"/>
                <w:sz w:val="24"/>
                <w:szCs w:val="24"/>
                <w:lang w:val="ru-RU"/>
              </w:rPr>
              <w:t>репутації</w:t>
            </w:r>
            <w:proofErr w:type="spellEnd"/>
            <w:r w:rsidRPr="007775B1">
              <w:rPr>
                <w:b w:val="0"/>
                <w:sz w:val="24"/>
                <w:szCs w:val="24"/>
                <w:lang w:val="ru-RU"/>
              </w:rPr>
              <w:t xml:space="preserve"> (характеристики, </w:t>
            </w:r>
            <w:proofErr w:type="spellStart"/>
            <w:r w:rsidRPr="007775B1">
              <w:rPr>
                <w:b w:val="0"/>
                <w:sz w:val="24"/>
                <w:szCs w:val="24"/>
                <w:lang w:val="ru-RU"/>
              </w:rPr>
              <w:t>рекомендації</w:t>
            </w:r>
            <w:proofErr w:type="spellEnd"/>
            <w:r w:rsidRPr="007775B1">
              <w:rPr>
                <w:b w:val="0"/>
                <w:sz w:val="24"/>
                <w:szCs w:val="24"/>
                <w:lang w:val="ru-RU"/>
              </w:rPr>
              <w:t xml:space="preserve">, </w:t>
            </w:r>
            <w:proofErr w:type="spellStart"/>
            <w:r w:rsidRPr="007775B1">
              <w:rPr>
                <w:b w:val="0"/>
                <w:sz w:val="24"/>
                <w:szCs w:val="24"/>
                <w:lang w:val="ru-RU"/>
              </w:rPr>
              <w:t>наукові</w:t>
            </w:r>
            <w:proofErr w:type="spellEnd"/>
            <w:r w:rsidRPr="007775B1">
              <w:rPr>
                <w:b w:val="0"/>
                <w:sz w:val="24"/>
                <w:szCs w:val="24"/>
                <w:lang w:val="ru-RU"/>
              </w:rPr>
              <w:t xml:space="preserve"> </w:t>
            </w:r>
            <w:proofErr w:type="spellStart"/>
            <w:r w:rsidRPr="007775B1">
              <w:rPr>
                <w:b w:val="0"/>
                <w:sz w:val="24"/>
                <w:szCs w:val="24"/>
                <w:lang w:val="ru-RU"/>
              </w:rPr>
              <w:t>публікації</w:t>
            </w:r>
            <w:proofErr w:type="spellEnd"/>
            <w:r w:rsidRPr="007775B1">
              <w:rPr>
                <w:b w:val="0"/>
                <w:sz w:val="24"/>
                <w:szCs w:val="24"/>
                <w:lang w:val="ru-RU"/>
              </w:rPr>
              <w:t xml:space="preserve"> </w:t>
            </w:r>
            <w:proofErr w:type="spellStart"/>
            <w:r w:rsidRPr="007775B1">
              <w:rPr>
                <w:b w:val="0"/>
                <w:sz w:val="24"/>
                <w:szCs w:val="24"/>
                <w:lang w:val="ru-RU"/>
              </w:rPr>
              <w:t>тощо</w:t>
            </w:r>
            <w:proofErr w:type="spellEnd"/>
            <w:r w:rsidRPr="007775B1">
              <w:rPr>
                <w:b w:val="0"/>
                <w:sz w:val="24"/>
                <w:szCs w:val="24"/>
                <w:lang w:val="ru-RU"/>
              </w:rPr>
              <w:t>)</w:t>
            </w:r>
            <w:bookmarkStart w:id="6" w:name="n1182"/>
            <w:bookmarkEnd w:id="6"/>
            <w:r w:rsidRPr="007775B1">
              <w:rPr>
                <w:b w:val="0"/>
                <w:sz w:val="24"/>
                <w:szCs w:val="24"/>
                <w:lang w:val="ru-RU"/>
              </w:rPr>
              <w:t>.</w:t>
            </w:r>
          </w:p>
          <w:p w:rsidR="00E747C8" w:rsidRPr="007775B1" w:rsidRDefault="00E747C8" w:rsidP="00E747C8">
            <w:pPr>
              <w:widowControl/>
              <w:shd w:val="clear" w:color="auto" w:fill="FFFFFF"/>
              <w:snapToGrid/>
              <w:spacing w:line="240" w:lineRule="auto"/>
              <w:jc w:val="both"/>
              <w:rPr>
                <w:b w:val="0"/>
                <w:sz w:val="24"/>
                <w:szCs w:val="24"/>
                <w:lang w:val="ru-RU"/>
              </w:rPr>
            </w:pPr>
            <w:r w:rsidRPr="007775B1">
              <w:rPr>
                <w:b w:val="0"/>
                <w:sz w:val="24"/>
                <w:szCs w:val="24"/>
                <w:lang w:val="ru-RU"/>
              </w:rPr>
              <w:t xml:space="preserve">На </w:t>
            </w:r>
            <w:proofErr w:type="spellStart"/>
            <w:r w:rsidRPr="007775B1">
              <w:rPr>
                <w:b w:val="0"/>
                <w:sz w:val="24"/>
                <w:szCs w:val="24"/>
                <w:lang w:val="ru-RU"/>
              </w:rPr>
              <w:t>електронні</w:t>
            </w:r>
            <w:proofErr w:type="spellEnd"/>
            <w:r w:rsidRPr="007775B1">
              <w:rPr>
                <w:b w:val="0"/>
                <w:sz w:val="24"/>
                <w:szCs w:val="24"/>
                <w:lang w:val="ru-RU"/>
              </w:rPr>
              <w:t xml:space="preserve"> </w:t>
            </w:r>
            <w:proofErr w:type="spellStart"/>
            <w:r w:rsidRPr="007775B1">
              <w:rPr>
                <w:b w:val="0"/>
                <w:sz w:val="24"/>
                <w:szCs w:val="24"/>
                <w:lang w:val="ru-RU"/>
              </w:rPr>
              <w:t>документи</w:t>
            </w:r>
            <w:proofErr w:type="spellEnd"/>
            <w:r w:rsidRPr="007775B1">
              <w:rPr>
                <w:b w:val="0"/>
                <w:sz w:val="24"/>
                <w:szCs w:val="24"/>
                <w:lang w:val="ru-RU"/>
              </w:rPr>
              <w:t xml:space="preserve">, </w:t>
            </w:r>
            <w:proofErr w:type="spellStart"/>
            <w:r w:rsidRPr="007775B1">
              <w:rPr>
                <w:b w:val="0"/>
                <w:sz w:val="24"/>
                <w:szCs w:val="24"/>
                <w:lang w:val="ru-RU"/>
              </w:rPr>
              <w:t>що</w:t>
            </w:r>
            <w:proofErr w:type="spellEnd"/>
            <w:r w:rsidRPr="007775B1">
              <w:rPr>
                <w:b w:val="0"/>
                <w:sz w:val="24"/>
                <w:szCs w:val="24"/>
                <w:lang w:val="ru-RU"/>
              </w:rPr>
              <w:t xml:space="preserve"> </w:t>
            </w:r>
            <w:proofErr w:type="spellStart"/>
            <w:r w:rsidRPr="007775B1">
              <w:rPr>
                <w:b w:val="0"/>
                <w:sz w:val="24"/>
                <w:szCs w:val="24"/>
                <w:lang w:val="ru-RU"/>
              </w:rPr>
              <w:t>подаються</w:t>
            </w:r>
            <w:proofErr w:type="spellEnd"/>
            <w:r w:rsidRPr="007775B1">
              <w:rPr>
                <w:b w:val="0"/>
                <w:sz w:val="24"/>
                <w:szCs w:val="24"/>
                <w:lang w:val="ru-RU"/>
              </w:rPr>
              <w:t xml:space="preserve"> для </w:t>
            </w:r>
            <w:proofErr w:type="spellStart"/>
            <w:r w:rsidRPr="007775B1">
              <w:rPr>
                <w:b w:val="0"/>
                <w:sz w:val="24"/>
                <w:szCs w:val="24"/>
                <w:lang w:val="ru-RU"/>
              </w:rPr>
              <w:t>участі</w:t>
            </w:r>
            <w:proofErr w:type="spellEnd"/>
            <w:r w:rsidRPr="007775B1">
              <w:rPr>
                <w:b w:val="0"/>
                <w:sz w:val="24"/>
                <w:szCs w:val="24"/>
                <w:lang w:val="ru-RU"/>
              </w:rPr>
              <w:t xml:space="preserve"> у </w:t>
            </w:r>
            <w:proofErr w:type="spellStart"/>
            <w:r w:rsidRPr="007775B1">
              <w:rPr>
                <w:b w:val="0"/>
                <w:sz w:val="24"/>
                <w:szCs w:val="24"/>
                <w:lang w:val="ru-RU"/>
              </w:rPr>
              <w:t>конкурсі</w:t>
            </w:r>
            <w:proofErr w:type="spellEnd"/>
            <w:r w:rsidRPr="007775B1">
              <w:rPr>
                <w:b w:val="0"/>
                <w:sz w:val="24"/>
                <w:szCs w:val="24"/>
                <w:lang w:val="ru-RU"/>
              </w:rPr>
              <w:t xml:space="preserve">, </w:t>
            </w:r>
            <w:proofErr w:type="spellStart"/>
            <w:r w:rsidRPr="007775B1">
              <w:rPr>
                <w:b w:val="0"/>
                <w:sz w:val="24"/>
                <w:szCs w:val="24"/>
                <w:lang w:val="ru-RU"/>
              </w:rPr>
              <w:t>накладається</w:t>
            </w:r>
            <w:proofErr w:type="spellEnd"/>
            <w:r w:rsidRPr="007775B1">
              <w:rPr>
                <w:b w:val="0"/>
                <w:sz w:val="24"/>
                <w:szCs w:val="24"/>
                <w:lang w:val="ru-RU"/>
              </w:rPr>
              <w:t xml:space="preserve"> </w:t>
            </w:r>
            <w:proofErr w:type="spellStart"/>
            <w:r w:rsidRPr="007775B1">
              <w:rPr>
                <w:b w:val="0"/>
                <w:sz w:val="24"/>
                <w:szCs w:val="24"/>
                <w:lang w:val="ru-RU"/>
              </w:rPr>
              <w:t>кваліфікований</w:t>
            </w:r>
            <w:proofErr w:type="spellEnd"/>
            <w:r w:rsidRPr="007775B1">
              <w:rPr>
                <w:b w:val="0"/>
                <w:sz w:val="24"/>
                <w:szCs w:val="24"/>
                <w:lang w:val="ru-RU"/>
              </w:rPr>
              <w:t xml:space="preserve"> </w:t>
            </w:r>
            <w:proofErr w:type="spellStart"/>
            <w:r w:rsidRPr="007775B1">
              <w:rPr>
                <w:b w:val="0"/>
                <w:sz w:val="24"/>
                <w:szCs w:val="24"/>
                <w:lang w:val="ru-RU"/>
              </w:rPr>
              <w:t>електронний</w:t>
            </w:r>
            <w:proofErr w:type="spellEnd"/>
            <w:r w:rsidRPr="007775B1">
              <w:rPr>
                <w:b w:val="0"/>
                <w:sz w:val="24"/>
                <w:szCs w:val="24"/>
                <w:lang w:val="ru-RU"/>
              </w:rPr>
              <w:t xml:space="preserve"> </w:t>
            </w:r>
            <w:proofErr w:type="spellStart"/>
            <w:r w:rsidRPr="007775B1">
              <w:rPr>
                <w:b w:val="0"/>
                <w:sz w:val="24"/>
                <w:szCs w:val="24"/>
                <w:lang w:val="ru-RU"/>
              </w:rPr>
              <w:t>підпис</w:t>
            </w:r>
            <w:proofErr w:type="spellEnd"/>
            <w:r w:rsidRPr="007775B1">
              <w:rPr>
                <w:b w:val="0"/>
                <w:sz w:val="24"/>
                <w:szCs w:val="24"/>
                <w:lang w:val="ru-RU"/>
              </w:rPr>
              <w:t xml:space="preserve"> кандидата.</w:t>
            </w:r>
          </w:p>
          <w:p w:rsidR="00E747C8" w:rsidRPr="007775B1" w:rsidRDefault="00E747C8" w:rsidP="00E747C8">
            <w:pPr>
              <w:widowControl/>
              <w:shd w:val="clear" w:color="auto" w:fill="FFFFFF"/>
              <w:snapToGrid/>
              <w:spacing w:line="240" w:lineRule="auto"/>
              <w:jc w:val="both"/>
              <w:textAlignment w:val="baseline"/>
              <w:rPr>
                <w:b w:val="0"/>
                <w:sz w:val="24"/>
                <w:szCs w:val="24"/>
                <w:shd w:val="clear" w:color="auto" w:fill="FFFFFF"/>
                <w:lang w:val="ru-RU"/>
              </w:rPr>
            </w:pPr>
            <w:bookmarkStart w:id="7" w:name="n1183"/>
            <w:bookmarkStart w:id="8" w:name="n74"/>
            <w:bookmarkEnd w:id="7"/>
            <w:bookmarkEnd w:id="8"/>
            <w:proofErr w:type="spellStart"/>
            <w:r w:rsidRPr="007775B1">
              <w:rPr>
                <w:b w:val="0"/>
                <w:sz w:val="24"/>
                <w:szCs w:val="24"/>
                <w:shd w:val="clear" w:color="auto" w:fill="FFFFFF"/>
                <w:lang w:val="ru-RU"/>
              </w:rPr>
              <w:t>Державні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службовці</w:t>
            </w:r>
            <w:proofErr w:type="spellEnd"/>
            <w:r w:rsidRPr="007775B1">
              <w:rPr>
                <w:b w:val="0"/>
                <w:sz w:val="24"/>
                <w:szCs w:val="24"/>
                <w:shd w:val="clear" w:color="auto" w:fill="FFFFFF"/>
                <w:lang w:val="ru-RU"/>
              </w:rPr>
              <w:t xml:space="preserve"> державного органу, в </w:t>
            </w:r>
            <w:proofErr w:type="spellStart"/>
            <w:r w:rsidRPr="007775B1">
              <w:rPr>
                <w:b w:val="0"/>
                <w:sz w:val="24"/>
                <w:szCs w:val="24"/>
                <w:shd w:val="clear" w:color="auto" w:fill="FFFFFF"/>
                <w:lang w:val="ru-RU"/>
              </w:rPr>
              <w:t>якому</w:t>
            </w:r>
            <w:proofErr w:type="spellEnd"/>
            <w:r w:rsidRPr="007775B1">
              <w:rPr>
                <w:b w:val="0"/>
                <w:sz w:val="24"/>
                <w:szCs w:val="24"/>
                <w:shd w:val="clear" w:color="auto" w:fill="FFFFFF"/>
                <w:lang w:val="ru-RU"/>
              </w:rPr>
              <w:t xml:space="preserve"> проводиться конкурс, </w:t>
            </w:r>
            <w:proofErr w:type="spellStart"/>
            <w:r w:rsidRPr="007775B1">
              <w:rPr>
                <w:b w:val="0"/>
                <w:sz w:val="24"/>
                <w:szCs w:val="24"/>
                <w:shd w:val="clear" w:color="auto" w:fill="FFFFFF"/>
                <w:lang w:val="ru-RU"/>
              </w:rPr>
              <w:t>які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бажають</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взяти</w:t>
            </w:r>
            <w:proofErr w:type="spellEnd"/>
            <w:r w:rsidRPr="007775B1">
              <w:rPr>
                <w:b w:val="0"/>
                <w:sz w:val="24"/>
                <w:szCs w:val="24"/>
                <w:shd w:val="clear" w:color="auto" w:fill="FFFFFF"/>
                <w:lang w:val="ru-RU"/>
              </w:rPr>
              <w:t xml:space="preserve"> участь у </w:t>
            </w:r>
            <w:proofErr w:type="spellStart"/>
            <w:r w:rsidRPr="007775B1">
              <w:rPr>
                <w:b w:val="0"/>
                <w:sz w:val="24"/>
                <w:szCs w:val="24"/>
                <w:shd w:val="clear" w:color="auto" w:fill="FFFFFF"/>
                <w:lang w:val="ru-RU"/>
              </w:rPr>
              <w:t>конкурсі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подають</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лише</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заяву</w:t>
            </w:r>
            <w:proofErr w:type="spellEnd"/>
            <w:r w:rsidRPr="007775B1">
              <w:rPr>
                <w:b w:val="0"/>
                <w:sz w:val="24"/>
                <w:szCs w:val="24"/>
                <w:shd w:val="clear" w:color="auto" w:fill="FFFFFF"/>
                <w:lang w:val="ru-RU"/>
              </w:rPr>
              <w:t xml:space="preserve"> про участь у </w:t>
            </w:r>
            <w:proofErr w:type="spellStart"/>
            <w:r w:rsidRPr="007775B1">
              <w:rPr>
                <w:b w:val="0"/>
                <w:sz w:val="24"/>
                <w:szCs w:val="24"/>
                <w:shd w:val="clear" w:color="auto" w:fill="FFFFFF"/>
                <w:lang w:val="ru-RU"/>
              </w:rPr>
              <w:t>конкурсі</w:t>
            </w:r>
            <w:proofErr w:type="spellEnd"/>
            <w:r w:rsidRPr="007775B1">
              <w:rPr>
                <w:b w:val="0"/>
                <w:sz w:val="24"/>
                <w:szCs w:val="24"/>
                <w:shd w:val="clear" w:color="auto" w:fill="FFFFFF"/>
                <w:lang w:val="ru-RU"/>
              </w:rPr>
              <w:t>.</w:t>
            </w:r>
          </w:p>
          <w:p w:rsidR="00E747C8" w:rsidRPr="007775B1" w:rsidRDefault="00E747C8" w:rsidP="00E747C8">
            <w:pPr>
              <w:widowControl/>
              <w:snapToGrid/>
              <w:spacing w:line="240" w:lineRule="auto"/>
              <w:jc w:val="both"/>
              <w:rPr>
                <w:b w:val="0"/>
                <w:sz w:val="24"/>
                <w:szCs w:val="24"/>
                <w:shd w:val="clear" w:color="auto" w:fill="FFFFFF"/>
                <w:lang w:val="ru-RU"/>
              </w:rPr>
            </w:pPr>
            <w:r w:rsidRPr="007775B1">
              <w:rPr>
                <w:b w:val="0"/>
                <w:sz w:val="24"/>
                <w:szCs w:val="24"/>
                <w:shd w:val="clear" w:color="auto" w:fill="FFFFFF"/>
                <w:lang w:val="ru-RU"/>
              </w:rPr>
              <w:t xml:space="preserve">Особа, яка </w:t>
            </w:r>
            <w:proofErr w:type="spellStart"/>
            <w:r w:rsidRPr="007775B1">
              <w:rPr>
                <w:b w:val="0"/>
                <w:sz w:val="24"/>
                <w:szCs w:val="24"/>
                <w:shd w:val="clear" w:color="auto" w:fill="FFFFFF"/>
                <w:lang w:val="ru-RU"/>
              </w:rPr>
              <w:t>бажає</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взяти</w:t>
            </w:r>
            <w:proofErr w:type="spellEnd"/>
            <w:r w:rsidRPr="007775B1">
              <w:rPr>
                <w:b w:val="0"/>
                <w:sz w:val="24"/>
                <w:szCs w:val="24"/>
                <w:shd w:val="clear" w:color="auto" w:fill="FFFFFF"/>
                <w:lang w:val="ru-RU"/>
              </w:rPr>
              <w:t xml:space="preserve"> участь у </w:t>
            </w:r>
            <w:proofErr w:type="spellStart"/>
            <w:r w:rsidRPr="007775B1">
              <w:rPr>
                <w:b w:val="0"/>
                <w:sz w:val="24"/>
                <w:szCs w:val="24"/>
                <w:shd w:val="clear" w:color="auto" w:fill="FFFFFF"/>
                <w:lang w:val="ru-RU"/>
              </w:rPr>
              <w:t>конкурсі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подає</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конкурсній</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комісії</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інформацію</w:t>
            </w:r>
            <w:proofErr w:type="spellEnd"/>
            <w:r w:rsidRPr="007775B1">
              <w:rPr>
                <w:b w:val="0"/>
                <w:sz w:val="24"/>
                <w:szCs w:val="24"/>
                <w:shd w:val="clear" w:color="auto" w:fill="FFFFFF"/>
                <w:lang w:val="ru-RU"/>
              </w:rPr>
              <w:t xml:space="preserve"> через </w:t>
            </w:r>
            <w:proofErr w:type="spellStart"/>
            <w:r w:rsidRPr="007775B1">
              <w:rPr>
                <w:b w:val="0"/>
                <w:sz w:val="24"/>
                <w:szCs w:val="24"/>
                <w:shd w:val="clear" w:color="auto" w:fill="FFFFFF"/>
                <w:lang w:val="ru-RU"/>
              </w:rPr>
              <w:t>Єдиний</w:t>
            </w:r>
            <w:proofErr w:type="spellEnd"/>
            <w:r w:rsidRPr="007775B1">
              <w:rPr>
                <w:b w:val="0"/>
                <w:sz w:val="24"/>
                <w:szCs w:val="24"/>
                <w:shd w:val="clear" w:color="auto" w:fill="FFFFFF"/>
                <w:lang w:val="ru-RU"/>
              </w:rPr>
              <w:t xml:space="preserve"> портал </w:t>
            </w:r>
            <w:proofErr w:type="spellStart"/>
            <w:r w:rsidRPr="007775B1">
              <w:rPr>
                <w:b w:val="0"/>
                <w:sz w:val="24"/>
                <w:szCs w:val="24"/>
                <w:shd w:val="clear" w:color="auto" w:fill="FFFFFF"/>
                <w:lang w:val="ru-RU"/>
              </w:rPr>
              <w:t>вакансій</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державної</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служби</w:t>
            </w:r>
            <w:proofErr w:type="spellEnd"/>
            <w:r w:rsidRPr="007775B1">
              <w:rPr>
                <w:b w:val="0"/>
                <w:sz w:val="24"/>
                <w:szCs w:val="24"/>
                <w:shd w:val="clear" w:color="auto" w:fill="FFFFFF"/>
                <w:lang w:val="ru-RU"/>
              </w:rPr>
              <w:t xml:space="preserve"> за </w:t>
            </w:r>
            <w:proofErr w:type="spellStart"/>
            <w:r w:rsidRPr="007775B1">
              <w:rPr>
                <w:b w:val="0"/>
                <w:sz w:val="24"/>
                <w:szCs w:val="24"/>
                <w:shd w:val="clear" w:color="auto" w:fill="FFFFFF"/>
                <w:lang w:val="ru-RU"/>
              </w:rPr>
              <w:t>посиланням</w:t>
            </w:r>
            <w:proofErr w:type="spellEnd"/>
            <w:r w:rsidRPr="007775B1">
              <w:rPr>
                <w:b w:val="0"/>
                <w:sz w:val="24"/>
                <w:szCs w:val="24"/>
                <w:shd w:val="clear" w:color="auto" w:fill="FFFFFF"/>
                <w:lang w:val="ru-RU"/>
              </w:rPr>
              <w:t xml:space="preserve"> </w:t>
            </w:r>
            <w:hyperlink r:id="rId7" w:history="1">
              <w:r w:rsidRPr="007775B1">
                <w:rPr>
                  <w:b w:val="0"/>
                  <w:sz w:val="22"/>
                  <w:szCs w:val="22"/>
                  <w:shd w:val="clear" w:color="auto" w:fill="FFFFFF"/>
                  <w:lang w:val="ru-RU"/>
                </w:rPr>
                <w:t>https://career.gov.ua/</w:t>
              </w:r>
            </w:hyperlink>
            <w:r w:rsidRPr="007775B1">
              <w:rPr>
                <w:b w:val="0"/>
                <w:sz w:val="24"/>
                <w:szCs w:val="24"/>
                <w:shd w:val="clear" w:color="auto" w:fill="FFFFFF"/>
                <w:lang w:val="ru-RU"/>
              </w:rPr>
              <w:t>.</w:t>
            </w:r>
          </w:p>
          <w:p w:rsidR="00E747C8" w:rsidRPr="007775B1" w:rsidRDefault="00E747C8" w:rsidP="00E747C8">
            <w:pPr>
              <w:widowControl/>
              <w:snapToGrid/>
              <w:spacing w:line="240" w:lineRule="auto"/>
              <w:jc w:val="left"/>
              <w:rPr>
                <w:b w:val="0"/>
                <w:sz w:val="24"/>
                <w:szCs w:val="24"/>
                <w:shd w:val="clear" w:color="auto" w:fill="FFFFFF"/>
                <w:lang w:val="ru-RU"/>
              </w:rPr>
            </w:pPr>
            <w:proofErr w:type="spellStart"/>
            <w:r w:rsidRPr="007775B1">
              <w:rPr>
                <w:b w:val="0"/>
                <w:sz w:val="24"/>
                <w:szCs w:val="24"/>
                <w:shd w:val="clear" w:color="auto" w:fill="FFFFFF"/>
                <w:lang w:val="ru-RU"/>
              </w:rPr>
              <w:t>Інформація</w:t>
            </w:r>
            <w:proofErr w:type="spellEnd"/>
            <w:r w:rsidRPr="007775B1">
              <w:rPr>
                <w:b w:val="0"/>
                <w:sz w:val="24"/>
                <w:szCs w:val="24"/>
                <w:shd w:val="clear" w:color="auto" w:fill="FFFFFF"/>
                <w:lang w:val="ru-RU"/>
              </w:rPr>
              <w:t xml:space="preserve"> для </w:t>
            </w:r>
            <w:proofErr w:type="spellStart"/>
            <w:r w:rsidRPr="007775B1">
              <w:rPr>
                <w:b w:val="0"/>
                <w:sz w:val="24"/>
                <w:szCs w:val="24"/>
                <w:shd w:val="clear" w:color="auto" w:fill="FFFFFF"/>
                <w:lang w:val="ru-RU"/>
              </w:rPr>
              <w:t>участі</w:t>
            </w:r>
            <w:proofErr w:type="spellEnd"/>
            <w:r w:rsidRPr="007775B1">
              <w:rPr>
                <w:b w:val="0"/>
                <w:sz w:val="24"/>
                <w:szCs w:val="24"/>
                <w:shd w:val="clear" w:color="auto" w:fill="FFFFFF"/>
                <w:lang w:val="ru-RU"/>
              </w:rPr>
              <w:t xml:space="preserve"> у </w:t>
            </w:r>
            <w:proofErr w:type="spellStart"/>
            <w:r w:rsidRPr="007775B1">
              <w:rPr>
                <w:b w:val="0"/>
                <w:sz w:val="24"/>
                <w:szCs w:val="24"/>
                <w:shd w:val="clear" w:color="auto" w:fill="FFFFFF"/>
                <w:lang w:val="ru-RU"/>
              </w:rPr>
              <w:t>конкурсі</w:t>
            </w:r>
            <w:proofErr w:type="spellEnd"/>
            <w:r w:rsidRPr="007775B1">
              <w:rPr>
                <w:b w:val="0"/>
                <w:sz w:val="24"/>
                <w:szCs w:val="24"/>
                <w:shd w:val="clear" w:color="auto" w:fill="FFFFFF"/>
                <w:lang w:val="ru-RU"/>
              </w:rPr>
              <w:t xml:space="preserve"> </w:t>
            </w:r>
            <w:proofErr w:type="spellStart"/>
            <w:r w:rsidRPr="007775B1">
              <w:rPr>
                <w:b w:val="0"/>
                <w:sz w:val="24"/>
                <w:szCs w:val="24"/>
                <w:shd w:val="clear" w:color="auto" w:fill="FFFFFF"/>
                <w:lang w:val="ru-RU"/>
              </w:rPr>
              <w:t>приймається</w:t>
            </w:r>
            <w:proofErr w:type="spellEnd"/>
            <w:r w:rsidRPr="007775B1">
              <w:rPr>
                <w:b w:val="0"/>
                <w:sz w:val="24"/>
                <w:szCs w:val="24"/>
                <w:shd w:val="clear" w:color="auto" w:fill="FFFFFF"/>
                <w:lang w:val="ru-RU"/>
              </w:rPr>
              <w:t xml:space="preserve"> </w:t>
            </w:r>
          </w:p>
          <w:p w:rsidR="00E747C8" w:rsidRPr="007775B1" w:rsidRDefault="00F73800" w:rsidP="00F73800">
            <w:pPr>
              <w:widowControl/>
              <w:shd w:val="clear" w:color="auto" w:fill="FFFFFF"/>
              <w:snapToGrid/>
              <w:spacing w:line="240" w:lineRule="auto"/>
              <w:jc w:val="both"/>
              <w:textAlignment w:val="baseline"/>
              <w:rPr>
                <w:b w:val="0"/>
                <w:sz w:val="24"/>
                <w:szCs w:val="24"/>
                <w:shd w:val="clear" w:color="auto" w:fill="FFFFFF"/>
                <w:lang w:val="ru-RU"/>
              </w:rPr>
            </w:pPr>
            <w:r>
              <w:rPr>
                <w:sz w:val="24"/>
                <w:szCs w:val="24"/>
                <w:shd w:val="clear" w:color="auto" w:fill="FFFFFF"/>
                <w:lang w:val="ru-RU"/>
              </w:rPr>
              <w:t>до 15:45</w:t>
            </w:r>
            <w:r w:rsidR="00E747C8">
              <w:rPr>
                <w:sz w:val="24"/>
                <w:szCs w:val="24"/>
                <w:shd w:val="clear" w:color="auto" w:fill="FFFFFF"/>
                <w:lang w:val="ru-RU"/>
              </w:rPr>
              <w:t xml:space="preserve"> год. 00 </w:t>
            </w:r>
            <w:proofErr w:type="spellStart"/>
            <w:r w:rsidR="00E747C8">
              <w:rPr>
                <w:sz w:val="24"/>
                <w:szCs w:val="24"/>
                <w:shd w:val="clear" w:color="auto" w:fill="FFFFFF"/>
                <w:lang w:val="ru-RU"/>
              </w:rPr>
              <w:t>хв</w:t>
            </w:r>
            <w:proofErr w:type="spellEnd"/>
            <w:r w:rsidR="00E747C8">
              <w:rPr>
                <w:sz w:val="24"/>
                <w:szCs w:val="24"/>
                <w:shd w:val="clear" w:color="auto" w:fill="FFFFFF"/>
                <w:lang w:val="ru-RU"/>
              </w:rPr>
              <w:t xml:space="preserve">. </w:t>
            </w:r>
            <w:r>
              <w:rPr>
                <w:sz w:val="24"/>
                <w:szCs w:val="24"/>
                <w:shd w:val="clear" w:color="auto" w:fill="FFFFFF"/>
                <w:lang w:val="ru-RU"/>
              </w:rPr>
              <w:t>10</w:t>
            </w:r>
            <w:r w:rsidR="00E747C8">
              <w:rPr>
                <w:sz w:val="24"/>
                <w:szCs w:val="24"/>
                <w:shd w:val="clear" w:color="auto" w:fill="FFFFFF"/>
                <w:lang w:val="ru-RU"/>
              </w:rPr>
              <w:t xml:space="preserve"> </w:t>
            </w:r>
            <w:proofErr w:type="spellStart"/>
            <w:r w:rsidR="00E747C8">
              <w:rPr>
                <w:sz w:val="24"/>
                <w:szCs w:val="24"/>
                <w:shd w:val="clear" w:color="auto" w:fill="FFFFFF"/>
                <w:lang w:val="ru-RU"/>
              </w:rPr>
              <w:t>грудня</w:t>
            </w:r>
            <w:proofErr w:type="spellEnd"/>
            <w:r w:rsidR="00E747C8" w:rsidRPr="007775B1">
              <w:rPr>
                <w:sz w:val="24"/>
                <w:szCs w:val="24"/>
                <w:shd w:val="clear" w:color="auto" w:fill="FFFFFF"/>
                <w:lang w:val="ru-RU"/>
              </w:rPr>
              <w:t xml:space="preserve"> 2021 року</w:t>
            </w:r>
            <w:r w:rsidR="00E747C8" w:rsidRPr="007775B1">
              <w:rPr>
                <w:b w:val="0"/>
                <w:sz w:val="24"/>
                <w:szCs w:val="24"/>
                <w:shd w:val="clear" w:color="auto" w:fill="FFFFFF"/>
                <w:lang w:val="ru-RU"/>
              </w:rPr>
              <w:t>.</w:t>
            </w:r>
          </w:p>
        </w:tc>
      </w:tr>
      <w:tr w:rsidR="00E747C8" w:rsidRPr="00456407" w:rsidTr="00B44181">
        <w:trPr>
          <w:cantSplit/>
          <w:trHeight w:val="681"/>
        </w:trPr>
        <w:tc>
          <w:tcPr>
            <w:tcW w:w="1375" w:type="pct"/>
            <w:gridSpan w:val="3"/>
          </w:tcPr>
          <w:p w:rsidR="00E747C8" w:rsidRDefault="00E747C8" w:rsidP="00E747C8">
            <w:pPr>
              <w:spacing w:line="240" w:lineRule="auto"/>
              <w:ind w:left="142"/>
              <w:jc w:val="left"/>
              <w:rPr>
                <w:rStyle w:val="aa"/>
                <w:b w:val="0"/>
                <w:i w:val="0"/>
                <w:sz w:val="24"/>
                <w:szCs w:val="24"/>
              </w:rPr>
            </w:pPr>
            <w:r>
              <w:rPr>
                <w:rStyle w:val="aa"/>
                <w:b w:val="0"/>
                <w:sz w:val="24"/>
                <w:szCs w:val="24"/>
              </w:rPr>
              <w:lastRenderedPageBreak/>
              <w:t>Додаткові (необов’язкові) документи</w:t>
            </w:r>
          </w:p>
        </w:tc>
        <w:tc>
          <w:tcPr>
            <w:tcW w:w="3625" w:type="pct"/>
          </w:tcPr>
          <w:p w:rsidR="00E747C8" w:rsidRDefault="00E747C8" w:rsidP="00E747C8">
            <w:pPr>
              <w:spacing w:line="240" w:lineRule="auto"/>
              <w:ind w:left="48"/>
              <w:jc w:val="left"/>
              <w:rPr>
                <w:rStyle w:val="aa"/>
                <w:b w:val="0"/>
                <w:i w:val="0"/>
                <w:sz w:val="24"/>
                <w:szCs w:val="24"/>
              </w:rPr>
            </w:pPr>
            <w:r>
              <w:rPr>
                <w:rStyle w:val="aa"/>
                <w:b w:val="0"/>
                <w:sz w:val="24"/>
                <w:szCs w:val="24"/>
              </w:rPr>
              <w:t>заява щодо забезпечення розумним пристосуванням за формою згідно з додатком 3 до Порядку проведення конкурсу на зайняття посад державної служби</w:t>
            </w:r>
          </w:p>
        </w:tc>
      </w:tr>
      <w:tr w:rsidR="00E747C8" w:rsidRPr="00456407" w:rsidTr="00B44181">
        <w:trPr>
          <w:cantSplit/>
          <w:trHeight w:val="681"/>
        </w:trPr>
        <w:tc>
          <w:tcPr>
            <w:tcW w:w="1375" w:type="pct"/>
            <w:gridSpan w:val="3"/>
          </w:tcPr>
          <w:p w:rsidR="00E747C8" w:rsidRPr="00456407" w:rsidRDefault="00E747C8" w:rsidP="00E747C8">
            <w:pPr>
              <w:spacing w:line="240" w:lineRule="auto"/>
              <w:jc w:val="both"/>
              <w:rPr>
                <w:b w:val="0"/>
                <w:sz w:val="24"/>
                <w:szCs w:val="24"/>
              </w:rPr>
            </w:pPr>
            <w:r>
              <w:rPr>
                <w:b w:val="0"/>
                <w:sz w:val="24"/>
                <w:szCs w:val="24"/>
              </w:rPr>
              <w:t>Місце, час і дата початку проведення перевірки володіння іноземною мовою, яка є однією з офіційних мов Ради Європи/ тестування</w:t>
            </w:r>
          </w:p>
        </w:tc>
        <w:tc>
          <w:tcPr>
            <w:tcW w:w="3625" w:type="pct"/>
          </w:tcPr>
          <w:p w:rsidR="00E747C8" w:rsidRPr="00027F17" w:rsidRDefault="00F73800" w:rsidP="00E747C8">
            <w:pPr>
              <w:spacing w:line="240" w:lineRule="auto"/>
              <w:jc w:val="left"/>
              <w:rPr>
                <w:sz w:val="24"/>
                <w:szCs w:val="24"/>
                <w:lang w:eastAsia="en-US"/>
              </w:rPr>
            </w:pPr>
            <w:r>
              <w:rPr>
                <w:sz w:val="24"/>
                <w:szCs w:val="24"/>
                <w:lang w:eastAsia="en-US"/>
              </w:rPr>
              <w:t>14</w:t>
            </w:r>
            <w:r w:rsidR="00E747C8">
              <w:rPr>
                <w:sz w:val="24"/>
                <w:szCs w:val="24"/>
                <w:lang w:eastAsia="en-US"/>
              </w:rPr>
              <w:t xml:space="preserve"> грудня </w:t>
            </w:r>
            <w:r w:rsidR="00E747C8" w:rsidRPr="00027F17">
              <w:rPr>
                <w:sz w:val="24"/>
                <w:szCs w:val="24"/>
                <w:lang w:eastAsia="en-US"/>
              </w:rPr>
              <w:t>2021 року о 10</w:t>
            </w:r>
            <w:r w:rsidR="00E747C8" w:rsidRPr="00027F17">
              <w:rPr>
                <w:sz w:val="24"/>
                <w:szCs w:val="24"/>
                <w:lang w:val="ru-RU" w:eastAsia="en-US"/>
              </w:rPr>
              <w:t>:</w:t>
            </w:r>
            <w:r w:rsidR="00E747C8" w:rsidRPr="00027F17">
              <w:rPr>
                <w:sz w:val="24"/>
                <w:szCs w:val="24"/>
                <w:lang w:eastAsia="en-US"/>
              </w:rPr>
              <w:t>00</w:t>
            </w:r>
          </w:p>
          <w:p w:rsidR="00E747C8" w:rsidRPr="002C1ECB" w:rsidRDefault="00E747C8" w:rsidP="00E747C8">
            <w:pPr>
              <w:spacing w:line="240" w:lineRule="auto"/>
              <w:jc w:val="left"/>
              <w:rPr>
                <w:b w:val="0"/>
                <w:sz w:val="24"/>
                <w:szCs w:val="24"/>
                <w:lang w:eastAsia="en-US"/>
              </w:rPr>
            </w:pPr>
          </w:p>
          <w:p w:rsidR="00E747C8" w:rsidRPr="004009F9" w:rsidRDefault="00E747C8" w:rsidP="00E747C8">
            <w:pPr>
              <w:spacing w:line="240" w:lineRule="auto"/>
              <w:ind w:right="119"/>
              <w:jc w:val="both"/>
              <w:rPr>
                <w:b w:val="0"/>
                <w:sz w:val="24"/>
                <w:szCs w:val="24"/>
                <w:lang w:eastAsia="en-US"/>
              </w:rPr>
            </w:pPr>
            <w:r w:rsidRPr="004009F9">
              <w:rPr>
                <w:b w:val="0"/>
                <w:sz w:val="24"/>
                <w:szCs w:val="24"/>
              </w:rPr>
              <w:t>Проведення тестування дистанційно, шляхом використання  кандидатом комп’ютерної техніки та підключення через особистий кабінет на Єдиному порталі вакансій державної служби</w:t>
            </w:r>
            <w:r w:rsidRPr="004009F9">
              <w:rPr>
                <w:b w:val="0"/>
                <w:sz w:val="24"/>
                <w:szCs w:val="24"/>
                <w:lang w:eastAsia="en-US"/>
              </w:rPr>
              <w:t>.</w:t>
            </w:r>
          </w:p>
          <w:p w:rsidR="00E747C8" w:rsidRPr="004009F9" w:rsidRDefault="00E747C8" w:rsidP="00E747C8">
            <w:pPr>
              <w:spacing w:line="240" w:lineRule="auto"/>
              <w:ind w:left="127" w:right="119"/>
              <w:jc w:val="both"/>
              <w:rPr>
                <w:b w:val="0"/>
                <w:sz w:val="24"/>
                <w:szCs w:val="24"/>
              </w:rPr>
            </w:pPr>
          </w:p>
          <w:p w:rsidR="00E747C8" w:rsidRPr="004009F9" w:rsidRDefault="00E747C8" w:rsidP="00E747C8">
            <w:pPr>
              <w:spacing w:line="240" w:lineRule="auto"/>
              <w:jc w:val="both"/>
              <w:rPr>
                <w:b w:val="0"/>
                <w:sz w:val="24"/>
                <w:szCs w:val="24"/>
                <w:lang w:eastAsia="en-US"/>
              </w:rPr>
            </w:pPr>
            <w:r w:rsidRPr="004009F9">
              <w:rPr>
                <w:b w:val="0"/>
                <w:sz w:val="24"/>
                <w:szCs w:val="24"/>
                <w:lang w:eastAsia="en-US"/>
              </w:rPr>
              <w:t>Співбесіда - м. Київ, вул. Хрещатик, 32-а (за фізичної присутності кандидатів)</w:t>
            </w:r>
          </w:p>
          <w:p w:rsidR="00E747C8" w:rsidRPr="002C1ECB" w:rsidRDefault="00E747C8" w:rsidP="00E747C8">
            <w:pPr>
              <w:spacing w:line="240" w:lineRule="auto"/>
              <w:jc w:val="left"/>
              <w:rPr>
                <w:b w:val="0"/>
                <w:sz w:val="24"/>
                <w:szCs w:val="24"/>
                <w:lang w:eastAsia="en-US"/>
              </w:rPr>
            </w:pPr>
            <w:r w:rsidRPr="004009F9">
              <w:rPr>
                <w:b w:val="0"/>
                <w:sz w:val="24"/>
                <w:szCs w:val="24"/>
              </w:rPr>
              <w:t>Про дату та час проведення співбесіди кандидатів буде повідомлено додатково.</w:t>
            </w:r>
          </w:p>
        </w:tc>
      </w:tr>
      <w:tr w:rsidR="00E747C8" w:rsidRPr="00456407" w:rsidTr="00B44181">
        <w:trPr>
          <w:cantSplit/>
          <w:trHeight w:val="2307"/>
        </w:trPr>
        <w:tc>
          <w:tcPr>
            <w:tcW w:w="1375" w:type="pct"/>
            <w:gridSpan w:val="3"/>
          </w:tcPr>
          <w:p w:rsidR="00E747C8" w:rsidRPr="00456407" w:rsidRDefault="00E747C8" w:rsidP="00E747C8">
            <w:pPr>
              <w:pStyle w:val="rvps14"/>
              <w:jc w:val="both"/>
              <w:rPr>
                <w:lang w:val="uk-UA"/>
              </w:rPr>
            </w:pPr>
            <w:r w:rsidRPr="00456407">
              <w:rPr>
                <w:lang w:val="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3625" w:type="pct"/>
          </w:tcPr>
          <w:p w:rsidR="00E747C8" w:rsidRDefault="00E747C8" w:rsidP="00E747C8">
            <w:pPr>
              <w:pStyle w:val="rvps14"/>
              <w:spacing w:before="0" w:beforeAutospacing="0" w:after="0" w:afterAutospacing="0"/>
              <w:rPr>
                <w:lang w:val="uk-UA"/>
              </w:rPr>
            </w:pPr>
            <w:r>
              <w:rPr>
                <w:lang w:val="uk-UA"/>
              </w:rPr>
              <w:t>Коваленко Яна Василівна</w:t>
            </w:r>
          </w:p>
          <w:p w:rsidR="00E747C8" w:rsidRDefault="00E747C8" w:rsidP="00E747C8">
            <w:pPr>
              <w:pStyle w:val="rvps14"/>
              <w:spacing w:before="0" w:beforeAutospacing="0" w:after="0" w:afterAutospacing="0"/>
              <w:rPr>
                <w:lang w:val="uk-UA"/>
              </w:rPr>
            </w:pPr>
            <w:r>
              <w:rPr>
                <w:lang w:val="uk-UA"/>
              </w:rPr>
              <w:t>202 79 89</w:t>
            </w:r>
          </w:p>
          <w:p w:rsidR="00E747C8" w:rsidRDefault="00E747C8" w:rsidP="00E747C8">
            <w:pPr>
              <w:pStyle w:val="rvps14"/>
              <w:spacing w:before="0" w:beforeAutospacing="0" w:after="0" w:afterAutospacing="0"/>
              <w:rPr>
                <w:lang w:val="uk-UA"/>
              </w:rPr>
            </w:pPr>
            <w:r w:rsidRPr="00A90AFE">
              <w:rPr>
                <w:lang w:val="uk-UA"/>
              </w:rPr>
              <w:t>yana.kovalenko@kyivland.gov.ua</w:t>
            </w:r>
          </w:p>
          <w:p w:rsidR="00E747C8" w:rsidRDefault="00E747C8" w:rsidP="00E747C8">
            <w:pPr>
              <w:pStyle w:val="rvps14"/>
              <w:spacing w:before="0" w:beforeAutospacing="0" w:after="0" w:afterAutospacing="0"/>
              <w:rPr>
                <w:lang w:val="uk-UA"/>
              </w:rPr>
            </w:pPr>
          </w:p>
          <w:p w:rsidR="00E747C8" w:rsidRDefault="00E747C8" w:rsidP="00E747C8">
            <w:pPr>
              <w:pStyle w:val="rvps14"/>
              <w:spacing w:before="0" w:beforeAutospacing="0" w:after="0" w:afterAutospacing="0"/>
              <w:rPr>
                <w:lang w:val="uk-UA"/>
              </w:rPr>
            </w:pPr>
          </w:p>
          <w:p w:rsidR="00E747C8" w:rsidRDefault="00E747C8" w:rsidP="00E747C8">
            <w:pPr>
              <w:pStyle w:val="rvps14"/>
              <w:spacing w:before="0" w:beforeAutospacing="0" w:after="0" w:afterAutospacing="0"/>
              <w:rPr>
                <w:lang w:val="uk-UA"/>
              </w:rPr>
            </w:pPr>
          </w:p>
          <w:p w:rsidR="00E747C8" w:rsidRDefault="00E747C8" w:rsidP="00E747C8">
            <w:pPr>
              <w:pStyle w:val="rvps14"/>
              <w:spacing w:before="0" w:beforeAutospacing="0" w:after="0" w:afterAutospacing="0"/>
              <w:rPr>
                <w:u w:val="single"/>
                <w:lang w:val="uk-UA"/>
              </w:rPr>
            </w:pPr>
          </w:p>
        </w:tc>
      </w:tr>
      <w:tr w:rsidR="00E747C8" w:rsidRPr="00456407" w:rsidTr="00D72381">
        <w:trPr>
          <w:cantSplit/>
        </w:trPr>
        <w:tc>
          <w:tcPr>
            <w:tcW w:w="5000" w:type="pct"/>
            <w:gridSpan w:val="4"/>
          </w:tcPr>
          <w:p w:rsidR="00E747C8" w:rsidRPr="00C338BE" w:rsidRDefault="00E747C8" w:rsidP="00E747C8">
            <w:pPr>
              <w:pStyle w:val="rvps14"/>
              <w:spacing w:before="0" w:beforeAutospacing="0" w:after="0" w:afterAutospacing="0"/>
              <w:jc w:val="center"/>
              <w:rPr>
                <w:b/>
                <w:lang w:val="uk-UA"/>
              </w:rPr>
            </w:pPr>
            <w:r w:rsidRPr="00C338BE">
              <w:rPr>
                <w:b/>
                <w:lang w:val="uk-UA"/>
              </w:rPr>
              <w:t>Кваліфікаційні вимоги</w:t>
            </w:r>
          </w:p>
        </w:tc>
      </w:tr>
      <w:tr w:rsidR="00E747C8" w:rsidRPr="00456407" w:rsidTr="00B44181">
        <w:trPr>
          <w:cantSplit/>
        </w:trPr>
        <w:tc>
          <w:tcPr>
            <w:tcW w:w="1375" w:type="pct"/>
            <w:gridSpan w:val="3"/>
          </w:tcPr>
          <w:p w:rsidR="00E747C8" w:rsidRPr="00C338BE" w:rsidRDefault="00E747C8" w:rsidP="00E747C8">
            <w:pPr>
              <w:spacing w:line="240" w:lineRule="auto"/>
              <w:rPr>
                <w:sz w:val="24"/>
                <w:szCs w:val="24"/>
              </w:rPr>
            </w:pPr>
            <w:r w:rsidRPr="00C338BE">
              <w:rPr>
                <w:sz w:val="24"/>
                <w:szCs w:val="24"/>
              </w:rPr>
              <w:t>Вимога</w:t>
            </w:r>
          </w:p>
        </w:tc>
        <w:tc>
          <w:tcPr>
            <w:tcW w:w="3625" w:type="pct"/>
          </w:tcPr>
          <w:p w:rsidR="00E747C8" w:rsidRPr="00C338BE" w:rsidRDefault="00E747C8" w:rsidP="00E747C8">
            <w:pPr>
              <w:spacing w:line="240" w:lineRule="auto"/>
              <w:rPr>
                <w:rStyle w:val="rvts0"/>
                <w:sz w:val="24"/>
                <w:szCs w:val="24"/>
              </w:rPr>
            </w:pPr>
            <w:r w:rsidRPr="00C338BE">
              <w:rPr>
                <w:sz w:val="24"/>
                <w:szCs w:val="24"/>
              </w:rPr>
              <w:t>Компоненти вимоги</w:t>
            </w:r>
          </w:p>
        </w:tc>
      </w:tr>
      <w:tr w:rsidR="00E747C8" w:rsidRPr="00456407" w:rsidTr="00B44181">
        <w:trPr>
          <w:cantSplit/>
          <w:trHeight w:val="339"/>
        </w:trPr>
        <w:tc>
          <w:tcPr>
            <w:tcW w:w="314" w:type="pct"/>
          </w:tcPr>
          <w:p w:rsidR="00E747C8" w:rsidRPr="00456407" w:rsidRDefault="00E747C8" w:rsidP="00E747C8">
            <w:pPr>
              <w:spacing w:line="240" w:lineRule="auto"/>
              <w:jc w:val="both"/>
              <w:rPr>
                <w:b w:val="0"/>
                <w:sz w:val="24"/>
                <w:szCs w:val="24"/>
              </w:rPr>
            </w:pPr>
            <w:r w:rsidRPr="00456407">
              <w:rPr>
                <w:b w:val="0"/>
                <w:sz w:val="24"/>
                <w:szCs w:val="24"/>
              </w:rPr>
              <w:t>1.</w:t>
            </w:r>
          </w:p>
        </w:tc>
        <w:tc>
          <w:tcPr>
            <w:tcW w:w="1061" w:type="pct"/>
            <w:gridSpan w:val="2"/>
          </w:tcPr>
          <w:p w:rsidR="00E747C8" w:rsidRPr="00456407" w:rsidRDefault="00E747C8" w:rsidP="00E747C8">
            <w:pPr>
              <w:spacing w:line="240" w:lineRule="auto"/>
              <w:jc w:val="both"/>
              <w:rPr>
                <w:b w:val="0"/>
                <w:sz w:val="24"/>
                <w:szCs w:val="24"/>
              </w:rPr>
            </w:pPr>
            <w:r w:rsidRPr="00456407">
              <w:rPr>
                <w:b w:val="0"/>
                <w:sz w:val="24"/>
                <w:szCs w:val="24"/>
              </w:rPr>
              <w:t>Освіта</w:t>
            </w:r>
          </w:p>
        </w:tc>
        <w:tc>
          <w:tcPr>
            <w:tcW w:w="3625" w:type="pct"/>
          </w:tcPr>
          <w:p w:rsidR="00E747C8" w:rsidRPr="007F6C57" w:rsidRDefault="00794398" w:rsidP="00E747C8">
            <w:pPr>
              <w:spacing w:line="240" w:lineRule="auto"/>
              <w:jc w:val="both"/>
              <w:rPr>
                <w:b w:val="0"/>
                <w:sz w:val="24"/>
                <w:szCs w:val="24"/>
              </w:rPr>
            </w:pPr>
            <w:r>
              <w:rPr>
                <w:b w:val="0"/>
                <w:sz w:val="24"/>
                <w:szCs w:val="24"/>
              </w:rPr>
              <w:t>Освіта повна вища не нижче бакалавра, або молодшого бакалавра (землевпорядна, юридична, економічна)</w:t>
            </w:r>
          </w:p>
        </w:tc>
      </w:tr>
      <w:tr w:rsidR="00E747C8" w:rsidRPr="00456407" w:rsidTr="00B44181">
        <w:trPr>
          <w:cantSplit/>
        </w:trPr>
        <w:tc>
          <w:tcPr>
            <w:tcW w:w="314" w:type="pct"/>
          </w:tcPr>
          <w:p w:rsidR="00E747C8" w:rsidRPr="00456407" w:rsidRDefault="00E747C8" w:rsidP="00E747C8">
            <w:pPr>
              <w:spacing w:line="240" w:lineRule="auto"/>
              <w:jc w:val="both"/>
              <w:rPr>
                <w:b w:val="0"/>
                <w:caps/>
                <w:sz w:val="24"/>
                <w:szCs w:val="24"/>
              </w:rPr>
            </w:pPr>
            <w:r w:rsidRPr="00456407">
              <w:rPr>
                <w:b w:val="0"/>
                <w:caps/>
                <w:sz w:val="24"/>
                <w:szCs w:val="24"/>
              </w:rPr>
              <w:t>2.</w:t>
            </w:r>
          </w:p>
        </w:tc>
        <w:tc>
          <w:tcPr>
            <w:tcW w:w="1061" w:type="pct"/>
            <w:gridSpan w:val="2"/>
          </w:tcPr>
          <w:p w:rsidR="00E747C8" w:rsidRPr="00456407" w:rsidRDefault="00E747C8" w:rsidP="00E747C8">
            <w:pPr>
              <w:spacing w:line="240" w:lineRule="auto"/>
              <w:jc w:val="both"/>
              <w:rPr>
                <w:b w:val="0"/>
                <w:caps/>
                <w:sz w:val="24"/>
                <w:szCs w:val="24"/>
              </w:rPr>
            </w:pPr>
            <w:r w:rsidRPr="00456407">
              <w:rPr>
                <w:b w:val="0"/>
                <w:sz w:val="24"/>
                <w:szCs w:val="24"/>
              </w:rPr>
              <w:t>Досвід роботи</w:t>
            </w:r>
          </w:p>
        </w:tc>
        <w:tc>
          <w:tcPr>
            <w:tcW w:w="3625" w:type="pct"/>
          </w:tcPr>
          <w:p w:rsidR="00E747C8" w:rsidRPr="004669EA" w:rsidRDefault="00E747C8" w:rsidP="00E747C8">
            <w:pPr>
              <w:spacing w:line="240" w:lineRule="auto"/>
              <w:jc w:val="both"/>
              <w:rPr>
                <w:b w:val="0"/>
                <w:sz w:val="24"/>
                <w:szCs w:val="24"/>
              </w:rPr>
            </w:pPr>
            <w:r>
              <w:rPr>
                <w:b w:val="0"/>
                <w:sz w:val="24"/>
                <w:szCs w:val="24"/>
              </w:rPr>
              <w:t>Не обов’язково</w:t>
            </w:r>
          </w:p>
        </w:tc>
      </w:tr>
      <w:tr w:rsidR="00E747C8" w:rsidRPr="00456407" w:rsidTr="00B44181">
        <w:trPr>
          <w:cantSplit/>
        </w:trPr>
        <w:tc>
          <w:tcPr>
            <w:tcW w:w="314" w:type="pct"/>
          </w:tcPr>
          <w:p w:rsidR="00E747C8" w:rsidRPr="00456407" w:rsidRDefault="00E747C8" w:rsidP="00E747C8">
            <w:pPr>
              <w:spacing w:line="240" w:lineRule="auto"/>
              <w:jc w:val="both"/>
              <w:rPr>
                <w:b w:val="0"/>
                <w:caps/>
                <w:sz w:val="24"/>
                <w:szCs w:val="24"/>
              </w:rPr>
            </w:pPr>
            <w:r w:rsidRPr="00456407">
              <w:rPr>
                <w:b w:val="0"/>
                <w:caps/>
                <w:sz w:val="24"/>
                <w:szCs w:val="24"/>
              </w:rPr>
              <w:t>3.</w:t>
            </w:r>
          </w:p>
        </w:tc>
        <w:tc>
          <w:tcPr>
            <w:tcW w:w="1061" w:type="pct"/>
            <w:gridSpan w:val="2"/>
          </w:tcPr>
          <w:p w:rsidR="00E747C8" w:rsidRPr="00456407" w:rsidRDefault="00E747C8" w:rsidP="00E747C8">
            <w:pPr>
              <w:spacing w:line="240" w:lineRule="auto"/>
              <w:jc w:val="both"/>
              <w:rPr>
                <w:b w:val="0"/>
                <w:sz w:val="24"/>
                <w:szCs w:val="24"/>
              </w:rPr>
            </w:pPr>
            <w:r w:rsidRPr="00456407">
              <w:rPr>
                <w:b w:val="0"/>
                <w:sz w:val="24"/>
                <w:szCs w:val="24"/>
              </w:rPr>
              <w:t>Володіння мовами</w:t>
            </w:r>
          </w:p>
        </w:tc>
        <w:tc>
          <w:tcPr>
            <w:tcW w:w="3625" w:type="pct"/>
          </w:tcPr>
          <w:p w:rsidR="00E747C8" w:rsidRPr="00E46F8D" w:rsidRDefault="00E747C8" w:rsidP="00E747C8">
            <w:pPr>
              <w:spacing w:line="240" w:lineRule="auto"/>
              <w:jc w:val="both"/>
              <w:rPr>
                <w:b w:val="0"/>
                <w:sz w:val="24"/>
                <w:szCs w:val="24"/>
              </w:rPr>
            </w:pPr>
            <w:r w:rsidRPr="00E46F8D">
              <w:rPr>
                <w:b w:val="0"/>
                <w:sz w:val="24"/>
                <w:szCs w:val="24"/>
              </w:rPr>
              <w:t>вільне володіння державною мовою</w:t>
            </w:r>
          </w:p>
        </w:tc>
      </w:tr>
      <w:tr w:rsidR="00E747C8" w:rsidTr="00B44181">
        <w:tc>
          <w:tcPr>
            <w:tcW w:w="5000" w:type="pct"/>
            <w:gridSpan w:val="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E747C8" w:rsidRPr="00C338BE" w:rsidRDefault="00E747C8" w:rsidP="00E747C8">
            <w:pPr>
              <w:spacing w:line="240" w:lineRule="auto"/>
              <w:rPr>
                <w:sz w:val="24"/>
                <w:szCs w:val="24"/>
                <w:lang w:eastAsia="en-US"/>
              </w:rPr>
            </w:pPr>
            <w:r w:rsidRPr="00C338BE">
              <w:rPr>
                <w:sz w:val="24"/>
                <w:szCs w:val="24"/>
                <w:lang w:eastAsia="en-US"/>
              </w:rPr>
              <w:t>Вимоги до компетентності</w:t>
            </w:r>
          </w:p>
        </w:tc>
      </w:tr>
      <w:tr w:rsidR="00E747C8" w:rsidTr="00B44181">
        <w:tc>
          <w:tcPr>
            <w:tcW w:w="1375" w:type="pct"/>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E747C8" w:rsidRPr="00C338BE" w:rsidRDefault="00E747C8" w:rsidP="00E747C8">
            <w:pPr>
              <w:spacing w:line="240" w:lineRule="auto"/>
              <w:rPr>
                <w:sz w:val="24"/>
                <w:szCs w:val="24"/>
                <w:lang w:eastAsia="en-US"/>
              </w:rPr>
            </w:pPr>
            <w:r w:rsidRPr="00C338BE">
              <w:rPr>
                <w:sz w:val="24"/>
                <w:szCs w:val="24"/>
                <w:lang w:eastAsia="en-US"/>
              </w:rPr>
              <w:t>Вимога</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E747C8" w:rsidRPr="00C338BE" w:rsidRDefault="00E747C8" w:rsidP="00E747C8">
            <w:pPr>
              <w:spacing w:line="240" w:lineRule="auto"/>
              <w:rPr>
                <w:sz w:val="24"/>
                <w:szCs w:val="24"/>
                <w:lang w:eastAsia="en-US"/>
              </w:rPr>
            </w:pPr>
            <w:r w:rsidRPr="00C338BE">
              <w:rPr>
                <w:sz w:val="24"/>
                <w:szCs w:val="24"/>
                <w:lang w:eastAsia="en-US"/>
              </w:rPr>
              <w:t>Компоненти вимоги</w:t>
            </w:r>
          </w:p>
        </w:tc>
      </w:tr>
      <w:tr w:rsidR="00E747C8" w:rsidTr="00B44181">
        <w:tc>
          <w:tcPr>
            <w:tcW w:w="331"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747C8" w:rsidRPr="00D72381" w:rsidRDefault="00E747C8" w:rsidP="00E747C8">
            <w:pPr>
              <w:spacing w:line="240" w:lineRule="auto"/>
              <w:rPr>
                <w:b w:val="0"/>
                <w:sz w:val="24"/>
                <w:szCs w:val="24"/>
                <w:lang w:eastAsia="en-US"/>
              </w:rPr>
            </w:pPr>
            <w:r w:rsidRPr="00D72381">
              <w:rPr>
                <w:b w:val="0"/>
                <w:sz w:val="24"/>
                <w:szCs w:val="24"/>
                <w:lang w:eastAsia="en-US"/>
              </w:rPr>
              <w:lastRenderedPageBreak/>
              <w:t>1.</w:t>
            </w:r>
          </w:p>
        </w:tc>
        <w:tc>
          <w:tcPr>
            <w:tcW w:w="104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747C8" w:rsidRPr="00D72381" w:rsidRDefault="00E747C8" w:rsidP="00E747C8">
            <w:pPr>
              <w:spacing w:line="240" w:lineRule="auto"/>
              <w:jc w:val="left"/>
              <w:rPr>
                <w:b w:val="0"/>
                <w:sz w:val="24"/>
                <w:szCs w:val="24"/>
                <w:lang w:eastAsia="en-US"/>
              </w:rPr>
            </w:pPr>
            <w:r w:rsidRPr="00D72381">
              <w:rPr>
                <w:b w:val="0"/>
                <w:sz w:val="24"/>
                <w:szCs w:val="24"/>
                <w:lang w:eastAsia="en-US"/>
              </w:rPr>
              <w:t>Досягнення результатів</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до чіткого бачення результату діяльності;</w:t>
            </w:r>
          </w:p>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фокусувати зусилля для досягнення результату діяльності;</w:t>
            </w:r>
          </w:p>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запобігати та ефективно долати перешкоди.</w:t>
            </w:r>
          </w:p>
        </w:tc>
      </w:tr>
      <w:tr w:rsidR="00E747C8" w:rsidTr="00B44181">
        <w:tc>
          <w:tcPr>
            <w:tcW w:w="331"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747C8" w:rsidRPr="00D72381" w:rsidRDefault="00E747C8" w:rsidP="00E747C8">
            <w:pPr>
              <w:spacing w:line="240" w:lineRule="auto"/>
              <w:rPr>
                <w:b w:val="0"/>
                <w:sz w:val="24"/>
                <w:szCs w:val="24"/>
                <w:lang w:eastAsia="en-US"/>
              </w:rPr>
            </w:pPr>
            <w:r w:rsidRPr="00D72381">
              <w:rPr>
                <w:b w:val="0"/>
                <w:sz w:val="24"/>
                <w:szCs w:val="24"/>
                <w:lang w:eastAsia="en-US"/>
              </w:rPr>
              <w:t>2.</w:t>
            </w:r>
          </w:p>
        </w:tc>
        <w:tc>
          <w:tcPr>
            <w:tcW w:w="104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747C8" w:rsidRPr="00D72381" w:rsidRDefault="00E747C8" w:rsidP="00E747C8">
            <w:pPr>
              <w:spacing w:line="240" w:lineRule="auto"/>
              <w:jc w:val="left"/>
              <w:rPr>
                <w:b w:val="0"/>
                <w:sz w:val="24"/>
                <w:szCs w:val="24"/>
                <w:lang w:eastAsia="en-US"/>
              </w:rPr>
            </w:pPr>
            <w:r w:rsidRPr="00D72381">
              <w:rPr>
                <w:b w:val="0"/>
                <w:sz w:val="24"/>
                <w:szCs w:val="24"/>
                <w:lang w:eastAsia="en-US"/>
              </w:rPr>
              <w:t>Аналітичні здібності</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до логічного мислення, узагальнення, конкретизації, розкладання складних питань на складові, виділяти головне від другорядного, виявляти закономірності;</w:t>
            </w:r>
          </w:p>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 xml:space="preserve">вміння встановлювати причинно-наслідкові зв’язки;       </w:t>
            </w:r>
          </w:p>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аналізувати інформацію та робити висновки, критично оцінювати ситуації, прогнозувати та робити власні умовиводи.</w:t>
            </w:r>
          </w:p>
        </w:tc>
      </w:tr>
      <w:tr w:rsidR="00E747C8" w:rsidTr="00B44181">
        <w:tc>
          <w:tcPr>
            <w:tcW w:w="331"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747C8" w:rsidRPr="00D72381" w:rsidRDefault="00E747C8" w:rsidP="00E747C8">
            <w:pPr>
              <w:spacing w:line="240" w:lineRule="auto"/>
              <w:rPr>
                <w:b w:val="0"/>
                <w:sz w:val="24"/>
                <w:szCs w:val="24"/>
                <w:lang w:eastAsia="en-US"/>
              </w:rPr>
            </w:pPr>
            <w:r w:rsidRPr="00D72381">
              <w:rPr>
                <w:b w:val="0"/>
                <w:sz w:val="24"/>
                <w:szCs w:val="24"/>
                <w:lang w:eastAsia="en-US"/>
              </w:rPr>
              <w:t>3.</w:t>
            </w:r>
          </w:p>
        </w:tc>
        <w:tc>
          <w:tcPr>
            <w:tcW w:w="104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747C8" w:rsidRPr="00D72381" w:rsidRDefault="00E747C8" w:rsidP="00E747C8">
            <w:pPr>
              <w:spacing w:line="240" w:lineRule="auto"/>
              <w:jc w:val="left"/>
              <w:rPr>
                <w:b w:val="0"/>
                <w:sz w:val="24"/>
                <w:szCs w:val="24"/>
                <w:lang w:eastAsia="en-US"/>
              </w:rPr>
            </w:pPr>
            <w:r w:rsidRPr="00D72381">
              <w:rPr>
                <w:b w:val="0"/>
                <w:sz w:val="24"/>
                <w:szCs w:val="24"/>
                <w:lang w:eastAsia="en-US"/>
              </w:rPr>
              <w:t>Ефективність координації з іншими</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 xml:space="preserve">   здатність налагоджувати зв’язки з  іншими структурними підрозділами державного органу, представниками інших державних органів, у тому числі з використанням цифрових технологій;</w:t>
            </w:r>
          </w:p>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 xml:space="preserve">    вміння конструктивного обміну інформацією, узгодження та упорядкування дій;</w:t>
            </w:r>
          </w:p>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до об’єднання та систематизації спільних зусиль.</w:t>
            </w:r>
          </w:p>
        </w:tc>
      </w:tr>
      <w:tr w:rsidR="00E747C8" w:rsidTr="00B44181">
        <w:tc>
          <w:tcPr>
            <w:tcW w:w="331"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747C8" w:rsidRPr="00D72381" w:rsidRDefault="00E747C8" w:rsidP="00E747C8">
            <w:pPr>
              <w:spacing w:line="240" w:lineRule="auto"/>
              <w:rPr>
                <w:b w:val="0"/>
                <w:sz w:val="24"/>
                <w:szCs w:val="24"/>
                <w:lang w:eastAsia="en-US"/>
              </w:rPr>
            </w:pPr>
            <w:r w:rsidRPr="00D72381">
              <w:rPr>
                <w:b w:val="0"/>
                <w:sz w:val="24"/>
                <w:szCs w:val="24"/>
                <w:lang w:eastAsia="en-US"/>
              </w:rPr>
              <w:t>4.</w:t>
            </w:r>
          </w:p>
        </w:tc>
        <w:tc>
          <w:tcPr>
            <w:tcW w:w="104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747C8" w:rsidRPr="00D72381" w:rsidRDefault="00E747C8" w:rsidP="00E747C8">
            <w:pPr>
              <w:spacing w:line="240" w:lineRule="auto"/>
              <w:jc w:val="left"/>
              <w:rPr>
                <w:b w:val="0"/>
                <w:sz w:val="24"/>
                <w:szCs w:val="24"/>
                <w:lang w:eastAsia="en-US"/>
              </w:rPr>
            </w:pPr>
            <w:r w:rsidRPr="00D72381">
              <w:rPr>
                <w:b w:val="0"/>
                <w:sz w:val="24"/>
                <w:szCs w:val="24"/>
                <w:lang w:eastAsia="en-US"/>
              </w:rPr>
              <w:t>Відповідальність</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усвідомлення важливості якісного виконання своїх посадових обов’язків з дотриманням строків та встановлених процедур;</w:t>
            </w:r>
          </w:p>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усвідомлення рівня відповідальності під час підготовки та прийняття рішень, готовність нести відповідальність за можливі наслідки реалізації таких рішень;</w:t>
            </w:r>
          </w:p>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брати на себе зобов’язання, чітко їх дотримуватись і виконувати.</w:t>
            </w:r>
          </w:p>
        </w:tc>
      </w:tr>
      <w:tr w:rsidR="00E747C8" w:rsidTr="00B44181">
        <w:tc>
          <w:tcPr>
            <w:tcW w:w="331"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E747C8" w:rsidRPr="00D72381" w:rsidRDefault="00E747C8" w:rsidP="00E747C8">
            <w:pPr>
              <w:spacing w:line="240" w:lineRule="auto"/>
              <w:rPr>
                <w:b w:val="0"/>
                <w:sz w:val="24"/>
                <w:szCs w:val="24"/>
                <w:lang w:eastAsia="en-US"/>
              </w:rPr>
            </w:pPr>
            <w:r w:rsidRPr="00D72381">
              <w:rPr>
                <w:b w:val="0"/>
                <w:sz w:val="24"/>
                <w:szCs w:val="24"/>
                <w:lang w:eastAsia="en-US"/>
              </w:rPr>
              <w:t>5.</w:t>
            </w:r>
          </w:p>
        </w:tc>
        <w:tc>
          <w:tcPr>
            <w:tcW w:w="104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E747C8" w:rsidRPr="00D72381" w:rsidRDefault="00E747C8" w:rsidP="00E747C8">
            <w:pPr>
              <w:spacing w:line="240" w:lineRule="auto"/>
              <w:jc w:val="left"/>
              <w:rPr>
                <w:b w:val="0"/>
                <w:sz w:val="24"/>
                <w:szCs w:val="24"/>
                <w:lang w:eastAsia="en-US"/>
              </w:rPr>
            </w:pPr>
            <w:r w:rsidRPr="00D72381">
              <w:rPr>
                <w:b w:val="0"/>
                <w:sz w:val="24"/>
                <w:szCs w:val="24"/>
                <w:lang w:eastAsia="en-US"/>
              </w:rPr>
              <w:t>Цифрова грамотність</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використовувати комп’ютерні пристрої, базове офісне та спеціалізоване програмне забезпечення для ефективного виконання своїх посадових обов’язків;</w:t>
            </w:r>
          </w:p>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використовувати сервіси інтернету для ефективного пошуку потрібної інформації; вміння перевіряти надійність джерел і достовірність даних та інформації в цифровому середовищі;</w:t>
            </w:r>
          </w:p>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працювати з документами в різних цифрових форматах;       зберігати, накопичувати, впорядковувати, архівувати цифрові ресурси та дані різних типів;</w:t>
            </w:r>
          </w:p>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уникати небезпек в цифровому середовищі, захищати особисті та конфіденційні дані;</w:t>
            </w:r>
          </w:p>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використовувати електронні реєстри, системи електронного документообігу та інші електронні урядові системи для обміну інформацією, для електронного листування в рамках своїх посадових обов’язків; вміння користуватись кваліфікованим електронним підписом (КЕП);</w:t>
            </w:r>
          </w:p>
          <w:p w:rsidR="00E747C8" w:rsidRPr="00D72381" w:rsidRDefault="00E747C8" w:rsidP="00E747C8">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 xml:space="preserve">здатність використовувати відкриті цифрові ресурси для власного професійного розвитку. </w:t>
            </w:r>
          </w:p>
        </w:tc>
      </w:tr>
      <w:tr w:rsidR="00E747C8" w:rsidRPr="00456407" w:rsidTr="00D72381">
        <w:tblPrEx>
          <w:tblCellMar>
            <w:left w:w="0" w:type="dxa"/>
            <w:right w:w="0" w:type="dxa"/>
          </w:tblCellMar>
          <w:tblLook w:val="00A0" w:firstRow="1" w:lastRow="0" w:firstColumn="1" w:lastColumn="0" w:noHBand="0" w:noVBand="0"/>
        </w:tblPrEx>
        <w:tc>
          <w:tcPr>
            <w:tcW w:w="5000" w:type="pct"/>
            <w:gridSpan w:val="4"/>
          </w:tcPr>
          <w:p w:rsidR="00E747C8" w:rsidRPr="00E46F8D" w:rsidRDefault="00E747C8" w:rsidP="00E747C8">
            <w:pPr>
              <w:spacing w:line="240" w:lineRule="auto"/>
              <w:rPr>
                <w:b w:val="0"/>
                <w:sz w:val="24"/>
                <w:szCs w:val="24"/>
              </w:rPr>
            </w:pPr>
            <w:r w:rsidRPr="00E46F8D">
              <w:rPr>
                <w:b w:val="0"/>
                <w:sz w:val="24"/>
                <w:szCs w:val="24"/>
              </w:rPr>
              <w:t>Професійні знання</w:t>
            </w:r>
          </w:p>
        </w:tc>
      </w:tr>
      <w:tr w:rsidR="00E747C8" w:rsidRPr="00456407" w:rsidTr="00B44181">
        <w:tblPrEx>
          <w:tblCellMar>
            <w:left w:w="0" w:type="dxa"/>
            <w:right w:w="0" w:type="dxa"/>
          </w:tblCellMar>
          <w:tblLook w:val="00A0" w:firstRow="1" w:lastRow="0" w:firstColumn="1" w:lastColumn="0" w:noHBand="0" w:noVBand="0"/>
        </w:tblPrEx>
        <w:tc>
          <w:tcPr>
            <w:tcW w:w="1375" w:type="pct"/>
            <w:gridSpan w:val="3"/>
            <w:vAlign w:val="center"/>
          </w:tcPr>
          <w:p w:rsidR="00E747C8" w:rsidRPr="00456407" w:rsidRDefault="00E747C8" w:rsidP="00E747C8">
            <w:pPr>
              <w:spacing w:line="240" w:lineRule="auto"/>
              <w:rPr>
                <w:b w:val="0"/>
                <w:sz w:val="24"/>
                <w:szCs w:val="24"/>
              </w:rPr>
            </w:pPr>
            <w:r w:rsidRPr="00456407">
              <w:rPr>
                <w:b w:val="0"/>
                <w:sz w:val="24"/>
                <w:szCs w:val="24"/>
              </w:rPr>
              <w:t>Вимога</w:t>
            </w:r>
          </w:p>
        </w:tc>
        <w:tc>
          <w:tcPr>
            <w:tcW w:w="3625" w:type="pct"/>
            <w:vAlign w:val="center"/>
          </w:tcPr>
          <w:p w:rsidR="00E747C8" w:rsidRPr="00E46F8D" w:rsidRDefault="00E747C8" w:rsidP="00E747C8">
            <w:pPr>
              <w:spacing w:line="240" w:lineRule="auto"/>
              <w:rPr>
                <w:b w:val="0"/>
                <w:sz w:val="24"/>
                <w:szCs w:val="24"/>
              </w:rPr>
            </w:pPr>
            <w:r w:rsidRPr="00E46F8D">
              <w:rPr>
                <w:b w:val="0"/>
                <w:sz w:val="24"/>
                <w:szCs w:val="24"/>
              </w:rPr>
              <w:t>Компоненти вимоги</w:t>
            </w:r>
          </w:p>
        </w:tc>
      </w:tr>
      <w:tr w:rsidR="00E747C8" w:rsidRPr="00456407" w:rsidTr="00B44181">
        <w:tblPrEx>
          <w:tblCellMar>
            <w:left w:w="0" w:type="dxa"/>
            <w:right w:w="0" w:type="dxa"/>
          </w:tblCellMar>
          <w:tblLook w:val="00A0" w:firstRow="1" w:lastRow="0" w:firstColumn="1" w:lastColumn="0" w:noHBand="0" w:noVBand="0"/>
        </w:tblPrEx>
        <w:tc>
          <w:tcPr>
            <w:tcW w:w="314" w:type="pct"/>
          </w:tcPr>
          <w:p w:rsidR="00E747C8" w:rsidRPr="00456407" w:rsidRDefault="00E747C8" w:rsidP="00E747C8">
            <w:pPr>
              <w:spacing w:line="240" w:lineRule="auto"/>
              <w:rPr>
                <w:b w:val="0"/>
                <w:sz w:val="24"/>
                <w:szCs w:val="24"/>
              </w:rPr>
            </w:pPr>
          </w:p>
          <w:p w:rsidR="00E747C8" w:rsidRPr="00456407" w:rsidRDefault="00E747C8" w:rsidP="00E747C8">
            <w:pPr>
              <w:spacing w:line="240" w:lineRule="auto"/>
              <w:rPr>
                <w:b w:val="0"/>
                <w:sz w:val="24"/>
                <w:szCs w:val="24"/>
              </w:rPr>
            </w:pPr>
            <w:r w:rsidRPr="00456407">
              <w:rPr>
                <w:b w:val="0"/>
                <w:sz w:val="24"/>
                <w:szCs w:val="24"/>
              </w:rPr>
              <w:t>1.</w:t>
            </w:r>
          </w:p>
        </w:tc>
        <w:tc>
          <w:tcPr>
            <w:tcW w:w="1061" w:type="pct"/>
            <w:gridSpan w:val="2"/>
          </w:tcPr>
          <w:p w:rsidR="00E747C8" w:rsidRPr="00456407" w:rsidRDefault="00E747C8" w:rsidP="00E747C8">
            <w:pPr>
              <w:spacing w:line="240" w:lineRule="auto"/>
              <w:rPr>
                <w:b w:val="0"/>
                <w:sz w:val="24"/>
                <w:szCs w:val="24"/>
              </w:rPr>
            </w:pPr>
            <w:r w:rsidRPr="00456407">
              <w:rPr>
                <w:b w:val="0"/>
                <w:sz w:val="24"/>
                <w:szCs w:val="24"/>
              </w:rPr>
              <w:t>Знання законодавства</w:t>
            </w:r>
          </w:p>
        </w:tc>
        <w:tc>
          <w:tcPr>
            <w:tcW w:w="3625" w:type="pct"/>
          </w:tcPr>
          <w:p w:rsidR="00E747C8" w:rsidRPr="007F6C57" w:rsidRDefault="00E747C8" w:rsidP="00E747C8">
            <w:pPr>
              <w:spacing w:line="240" w:lineRule="auto"/>
              <w:jc w:val="both"/>
              <w:rPr>
                <w:b w:val="0"/>
                <w:sz w:val="24"/>
                <w:szCs w:val="24"/>
              </w:rPr>
            </w:pPr>
            <w:r w:rsidRPr="007F6C57">
              <w:rPr>
                <w:b w:val="0"/>
                <w:sz w:val="24"/>
                <w:szCs w:val="24"/>
              </w:rPr>
              <w:t>Знання:</w:t>
            </w:r>
          </w:p>
          <w:p w:rsidR="00E747C8" w:rsidRPr="007F6C57" w:rsidRDefault="00E747C8" w:rsidP="00E747C8">
            <w:pPr>
              <w:spacing w:line="240" w:lineRule="auto"/>
              <w:jc w:val="both"/>
              <w:rPr>
                <w:b w:val="0"/>
                <w:sz w:val="24"/>
                <w:szCs w:val="24"/>
              </w:rPr>
            </w:pPr>
            <w:r w:rsidRPr="007F6C57">
              <w:rPr>
                <w:b w:val="0"/>
                <w:sz w:val="24"/>
                <w:szCs w:val="24"/>
              </w:rPr>
              <w:t>Конституції України</w:t>
            </w:r>
          </w:p>
          <w:p w:rsidR="00E747C8" w:rsidRPr="007F6C57" w:rsidRDefault="00E747C8" w:rsidP="00E747C8">
            <w:pPr>
              <w:spacing w:line="240" w:lineRule="auto"/>
              <w:jc w:val="both"/>
              <w:rPr>
                <w:b w:val="0"/>
                <w:sz w:val="24"/>
                <w:szCs w:val="24"/>
              </w:rPr>
            </w:pPr>
            <w:r w:rsidRPr="007F6C57">
              <w:rPr>
                <w:b w:val="0"/>
                <w:sz w:val="24"/>
                <w:szCs w:val="24"/>
              </w:rPr>
              <w:t>Закону України «Про державну службу»</w:t>
            </w:r>
          </w:p>
          <w:p w:rsidR="00E747C8" w:rsidRPr="0002354F" w:rsidRDefault="00E747C8" w:rsidP="00E747C8">
            <w:pPr>
              <w:spacing w:line="240" w:lineRule="auto"/>
              <w:jc w:val="both"/>
              <w:rPr>
                <w:b w:val="0"/>
                <w:color w:val="FF0000"/>
                <w:sz w:val="24"/>
                <w:szCs w:val="24"/>
              </w:rPr>
            </w:pPr>
            <w:r w:rsidRPr="007F6C57">
              <w:rPr>
                <w:b w:val="0"/>
                <w:sz w:val="24"/>
                <w:szCs w:val="24"/>
              </w:rPr>
              <w:t>Закону України «Про запобігання корупції»</w:t>
            </w:r>
          </w:p>
        </w:tc>
      </w:tr>
      <w:tr w:rsidR="00E747C8" w:rsidRPr="00A70248" w:rsidTr="00B44181">
        <w:tblPrEx>
          <w:tblCellMar>
            <w:left w:w="0" w:type="dxa"/>
            <w:right w:w="0" w:type="dxa"/>
          </w:tblCellMar>
          <w:tblLook w:val="00A0" w:firstRow="1" w:lastRow="0" w:firstColumn="1" w:lastColumn="0" w:noHBand="0" w:noVBand="0"/>
        </w:tblPrEx>
        <w:trPr>
          <w:trHeight w:val="699"/>
        </w:trPr>
        <w:tc>
          <w:tcPr>
            <w:tcW w:w="314" w:type="pct"/>
          </w:tcPr>
          <w:p w:rsidR="00E747C8" w:rsidRPr="00A70248" w:rsidRDefault="00E747C8" w:rsidP="00E747C8">
            <w:pPr>
              <w:spacing w:line="240" w:lineRule="auto"/>
              <w:rPr>
                <w:b w:val="0"/>
                <w:sz w:val="24"/>
                <w:szCs w:val="24"/>
              </w:rPr>
            </w:pPr>
            <w:r w:rsidRPr="00A70248">
              <w:rPr>
                <w:b w:val="0"/>
                <w:sz w:val="24"/>
                <w:szCs w:val="24"/>
              </w:rPr>
              <w:t>2.</w:t>
            </w:r>
          </w:p>
        </w:tc>
        <w:tc>
          <w:tcPr>
            <w:tcW w:w="1061" w:type="pct"/>
            <w:gridSpan w:val="2"/>
          </w:tcPr>
          <w:p w:rsidR="00E747C8" w:rsidRDefault="00E747C8" w:rsidP="00E747C8">
            <w:pPr>
              <w:spacing w:line="240" w:lineRule="auto"/>
              <w:rPr>
                <w:b w:val="0"/>
                <w:sz w:val="24"/>
                <w:szCs w:val="24"/>
              </w:rPr>
            </w:pPr>
            <w:r>
              <w:rPr>
                <w:b w:val="0"/>
                <w:sz w:val="24"/>
                <w:szCs w:val="24"/>
              </w:rPr>
              <w:t xml:space="preserve">Знання законодавства </w:t>
            </w:r>
          </w:p>
          <w:p w:rsidR="00E747C8" w:rsidRPr="00C338BE" w:rsidRDefault="00E747C8" w:rsidP="00E747C8">
            <w:pPr>
              <w:spacing w:line="240" w:lineRule="auto"/>
              <w:rPr>
                <w:b w:val="0"/>
                <w:sz w:val="24"/>
                <w:szCs w:val="24"/>
                <w:lang w:val="en-US"/>
              </w:rPr>
            </w:pPr>
            <w:r>
              <w:rPr>
                <w:b w:val="0"/>
                <w:sz w:val="24"/>
                <w:szCs w:val="24"/>
              </w:rPr>
              <w:t>у сфері</w:t>
            </w:r>
          </w:p>
        </w:tc>
        <w:tc>
          <w:tcPr>
            <w:tcW w:w="3625" w:type="pct"/>
          </w:tcPr>
          <w:p w:rsidR="00E747C8" w:rsidRPr="0045431B" w:rsidRDefault="00E747C8" w:rsidP="00E747C8">
            <w:pPr>
              <w:spacing w:line="240" w:lineRule="auto"/>
              <w:jc w:val="both"/>
              <w:rPr>
                <w:b w:val="0"/>
                <w:sz w:val="24"/>
                <w:szCs w:val="24"/>
              </w:rPr>
            </w:pPr>
            <w:r w:rsidRPr="00E747C8">
              <w:rPr>
                <w:b w:val="0"/>
                <w:sz w:val="24"/>
                <w:szCs w:val="24"/>
              </w:rPr>
              <w:t>Знання:</w:t>
            </w:r>
          </w:p>
          <w:p w:rsidR="00E747C8" w:rsidRPr="0045431B" w:rsidRDefault="00E747C8" w:rsidP="00E747C8">
            <w:pPr>
              <w:spacing w:line="240" w:lineRule="auto"/>
              <w:contextualSpacing/>
              <w:jc w:val="both"/>
              <w:rPr>
                <w:b w:val="0"/>
                <w:sz w:val="24"/>
                <w:szCs w:val="24"/>
              </w:rPr>
            </w:pPr>
            <w:r w:rsidRPr="00E747C8">
              <w:rPr>
                <w:b w:val="0"/>
                <w:sz w:val="24"/>
                <w:szCs w:val="24"/>
              </w:rPr>
              <w:t>Земельного кодексу України;</w:t>
            </w:r>
          </w:p>
          <w:p w:rsidR="00E747C8" w:rsidRDefault="00E747C8" w:rsidP="00E747C8">
            <w:pPr>
              <w:spacing w:line="240" w:lineRule="auto"/>
              <w:contextualSpacing/>
              <w:jc w:val="both"/>
              <w:rPr>
                <w:b w:val="0"/>
                <w:sz w:val="24"/>
                <w:szCs w:val="24"/>
              </w:rPr>
            </w:pPr>
            <w:r w:rsidRPr="00E747C8">
              <w:rPr>
                <w:b w:val="0"/>
                <w:sz w:val="24"/>
                <w:szCs w:val="24"/>
              </w:rPr>
              <w:t>Цивільного кодексу України;</w:t>
            </w:r>
          </w:p>
          <w:p w:rsidR="00E747C8" w:rsidRPr="0045431B" w:rsidRDefault="00E747C8" w:rsidP="00E747C8">
            <w:pPr>
              <w:spacing w:line="240" w:lineRule="auto"/>
              <w:contextualSpacing/>
              <w:jc w:val="both"/>
              <w:rPr>
                <w:b w:val="0"/>
                <w:sz w:val="24"/>
                <w:szCs w:val="24"/>
              </w:rPr>
            </w:pPr>
            <w:r w:rsidRPr="00E747C8">
              <w:rPr>
                <w:b w:val="0"/>
                <w:sz w:val="24"/>
                <w:szCs w:val="24"/>
              </w:rPr>
              <w:t>Господарського кодексу України;</w:t>
            </w:r>
          </w:p>
          <w:p w:rsidR="00E747C8" w:rsidRPr="0045431B" w:rsidRDefault="00E747C8" w:rsidP="00E747C8">
            <w:pPr>
              <w:spacing w:line="240" w:lineRule="auto"/>
              <w:contextualSpacing/>
              <w:jc w:val="both"/>
              <w:rPr>
                <w:b w:val="0"/>
                <w:sz w:val="24"/>
                <w:szCs w:val="24"/>
              </w:rPr>
            </w:pPr>
            <w:r w:rsidRPr="00E747C8">
              <w:rPr>
                <w:b w:val="0"/>
                <w:sz w:val="24"/>
                <w:szCs w:val="24"/>
              </w:rPr>
              <w:t xml:space="preserve">Цивільного процесуального кодексу України; </w:t>
            </w:r>
          </w:p>
          <w:p w:rsidR="00E747C8" w:rsidRPr="0045431B" w:rsidRDefault="00E747C8" w:rsidP="00E747C8">
            <w:pPr>
              <w:spacing w:line="240" w:lineRule="auto"/>
              <w:contextualSpacing/>
              <w:jc w:val="both"/>
              <w:rPr>
                <w:b w:val="0"/>
                <w:sz w:val="24"/>
                <w:szCs w:val="24"/>
              </w:rPr>
            </w:pPr>
            <w:r w:rsidRPr="00E747C8">
              <w:rPr>
                <w:b w:val="0"/>
                <w:sz w:val="24"/>
                <w:szCs w:val="24"/>
              </w:rPr>
              <w:t xml:space="preserve">Господарського процесуального кодексу України; </w:t>
            </w:r>
          </w:p>
          <w:p w:rsidR="00E747C8" w:rsidRPr="0045431B" w:rsidRDefault="00E747C8" w:rsidP="00E747C8">
            <w:pPr>
              <w:spacing w:line="240" w:lineRule="auto"/>
              <w:contextualSpacing/>
              <w:jc w:val="both"/>
              <w:rPr>
                <w:b w:val="0"/>
                <w:sz w:val="24"/>
                <w:szCs w:val="24"/>
              </w:rPr>
            </w:pPr>
            <w:r w:rsidRPr="00E747C8">
              <w:rPr>
                <w:b w:val="0"/>
                <w:sz w:val="24"/>
                <w:szCs w:val="24"/>
              </w:rPr>
              <w:t>Кодексу адміністративного судочинства України;</w:t>
            </w:r>
          </w:p>
          <w:p w:rsidR="00E747C8" w:rsidRPr="0045431B" w:rsidRDefault="00E747C8" w:rsidP="00E747C8">
            <w:pPr>
              <w:spacing w:line="240" w:lineRule="auto"/>
              <w:contextualSpacing/>
              <w:jc w:val="both"/>
              <w:rPr>
                <w:b w:val="0"/>
                <w:sz w:val="24"/>
                <w:szCs w:val="24"/>
              </w:rPr>
            </w:pPr>
            <w:r w:rsidRPr="00E747C8">
              <w:rPr>
                <w:b w:val="0"/>
                <w:sz w:val="24"/>
                <w:szCs w:val="24"/>
              </w:rPr>
              <w:t>Законів України:</w:t>
            </w:r>
          </w:p>
          <w:p w:rsidR="00E747C8" w:rsidRPr="00E747C8" w:rsidRDefault="00E747C8" w:rsidP="00E747C8">
            <w:pPr>
              <w:tabs>
                <w:tab w:val="left" w:pos="1080"/>
              </w:tabs>
              <w:spacing w:line="240" w:lineRule="auto"/>
              <w:jc w:val="both"/>
              <w:rPr>
                <w:b w:val="0"/>
                <w:sz w:val="24"/>
                <w:szCs w:val="24"/>
              </w:rPr>
            </w:pPr>
            <w:r w:rsidRPr="00E747C8">
              <w:rPr>
                <w:b w:val="0"/>
                <w:sz w:val="24"/>
                <w:szCs w:val="24"/>
              </w:rPr>
              <w:t xml:space="preserve">«Про землеустрій», «Про Державний земельний кадастр», </w:t>
            </w:r>
            <w:r w:rsidRPr="00E747C8">
              <w:rPr>
                <w:b w:val="0"/>
                <w:sz w:val="24"/>
                <w:szCs w:val="24"/>
              </w:rPr>
              <w:br/>
              <w:t xml:space="preserve">«Про державну експертизу землевпорядної документації», </w:t>
            </w:r>
            <w:r w:rsidRPr="00E747C8">
              <w:rPr>
                <w:b w:val="0"/>
                <w:sz w:val="24"/>
                <w:szCs w:val="24"/>
              </w:rPr>
              <w:br/>
            </w:r>
            <w:r w:rsidRPr="00E747C8">
              <w:rPr>
                <w:b w:val="0"/>
                <w:sz w:val="24"/>
                <w:szCs w:val="24"/>
              </w:rPr>
              <w:lastRenderedPageBreak/>
              <w:t xml:space="preserve">«Про оренду землі», </w:t>
            </w:r>
            <w:r w:rsidR="002109EE">
              <w:rPr>
                <w:b w:val="0"/>
                <w:sz w:val="24"/>
                <w:szCs w:val="24"/>
              </w:rPr>
              <w:t xml:space="preserve">«Про оцінку земель», </w:t>
            </w:r>
            <w:r w:rsidRPr="00E747C8">
              <w:rPr>
                <w:b w:val="0"/>
                <w:sz w:val="24"/>
                <w:szCs w:val="24"/>
              </w:rPr>
              <w:t>«Про державну реєстрацію речових прав на нерухоме майно та їх обтяжень», «Про регулювання містобудівної діяльності», «Про судовий збір», «Про звернення громадян», «Про доступ до публічної інформації», «Про інформацію», «Про державну службу», «Про запобігання корупції», «Про місцеве самоврядування в Україні», «Про місцеві державні адміністрації», «Про столицю України – місто-герой Київ».</w:t>
            </w:r>
          </w:p>
        </w:tc>
      </w:tr>
    </w:tbl>
    <w:p w:rsidR="00183EB2" w:rsidRDefault="00183EB2" w:rsidP="00183EB2">
      <w:pPr>
        <w:tabs>
          <w:tab w:val="left" w:pos="5580"/>
        </w:tabs>
        <w:spacing w:line="240" w:lineRule="auto"/>
        <w:jc w:val="both"/>
        <w:rPr>
          <w:b w:val="0"/>
          <w:sz w:val="24"/>
          <w:szCs w:val="24"/>
        </w:rPr>
      </w:pPr>
    </w:p>
    <w:p w:rsidR="007577B6" w:rsidRDefault="007577B6" w:rsidP="007577B6">
      <w:pPr>
        <w:spacing w:line="240" w:lineRule="auto"/>
        <w:jc w:val="both"/>
        <w:rPr>
          <w:b w:val="0"/>
          <w:szCs w:val="28"/>
        </w:rPr>
      </w:pPr>
    </w:p>
    <w:sectPr w:rsidR="007577B6" w:rsidSect="009E06F5">
      <w:pgSz w:w="11906" w:h="16838"/>
      <w:pgMar w:top="567" w:right="567" w:bottom="56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133C8"/>
    <w:multiLevelType w:val="hybridMultilevel"/>
    <w:tmpl w:val="55483258"/>
    <w:lvl w:ilvl="0" w:tplc="5832FD1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1F971358"/>
    <w:multiLevelType w:val="hybridMultilevel"/>
    <w:tmpl w:val="E90E58E2"/>
    <w:lvl w:ilvl="0" w:tplc="679AE1F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22640D9"/>
    <w:multiLevelType w:val="hybridMultilevel"/>
    <w:tmpl w:val="B17EE398"/>
    <w:lvl w:ilvl="0" w:tplc="0419000F">
      <w:start w:val="1"/>
      <w:numFmt w:val="decimal"/>
      <w:lvlText w:val="%1."/>
      <w:lvlJc w:val="left"/>
      <w:pPr>
        <w:ind w:left="720" w:hanging="360"/>
      </w:pPr>
    </w:lvl>
    <w:lvl w:ilvl="1" w:tplc="F8AEC5B8">
      <w:start w:val="1"/>
      <w:numFmt w:val="decimal"/>
      <w:suff w:val="space"/>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295353C"/>
    <w:multiLevelType w:val="hybridMultilevel"/>
    <w:tmpl w:val="22AA163A"/>
    <w:lvl w:ilvl="0" w:tplc="C3B47C40">
      <w:start w:val="1"/>
      <w:numFmt w:val="bullet"/>
      <w:lvlText w:val="-"/>
      <w:lvlJc w:val="left"/>
      <w:pPr>
        <w:ind w:left="678" w:hanging="360"/>
      </w:pPr>
      <w:rPr>
        <w:rFonts w:ascii="Times New Roman" w:eastAsia="Times New Roman" w:hAnsi="Times New Roman" w:cs="Times New Roman" w:hint="default"/>
      </w:rPr>
    </w:lvl>
    <w:lvl w:ilvl="1" w:tplc="04190003">
      <w:start w:val="1"/>
      <w:numFmt w:val="bullet"/>
      <w:lvlText w:val="o"/>
      <w:lvlJc w:val="left"/>
      <w:pPr>
        <w:ind w:left="1398" w:hanging="360"/>
      </w:pPr>
      <w:rPr>
        <w:rFonts w:ascii="Courier New" w:hAnsi="Courier New" w:cs="Courier New" w:hint="default"/>
      </w:rPr>
    </w:lvl>
    <w:lvl w:ilvl="2" w:tplc="04190005">
      <w:start w:val="1"/>
      <w:numFmt w:val="bullet"/>
      <w:lvlText w:val=""/>
      <w:lvlJc w:val="left"/>
      <w:pPr>
        <w:ind w:left="2118" w:hanging="360"/>
      </w:pPr>
      <w:rPr>
        <w:rFonts w:ascii="Wingdings" w:hAnsi="Wingdings" w:hint="default"/>
      </w:rPr>
    </w:lvl>
    <w:lvl w:ilvl="3" w:tplc="04190001">
      <w:start w:val="1"/>
      <w:numFmt w:val="bullet"/>
      <w:lvlText w:val=""/>
      <w:lvlJc w:val="left"/>
      <w:pPr>
        <w:ind w:left="2838" w:hanging="360"/>
      </w:pPr>
      <w:rPr>
        <w:rFonts w:ascii="Symbol" w:hAnsi="Symbol" w:hint="default"/>
      </w:rPr>
    </w:lvl>
    <w:lvl w:ilvl="4" w:tplc="04190003">
      <w:start w:val="1"/>
      <w:numFmt w:val="bullet"/>
      <w:lvlText w:val="o"/>
      <w:lvlJc w:val="left"/>
      <w:pPr>
        <w:ind w:left="3558" w:hanging="360"/>
      </w:pPr>
      <w:rPr>
        <w:rFonts w:ascii="Courier New" w:hAnsi="Courier New" w:cs="Courier New" w:hint="default"/>
      </w:rPr>
    </w:lvl>
    <w:lvl w:ilvl="5" w:tplc="04190005">
      <w:start w:val="1"/>
      <w:numFmt w:val="bullet"/>
      <w:lvlText w:val=""/>
      <w:lvlJc w:val="left"/>
      <w:pPr>
        <w:ind w:left="4278" w:hanging="360"/>
      </w:pPr>
      <w:rPr>
        <w:rFonts w:ascii="Wingdings" w:hAnsi="Wingdings" w:hint="default"/>
      </w:rPr>
    </w:lvl>
    <w:lvl w:ilvl="6" w:tplc="04190001">
      <w:start w:val="1"/>
      <w:numFmt w:val="bullet"/>
      <w:lvlText w:val=""/>
      <w:lvlJc w:val="left"/>
      <w:pPr>
        <w:ind w:left="4998" w:hanging="360"/>
      </w:pPr>
      <w:rPr>
        <w:rFonts w:ascii="Symbol" w:hAnsi="Symbol" w:hint="default"/>
      </w:rPr>
    </w:lvl>
    <w:lvl w:ilvl="7" w:tplc="04190003">
      <w:start w:val="1"/>
      <w:numFmt w:val="bullet"/>
      <w:lvlText w:val="o"/>
      <w:lvlJc w:val="left"/>
      <w:pPr>
        <w:ind w:left="5718" w:hanging="360"/>
      </w:pPr>
      <w:rPr>
        <w:rFonts w:ascii="Courier New" w:hAnsi="Courier New" w:cs="Courier New" w:hint="default"/>
      </w:rPr>
    </w:lvl>
    <w:lvl w:ilvl="8" w:tplc="04190005">
      <w:start w:val="1"/>
      <w:numFmt w:val="bullet"/>
      <w:lvlText w:val=""/>
      <w:lvlJc w:val="left"/>
      <w:pPr>
        <w:ind w:left="6438" w:hanging="360"/>
      </w:pPr>
      <w:rPr>
        <w:rFonts w:ascii="Wingdings" w:hAnsi="Wingdings" w:hint="default"/>
      </w:rPr>
    </w:lvl>
  </w:abstractNum>
  <w:abstractNum w:abstractNumId="4" w15:restartNumberingAfterBreak="0">
    <w:nsid w:val="353901DD"/>
    <w:multiLevelType w:val="hybridMultilevel"/>
    <w:tmpl w:val="3A96FB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53D1ACF"/>
    <w:multiLevelType w:val="hybridMultilevel"/>
    <w:tmpl w:val="A252B86C"/>
    <w:lvl w:ilvl="0" w:tplc="36D28B82">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3744B0EA">
      <w:start w:val="17"/>
      <w:numFmt w:val="bullet"/>
      <w:lvlText w:val="–"/>
      <w:lvlJc w:val="left"/>
      <w:pPr>
        <w:ind w:left="2775" w:hanging="975"/>
      </w:pPr>
      <w:rPr>
        <w:rFonts w:ascii="Times New Roman" w:eastAsia="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88579C1"/>
    <w:multiLevelType w:val="hybridMultilevel"/>
    <w:tmpl w:val="1D024344"/>
    <w:lvl w:ilvl="0" w:tplc="110C501E">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9D4475F"/>
    <w:multiLevelType w:val="hybridMultilevel"/>
    <w:tmpl w:val="8BD28436"/>
    <w:lvl w:ilvl="0" w:tplc="B088E520">
      <w:numFmt w:val="bullet"/>
      <w:suff w:val="space"/>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4C69116C"/>
    <w:multiLevelType w:val="hybridMultilevel"/>
    <w:tmpl w:val="1A2C541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5CD8136E"/>
    <w:multiLevelType w:val="hybridMultilevel"/>
    <w:tmpl w:val="50D68F6A"/>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6784F81"/>
    <w:multiLevelType w:val="hybridMultilevel"/>
    <w:tmpl w:val="9128552C"/>
    <w:lvl w:ilvl="0" w:tplc="50961BB6">
      <w:start w:val="1"/>
      <w:numFmt w:val="decimal"/>
      <w:lvlText w:val="%1)"/>
      <w:lvlJc w:val="left"/>
      <w:pPr>
        <w:ind w:left="645" w:hanging="645"/>
      </w:pPr>
      <w:rPr>
        <w:color w:val="00000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1" w15:restartNumberingAfterBreak="0">
    <w:nsid w:val="7CD672C7"/>
    <w:multiLevelType w:val="hybridMultilevel"/>
    <w:tmpl w:val="2F9A79EE"/>
    <w:lvl w:ilvl="0" w:tplc="37CAA194">
      <w:numFmt w:val="bullet"/>
      <w:lvlText w:val="-"/>
      <w:lvlJc w:val="left"/>
      <w:pPr>
        <w:ind w:left="720" w:hanging="360"/>
      </w:pPr>
      <w:rPr>
        <w:rFonts w:ascii="Times New Roman" w:eastAsia="Times New Roman" w:hAnsi="Times New Roman" w:cs="Times New Roman" w:hint="default"/>
        <w:color w:val="0F1419"/>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0"/>
  </w:num>
  <w:num w:numId="4">
    <w:abstractNumId w:val="4"/>
  </w:num>
  <w:num w:numId="5">
    <w:abstractNumId w:val="1"/>
  </w:num>
  <w:num w:numId="6">
    <w:abstractNumId w:val="2"/>
  </w:num>
  <w:num w:numId="7">
    <w:abstractNumId w:val="7"/>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6"/>
  </w:num>
  <w:num w:numId="11">
    <w:abstractNumId w:val="11"/>
  </w:num>
  <w:num w:numId="12">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A40"/>
    <w:rsid w:val="00027F17"/>
    <w:rsid w:val="0008748A"/>
    <w:rsid w:val="000B4567"/>
    <w:rsid w:val="001264C0"/>
    <w:rsid w:val="00183EB2"/>
    <w:rsid w:val="001A028F"/>
    <w:rsid w:val="001F7542"/>
    <w:rsid w:val="002109EE"/>
    <w:rsid w:val="002C1ECB"/>
    <w:rsid w:val="002C3165"/>
    <w:rsid w:val="00390EF9"/>
    <w:rsid w:val="00405063"/>
    <w:rsid w:val="004669EA"/>
    <w:rsid w:val="00473A40"/>
    <w:rsid w:val="004B0C8A"/>
    <w:rsid w:val="005368F6"/>
    <w:rsid w:val="00536A72"/>
    <w:rsid w:val="00537674"/>
    <w:rsid w:val="00573CA3"/>
    <w:rsid w:val="0066354B"/>
    <w:rsid w:val="00663820"/>
    <w:rsid w:val="00663DE6"/>
    <w:rsid w:val="006A6D4E"/>
    <w:rsid w:val="006C3E56"/>
    <w:rsid w:val="007577B6"/>
    <w:rsid w:val="00786891"/>
    <w:rsid w:val="00794398"/>
    <w:rsid w:val="007A65AB"/>
    <w:rsid w:val="007D3181"/>
    <w:rsid w:val="00826C5E"/>
    <w:rsid w:val="0084473E"/>
    <w:rsid w:val="00891CE5"/>
    <w:rsid w:val="008C78FD"/>
    <w:rsid w:val="00994EEB"/>
    <w:rsid w:val="009B55A5"/>
    <w:rsid w:val="009E06F5"/>
    <w:rsid w:val="00AF4AE8"/>
    <w:rsid w:val="00B44181"/>
    <w:rsid w:val="00BC55A3"/>
    <w:rsid w:val="00C338BE"/>
    <w:rsid w:val="00C4365C"/>
    <w:rsid w:val="00C74FBF"/>
    <w:rsid w:val="00CA7C54"/>
    <w:rsid w:val="00D33269"/>
    <w:rsid w:val="00D72381"/>
    <w:rsid w:val="00D9671A"/>
    <w:rsid w:val="00DC18DF"/>
    <w:rsid w:val="00E747C8"/>
    <w:rsid w:val="00EF6A76"/>
    <w:rsid w:val="00F27202"/>
    <w:rsid w:val="00F738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6F303D-1667-471A-80C8-15D1433D2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7202"/>
    <w:pPr>
      <w:widowControl w:val="0"/>
      <w:snapToGrid w:val="0"/>
      <w:spacing w:after="0" w:line="420" w:lineRule="auto"/>
      <w:jc w:val="center"/>
    </w:pPr>
    <w:rPr>
      <w:rFonts w:ascii="Times New Roman" w:eastAsia="Times New Roman" w:hAnsi="Times New Roman" w:cs="Times New Roman"/>
      <w:b/>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F27202"/>
    <w:pPr>
      <w:widowControl/>
      <w:snapToGrid/>
      <w:spacing w:line="240" w:lineRule="auto"/>
      <w:ind w:firstLine="709"/>
      <w:jc w:val="both"/>
    </w:pPr>
    <w:rPr>
      <w:b w:val="0"/>
      <w:sz w:val="26"/>
    </w:rPr>
  </w:style>
  <w:style w:type="character" w:customStyle="1" w:styleId="a4">
    <w:name w:val="Основний текст з відступом Знак"/>
    <w:basedOn w:val="a0"/>
    <w:link w:val="a3"/>
    <w:rsid w:val="00F27202"/>
    <w:rPr>
      <w:rFonts w:ascii="Times New Roman" w:eastAsia="Times New Roman" w:hAnsi="Times New Roman" w:cs="Times New Roman"/>
      <w:sz w:val="26"/>
      <w:szCs w:val="20"/>
      <w:lang w:val="uk-UA" w:eastAsia="ru-RU"/>
    </w:rPr>
  </w:style>
  <w:style w:type="paragraph" w:customStyle="1" w:styleId="TableContents">
    <w:name w:val="Table Contents"/>
    <w:basedOn w:val="a"/>
    <w:uiPriority w:val="99"/>
    <w:rsid w:val="00F27202"/>
    <w:pPr>
      <w:suppressLineNumbers/>
      <w:suppressAutoHyphens/>
      <w:snapToGrid/>
      <w:spacing w:line="240" w:lineRule="auto"/>
      <w:jc w:val="left"/>
    </w:pPr>
    <w:rPr>
      <w:rFonts w:eastAsia="Arial Unicode MS" w:cs="Arial Unicode MS"/>
      <w:b w:val="0"/>
      <w:kern w:val="1"/>
      <w:sz w:val="24"/>
      <w:szCs w:val="24"/>
      <w:lang w:eastAsia="hi-IN" w:bidi="hi-IN"/>
    </w:rPr>
  </w:style>
  <w:style w:type="paragraph" w:styleId="a5">
    <w:name w:val="Normal (Web)"/>
    <w:basedOn w:val="a"/>
    <w:uiPriority w:val="99"/>
    <w:rsid w:val="00F27202"/>
    <w:pPr>
      <w:widowControl/>
      <w:snapToGrid/>
      <w:spacing w:before="100" w:beforeAutospacing="1" w:after="100" w:afterAutospacing="1" w:line="240" w:lineRule="auto"/>
      <w:jc w:val="left"/>
    </w:pPr>
    <w:rPr>
      <w:b w:val="0"/>
      <w:sz w:val="24"/>
      <w:szCs w:val="24"/>
      <w:lang w:val="ru-RU"/>
    </w:rPr>
  </w:style>
  <w:style w:type="paragraph" w:customStyle="1" w:styleId="rvps14">
    <w:name w:val="rvps14"/>
    <w:basedOn w:val="a"/>
    <w:uiPriority w:val="99"/>
    <w:rsid w:val="00F27202"/>
    <w:pPr>
      <w:widowControl/>
      <w:snapToGrid/>
      <w:spacing w:before="100" w:beforeAutospacing="1" w:after="100" w:afterAutospacing="1" w:line="240" w:lineRule="auto"/>
      <w:jc w:val="left"/>
    </w:pPr>
    <w:rPr>
      <w:b w:val="0"/>
      <w:sz w:val="24"/>
      <w:szCs w:val="24"/>
      <w:lang w:val="ru-RU"/>
    </w:rPr>
  </w:style>
  <w:style w:type="character" w:styleId="a6">
    <w:name w:val="Hyperlink"/>
    <w:rsid w:val="00F27202"/>
    <w:rPr>
      <w:color w:val="0000FF"/>
      <w:u w:val="single"/>
    </w:rPr>
  </w:style>
  <w:style w:type="paragraph" w:customStyle="1" w:styleId="rvps2">
    <w:name w:val="rvps2"/>
    <w:basedOn w:val="a"/>
    <w:uiPriority w:val="99"/>
    <w:rsid w:val="00F27202"/>
    <w:pPr>
      <w:widowControl/>
      <w:snapToGrid/>
      <w:spacing w:before="100" w:beforeAutospacing="1" w:after="100" w:afterAutospacing="1" w:line="240" w:lineRule="auto"/>
      <w:jc w:val="left"/>
    </w:pPr>
    <w:rPr>
      <w:b w:val="0"/>
      <w:sz w:val="24"/>
      <w:szCs w:val="24"/>
      <w:lang w:val="ru-RU"/>
    </w:rPr>
  </w:style>
  <w:style w:type="character" w:styleId="a7">
    <w:name w:val="Strong"/>
    <w:uiPriority w:val="99"/>
    <w:qFormat/>
    <w:rsid w:val="00F27202"/>
    <w:rPr>
      <w:b/>
      <w:bCs/>
    </w:rPr>
  </w:style>
  <w:style w:type="character" w:customStyle="1" w:styleId="rvts0">
    <w:name w:val="rvts0"/>
    <w:uiPriority w:val="99"/>
    <w:rsid w:val="00F27202"/>
  </w:style>
  <w:style w:type="paragraph" w:styleId="a8">
    <w:name w:val="List Paragraph"/>
    <w:basedOn w:val="a"/>
    <w:uiPriority w:val="34"/>
    <w:qFormat/>
    <w:rsid w:val="00F27202"/>
    <w:pPr>
      <w:ind w:left="720"/>
      <w:contextualSpacing/>
    </w:pPr>
  </w:style>
  <w:style w:type="paragraph" w:customStyle="1" w:styleId="a9">
    <w:name w:val="Без интервала"/>
    <w:uiPriority w:val="1"/>
    <w:qFormat/>
    <w:rsid w:val="008C78FD"/>
    <w:pPr>
      <w:spacing w:after="0" w:line="240" w:lineRule="auto"/>
    </w:pPr>
    <w:rPr>
      <w:rFonts w:ascii="Calibri" w:eastAsia="Calibri" w:hAnsi="Calibri" w:cs="Times New Roman"/>
      <w:lang w:val="uk-UA"/>
    </w:rPr>
  </w:style>
  <w:style w:type="character" w:styleId="aa">
    <w:name w:val="Emphasis"/>
    <w:basedOn w:val="a0"/>
    <w:qFormat/>
    <w:rsid w:val="008C78FD"/>
    <w:rPr>
      <w:i/>
      <w:iCs/>
    </w:rPr>
  </w:style>
  <w:style w:type="paragraph" w:customStyle="1" w:styleId="1">
    <w:name w:val="Абзац списку1"/>
    <w:basedOn w:val="a"/>
    <w:uiPriority w:val="99"/>
    <w:rsid w:val="002C1ECB"/>
    <w:pPr>
      <w:widowControl/>
      <w:snapToGrid/>
      <w:spacing w:line="240" w:lineRule="auto"/>
      <w:ind w:left="720"/>
      <w:contextualSpacing/>
      <w:jc w:val="left"/>
    </w:pPr>
    <w:rPr>
      <w:b w:val="0"/>
      <w:sz w:val="20"/>
      <w:lang w:val="ru-RU"/>
    </w:rPr>
  </w:style>
  <w:style w:type="paragraph" w:styleId="ab">
    <w:name w:val="Balloon Text"/>
    <w:basedOn w:val="a"/>
    <w:link w:val="ac"/>
    <w:uiPriority w:val="99"/>
    <w:semiHidden/>
    <w:unhideWhenUsed/>
    <w:rsid w:val="009E06F5"/>
    <w:pPr>
      <w:spacing w:line="240" w:lineRule="auto"/>
    </w:pPr>
    <w:rPr>
      <w:rFonts w:ascii="Segoe UI" w:hAnsi="Segoe UI" w:cs="Segoe UI"/>
      <w:sz w:val="18"/>
      <w:szCs w:val="18"/>
    </w:rPr>
  </w:style>
  <w:style w:type="character" w:customStyle="1" w:styleId="ac">
    <w:name w:val="Текст у виносці Знак"/>
    <w:basedOn w:val="a0"/>
    <w:link w:val="ab"/>
    <w:uiPriority w:val="99"/>
    <w:semiHidden/>
    <w:rsid w:val="009E06F5"/>
    <w:rPr>
      <w:rFonts w:ascii="Segoe UI" w:eastAsia="Times New Roman" w:hAnsi="Segoe UI" w:cs="Segoe UI"/>
      <w:b/>
      <w:sz w:val="18"/>
      <w:szCs w:val="18"/>
      <w:lang w:val="uk-UA" w:eastAsia="ru-RU"/>
    </w:rPr>
  </w:style>
  <w:style w:type="paragraph" w:styleId="2">
    <w:name w:val="Body Text Indent 2"/>
    <w:basedOn w:val="a"/>
    <w:link w:val="20"/>
    <w:uiPriority w:val="99"/>
    <w:semiHidden/>
    <w:unhideWhenUsed/>
    <w:rsid w:val="00F73800"/>
    <w:pPr>
      <w:spacing w:after="120" w:line="480" w:lineRule="auto"/>
      <w:ind w:left="283"/>
    </w:pPr>
  </w:style>
  <w:style w:type="character" w:customStyle="1" w:styleId="20">
    <w:name w:val="Основний текст з відступом 2 Знак"/>
    <w:basedOn w:val="a0"/>
    <w:link w:val="2"/>
    <w:uiPriority w:val="99"/>
    <w:semiHidden/>
    <w:rsid w:val="00F73800"/>
    <w:rPr>
      <w:rFonts w:ascii="Times New Roman" w:eastAsia="Times New Roman" w:hAnsi="Times New Roman" w:cs="Times New Roman"/>
      <w:b/>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areer.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1682-18" TargetMode="External"/><Relationship Id="rId5" Type="http://schemas.openxmlformats.org/officeDocument/2006/relationships/hyperlink" Target="https://zakon.rada.gov.ua/laws/show/1682-18"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5</Pages>
  <Words>1761</Words>
  <Characters>10039</Characters>
  <Application>Microsoft Office Word</Application>
  <DocSecurity>0</DocSecurity>
  <Lines>83</Lines>
  <Paragraphs>23</Paragraphs>
  <ScaleCrop>false</ScaleCrop>
  <HeadingPairs>
    <vt:vector size="2" baseType="variant">
      <vt:variant>
        <vt:lpstr>Назва</vt:lpstr>
      </vt:variant>
      <vt:variant>
        <vt:i4>1</vt:i4>
      </vt:variant>
    </vt:vector>
  </HeadingPairs>
  <TitlesOfParts>
    <vt:vector size="1" baseType="lpstr">
      <vt:lpstr/>
    </vt:vector>
  </TitlesOfParts>
  <Company>DepZR</Company>
  <LinksUpToDate>false</LinksUpToDate>
  <CharactersWithSpaces>11777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Пастернак Оксана Йосипівна</cp:lastModifiedBy>
  <cp:revision>28</cp:revision>
  <cp:lastPrinted>2021-11-29T09:29:00Z</cp:lastPrinted>
  <dcterms:created xsi:type="dcterms:W3CDTF">2021-04-09T06:17:00Z</dcterms:created>
  <dcterms:modified xsi:type="dcterms:W3CDTF">2021-12-03T14:15:00Z</dcterms:modified>
</cp:coreProperties>
</file>