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D81" w:rsidRDefault="00DB4D81" w:rsidP="00DB4D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DB4D81" w:rsidRDefault="00DB4D81" w:rsidP="00DB4D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повторного конкурсу на зайняття</w:t>
      </w:r>
      <w:r w:rsidRPr="00035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вакантної  посади державної служби – головного інспектора з паркування відділу інспекції  з паркування </w:t>
      </w:r>
      <w:r w:rsidRPr="00694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Дарницького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управління (інспекції) з паркування</w:t>
      </w:r>
    </w:p>
    <w:p w:rsidR="00DB4D81" w:rsidRDefault="00DB4D81" w:rsidP="00DB4D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</w:t>
      </w:r>
    </w:p>
    <w:p w:rsidR="00DB4D81" w:rsidRDefault="00DB4D81" w:rsidP="00DB4D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 вакансії)</w:t>
      </w:r>
    </w:p>
    <w:p w:rsidR="00DB4D81" w:rsidRDefault="00DB4D81" w:rsidP="00DB4D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(категорія «В»)</w:t>
      </w:r>
    </w:p>
    <w:p w:rsidR="00DB4D81" w:rsidRDefault="00DB4D81" w:rsidP="00DB4D8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5493"/>
      </w:tblGrid>
      <w:tr w:rsidR="00DB4D81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81" w:rsidRDefault="00DB4D81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B4D81" w:rsidRDefault="00DB4D81" w:rsidP="00B776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Загальні умови</w:t>
            </w:r>
          </w:p>
          <w:p w:rsidR="00DB4D81" w:rsidRDefault="00DB4D8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B4D8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Посадові обов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язки 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інспектор з паркування відділу інспекції  з паркування Дарницького району управління (інспекції) з паркування Департаменту транспортної інфраструктури виконавчого органу Київської міської ради (Київської міської державної адміністрації) виконує обов’язки, передбачені Законом України «Про державну службу» та завдання, що випливають з положень про Департамент, управління (інспекцію), відділ та посадової інструкції: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1.Перевіряє оплату вартості послуг з користування майданчиками для паркування транспортних засобів, в тому числі з використанням автоматизованої  системи контролю оплати паркування у разі її застосування. 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2.Здійснює фіксацію порушень правил зупинки, стоянки, паркування  транспортних засобів (далі – у сфері паркування) у режимі фотозйомки (відеозапису).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3.Розглядає справи про адміністративні правопорушення, на розгляд яких його уповноважено.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4.Складає протоколи про адміністративні правопорушення, виносити постанови про накладення адміністративних стягнень.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5.Накладає адміністративні стягнення за порушення правил зупинки, стоянки, паркування транспортних засобів, зафіксованих у режимі фотозйомки (відеозапису).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6.Розміщує на лобовому склі транспортного засобу копію постанови про накладення адміністративних стягнень або повідомлення про притягнення до адміністративної відповідальності.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7.Складає акт огляду та тимчасового затримання транспортних засобів.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8.Проводить тимчасове затримання транспортних засобів. 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9.Вносить інформацію про адміністративні правопорушення та винесені постанови по справам про адміністративні правопорушення до Реєстру адміністративних правопорушень у сфері безпеки дорожнього руху.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10.Готує та надає пропозиції начальнику Відділу стосовно проведення профілактичних заходів щодо запобігання порушень законодавства у сфері паркування.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11.Несе персональну відповідальність за належне оформлення матеріалів, складених за результатами проведення інспектування, та достовірність даних, внесених до цих матеріалів, а також за експлуатацію та збереження технічних пристроїв, збереження форменого одягу та іншого майна, що видаються йому для виконання своїх завдань та обов’язків. 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12.За дорученням керівництва в разі спільного відпрацювання здійснює з працівниками Головного управління національної поліції України в м. Києві нагляд за дотриманням вимог законодавства у сфері паркування. 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13.Організовує належне ведення діловодства, збереження документації, яка відноситься до його компетенції.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14.Дотримується правил внутрішнього розпорядку, трудової та виконавської дисципліни.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15.Під час роботи носить формений одяг встановленого зразка.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16.Опрацьовує листи, звернення та заяви, що надійшли до Інспекції, готує відповіді в межах компетенції та обов'язків, визначених нормативними документами, посадовою інструкцію.</w:t>
            </w:r>
          </w:p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17.Готує та оформлює матеріали для розгляду на нарадах у начальника Відділу,  що входять до його компетенції.</w:t>
            </w:r>
          </w:p>
        </w:tc>
      </w:tr>
      <w:tr w:rsidR="00DB4D8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1) посадовий оклад 5110,00 гривень відповідно до постанови Кабінету Міністрів України від 18 січня 2017 року № 15 (зі змінами);</w:t>
            </w:r>
          </w:p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2) інші надбавки, доплати</w:t>
            </w:r>
            <w:r w:rsidRPr="00D27A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премії та компенсації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відповідно до статті 52 Закону України «Про державну службу»</w:t>
            </w:r>
          </w:p>
        </w:tc>
      </w:tr>
      <w:tr w:rsidR="00DB4D8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Інформація 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строковість чи безстроковість призначення на посаду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Безстроково</w:t>
            </w:r>
          </w:p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B4D8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Перелік інформації, необхідної для участі у конкурсі, та строк її подання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Pr="00E429B0" w:rsidRDefault="00DB4D81" w:rsidP="00B776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Особа, яка бажає взяти участь у конкурсі, подає  конкурсній комісії через Єдиний портал вакансій державної служби НАДС таку інформацію:</w:t>
            </w:r>
          </w:p>
          <w:p w:rsidR="00DB4D81" w:rsidRPr="00E429B0" w:rsidRDefault="00DB4D8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заяву про участь у конкурсі із зазначенням основних мотивів щодо зайняття посади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B4D81" w:rsidRPr="00E429B0" w:rsidRDefault="00DB4D8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резюме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(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формою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)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якому обов’язково зазначається така інформація:</w:t>
            </w:r>
          </w:p>
          <w:p w:rsidR="00DB4D81" w:rsidRPr="00E429B0" w:rsidRDefault="00DB4D8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прізвище, ім’я, по батькові кандидата;</w:t>
            </w:r>
          </w:p>
          <w:p w:rsidR="00DB4D81" w:rsidRPr="00E429B0" w:rsidRDefault="00DB4D8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DB4D81" w:rsidRPr="00E429B0" w:rsidRDefault="00DB4D8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DB4D81" w:rsidRPr="00E429B0" w:rsidRDefault="00DB4D8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DB4D81" w:rsidRPr="00E429B0" w:rsidRDefault="00DB4D8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DB4D81" w:rsidRPr="00E429B0" w:rsidRDefault="00DB4D81" w:rsidP="00B77671">
            <w:pPr>
              <w:autoSpaceDE w:val="0"/>
              <w:autoSpaceDN w:val="0"/>
              <w:adjustRightInd w:val="0"/>
              <w:spacing w:before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DB4D81" w:rsidRPr="00E429B0" w:rsidRDefault="00DB4D81" w:rsidP="00B7767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     Особа з інвалідністю, яка бажає взяти участь у конкурсі та за наявності підстав потребує розумного пристосування, подає заяву (за формою).</w:t>
            </w:r>
          </w:p>
          <w:p w:rsidR="00DB4D81" w:rsidRPr="00E429B0" w:rsidRDefault="00DB4D81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  <w:p w:rsidR="00DB4D81" w:rsidRPr="00E429B0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Інформація приймається 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до 18 год 00 хв 07 листопада 2019 року</w:t>
            </w:r>
          </w:p>
        </w:tc>
      </w:tr>
      <w:tr w:rsidR="00DB4D8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Додаткові (необов’язкові) документи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81" w:rsidRPr="00E429B0" w:rsidRDefault="00DB4D81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   інформація стосовно попередніх результатів тестування;</w:t>
            </w:r>
          </w:p>
          <w:p w:rsidR="00DB4D81" w:rsidRPr="00E429B0" w:rsidRDefault="00DB4D81" w:rsidP="00B7767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  <w:r w:rsidRPr="00E429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інформація стосовно досвіду роботи,  професійних компетентностей,  репутації (характеристики, рекомендації, наукові публікації тощо)</w:t>
            </w:r>
          </w:p>
          <w:p w:rsidR="00DB4D81" w:rsidRPr="00E429B0" w:rsidRDefault="00DB4D81" w:rsidP="00B77671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</w:tr>
      <w:tr w:rsidR="00DB4D81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Місце, час і дата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початку проведення перевірки володіння іноземною мовою, яка є однією з офіційних мов Ради Європи/ тестування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Pr="00E429B0" w:rsidRDefault="00DB4D81" w:rsidP="00B7767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Тестування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проводиться за адресою: 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 Київ,                </w:t>
            </w:r>
            <w:r w:rsidRPr="00E429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вул. Леонтовича, буд. 6, кабінет 5</w:t>
            </w:r>
          </w:p>
          <w:p w:rsidR="00DB4D81" w:rsidRPr="00E429B0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>б</w:t>
            </w:r>
            <w:r w:rsidRPr="00E429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ru-RU"/>
              </w:rPr>
              <w:t xml:space="preserve"> 11.00 год  12 листопада 2019 року</w:t>
            </w:r>
          </w:p>
        </w:tc>
      </w:tr>
      <w:tr w:rsidR="00DB4D81" w:rsidRPr="00153E2E" w:rsidTr="00B77671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Прізвище, ім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Кіфоришина Тетяна Флорівна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366-63-08</w:t>
            </w:r>
          </w:p>
          <w:p w:rsidR="00DB4D81" w:rsidRPr="000C1EFF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hyperlink r:id="rId6" w:history="1">
              <w:r w:rsidRPr="000C1EFF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uk-UA" w:eastAsia="ru-RU"/>
                </w:rPr>
                <w:t>mega.kadry_dti@ukr.net</w:t>
              </w:r>
            </w:hyperlink>
          </w:p>
        </w:tc>
      </w:tr>
      <w:tr w:rsidR="00DB4D81" w:rsidTr="00B77671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Кваліфікаційні вимоги</w:t>
            </w:r>
          </w:p>
        </w:tc>
      </w:tr>
      <w:tr w:rsidR="00DB4D81" w:rsidTr="00B7767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вища, ступінь вищої освіти не нижче молодшого бакалавра  або бакалавра</w:t>
            </w:r>
          </w:p>
        </w:tc>
      </w:tr>
      <w:tr w:rsidR="00DB4D8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Досвід роботи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потребує</w:t>
            </w:r>
          </w:p>
        </w:tc>
      </w:tr>
      <w:tr w:rsidR="00DB4D8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державною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вільне володіння державною мовою</w:t>
            </w:r>
          </w:p>
        </w:tc>
      </w:tr>
      <w:tr w:rsidR="00DB4D8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Володіння іноземною мовою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81" w:rsidRDefault="00DB4D81" w:rsidP="00B77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обов’язково</w:t>
            </w:r>
          </w:p>
        </w:tc>
      </w:tr>
      <w:tr w:rsidR="00DB4D81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Вимоги до компетентності</w:t>
            </w:r>
          </w:p>
        </w:tc>
      </w:tr>
      <w:tr w:rsidR="00DB4D81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DB4D8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DB4D8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організаторські здібності;</w:t>
            </w:r>
          </w:p>
          <w:p w:rsidR="00DB4D81" w:rsidRDefault="00DB4D81" w:rsidP="00DB4D8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управління;</w:t>
            </w:r>
          </w:p>
          <w:p w:rsidR="00DB4D81" w:rsidRDefault="00DB4D81" w:rsidP="00DB4D8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контролю;</w:t>
            </w:r>
          </w:p>
          <w:p w:rsidR="00DB4D81" w:rsidRDefault="00DB4D81" w:rsidP="00DB4D8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діалогове спілкування (письмове і усне);</w:t>
            </w:r>
          </w:p>
          <w:p w:rsidR="00DB4D81" w:rsidRDefault="00DB4D81" w:rsidP="00DB4D8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лідерські якості;</w:t>
            </w:r>
          </w:p>
          <w:p w:rsidR="00DB4D81" w:rsidRDefault="00DB4D81" w:rsidP="00DB4D8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вміння вести перемовини;</w:t>
            </w:r>
          </w:p>
          <w:p w:rsidR="00DB4D81" w:rsidRDefault="00DB4D81" w:rsidP="00DB4D81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навички розв'язання проблем.</w:t>
            </w:r>
          </w:p>
        </w:tc>
      </w:tr>
      <w:tr w:rsidR="00DB4D8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Уміння працювати з комп’ютером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Вміння використовувати комп'ютерне обладнання та програмне забезпечення, офісну техніку, досвідчений користувач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Internet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Вміння користуватись смартфоном (планшетом), працювати з мобільними додатками.</w:t>
            </w:r>
          </w:p>
        </w:tc>
      </w:tr>
      <w:tr w:rsidR="00DB4D8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Особистісні якості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DB4D8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відповідальність;</w:t>
            </w:r>
          </w:p>
          <w:p w:rsidR="00DB4D81" w:rsidRDefault="00DB4D81" w:rsidP="00DB4D8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ініціативність;</w:t>
            </w:r>
          </w:p>
          <w:p w:rsidR="00DB4D81" w:rsidRDefault="00DB4D81" w:rsidP="00DB4D8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емоційна стабільність;</w:t>
            </w:r>
          </w:p>
          <w:p w:rsidR="00DB4D81" w:rsidRDefault="00DB4D81" w:rsidP="00DB4D8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комунікабельність;</w:t>
            </w:r>
          </w:p>
          <w:p w:rsidR="00DB4D81" w:rsidRDefault="00DB4D81" w:rsidP="00DB4D81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неупередженість.</w:t>
            </w:r>
          </w:p>
        </w:tc>
      </w:tr>
      <w:tr w:rsidR="00DB4D81" w:rsidTr="00B77671">
        <w:trPr>
          <w:trHeight w:val="254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DB4D81" w:rsidTr="00B77671">
        <w:trPr>
          <w:trHeight w:val="254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DB4D81" w:rsidTr="00B77671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законодавства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Конституції України.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державну службу».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запобігання корупції».</w:t>
            </w:r>
          </w:p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B4D81" w:rsidRPr="00DB4D81" w:rsidTr="00B77671">
        <w:trPr>
          <w:trHeight w:val="5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місцеве самоврядування в Україні».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місцеві державні адміністрації».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звернення громадян».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Закону України «Про доступ до публічної інформації».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Правил дорожнього руху.</w:t>
            </w:r>
          </w:p>
          <w:p w:rsidR="00DB4D81" w:rsidRDefault="00DB4D81" w:rsidP="00B77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Кодексу України про адміністративні правопорушення. </w:t>
            </w:r>
          </w:p>
          <w:p w:rsidR="00DB4D81" w:rsidRDefault="00DB4D81" w:rsidP="00B7767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Порядку підготовки, оформлення, погодження нормативних актів виконавчого органу Київської міської ради (Київської міської державної адміністрації).                                              </w:t>
            </w:r>
          </w:p>
        </w:tc>
      </w:tr>
    </w:tbl>
    <w:p w:rsidR="00DB4D81" w:rsidRPr="001178A5" w:rsidRDefault="00DB4D81" w:rsidP="00DB4D81">
      <w:pPr>
        <w:rPr>
          <w:lang w:val="uk-UA"/>
        </w:rPr>
      </w:pPr>
    </w:p>
    <w:p w:rsidR="001E1787" w:rsidRPr="00DB4D81" w:rsidRDefault="001E1787" w:rsidP="00DB4D81">
      <w:pPr>
        <w:rPr>
          <w:lang w:val="uk-UA"/>
        </w:rPr>
      </w:pPr>
      <w:bookmarkStart w:id="0" w:name="_GoBack"/>
      <w:bookmarkEnd w:id="0"/>
    </w:p>
    <w:sectPr w:rsidR="001E1787" w:rsidRPr="00DB4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52CB1"/>
    <w:multiLevelType w:val="hybridMultilevel"/>
    <w:tmpl w:val="702A54B6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25CBF"/>
    <w:multiLevelType w:val="hybridMultilevel"/>
    <w:tmpl w:val="87E8668E"/>
    <w:lvl w:ilvl="0" w:tplc="DB76C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787"/>
    <w:rsid w:val="000B0937"/>
    <w:rsid w:val="000F5347"/>
    <w:rsid w:val="00102F8A"/>
    <w:rsid w:val="001178A5"/>
    <w:rsid w:val="001479DB"/>
    <w:rsid w:val="00161A33"/>
    <w:rsid w:val="001E1787"/>
    <w:rsid w:val="002018C0"/>
    <w:rsid w:val="002115A7"/>
    <w:rsid w:val="002E593C"/>
    <w:rsid w:val="00323AA3"/>
    <w:rsid w:val="00374133"/>
    <w:rsid w:val="0041328D"/>
    <w:rsid w:val="004157C7"/>
    <w:rsid w:val="00424D31"/>
    <w:rsid w:val="0049204E"/>
    <w:rsid w:val="00610BA3"/>
    <w:rsid w:val="006A2089"/>
    <w:rsid w:val="00770F9D"/>
    <w:rsid w:val="00786990"/>
    <w:rsid w:val="007C50F4"/>
    <w:rsid w:val="00843593"/>
    <w:rsid w:val="00847160"/>
    <w:rsid w:val="00867ED2"/>
    <w:rsid w:val="0098629F"/>
    <w:rsid w:val="00A839CB"/>
    <w:rsid w:val="00BB2BCF"/>
    <w:rsid w:val="00BD2F09"/>
    <w:rsid w:val="00C41F88"/>
    <w:rsid w:val="00DB1D68"/>
    <w:rsid w:val="00DB3637"/>
    <w:rsid w:val="00DB4D81"/>
    <w:rsid w:val="00DE5B17"/>
    <w:rsid w:val="00E2318D"/>
    <w:rsid w:val="00E52E92"/>
    <w:rsid w:val="00EE5BA0"/>
    <w:rsid w:val="00F43CDC"/>
    <w:rsid w:val="00F77A9F"/>
    <w:rsid w:val="00F8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92123-B32D-499D-9F1C-74448ABDD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1"/>
    <w:basedOn w:val="a1"/>
    <w:next w:val="a3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E1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84359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843593"/>
  </w:style>
  <w:style w:type="table" w:customStyle="1" w:styleId="22">
    <w:name w:val="Сетка таблицы22"/>
    <w:basedOn w:val="a1"/>
    <w:next w:val="a3"/>
    <w:uiPriority w:val="59"/>
    <w:rsid w:val="00DE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52E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ga.kadry_dti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47BF-8A03-41F8-884D-1E74291C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4620</Words>
  <Characters>2634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Кардаш Тетяна Віталіївна</cp:lastModifiedBy>
  <cp:revision>7</cp:revision>
  <dcterms:created xsi:type="dcterms:W3CDTF">2019-06-18T14:23:00Z</dcterms:created>
  <dcterms:modified xsi:type="dcterms:W3CDTF">2019-10-16T05:45:00Z</dcterms:modified>
</cp:coreProperties>
</file>