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4CF" w:rsidRDefault="00CB64CF" w:rsidP="00CB64CF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УМОВИ</w:t>
      </w:r>
    </w:p>
    <w:p w:rsidR="00CB64CF" w:rsidRDefault="00CB64CF" w:rsidP="00CB64CF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проведення повторного конкурсу на зайняття вакантної посади державної служби – головного інспектора з паркування відділу інспекції  з паркування Голосіївського району управління (інспекції) з паркування</w:t>
      </w:r>
    </w:p>
    <w:p w:rsidR="00CB64CF" w:rsidRDefault="00CB64CF" w:rsidP="00CB64CF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Департаменту транспортної інфраструктури виконавчого органу Київської міської ради (Київської міської державної адміністрації)(</w:t>
      </w:r>
    </w:p>
    <w:p w:rsidR="00CB64CF" w:rsidRDefault="00CB64CF" w:rsidP="00CB64CF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(3 вакансії)</w:t>
      </w:r>
    </w:p>
    <w:p w:rsidR="00CB64CF" w:rsidRDefault="00CB64CF" w:rsidP="00CB64CF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(категорія «В») </w:t>
      </w:r>
    </w:p>
    <w:p w:rsidR="00CB64CF" w:rsidRDefault="00CB64CF" w:rsidP="00CB64CF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1843"/>
        <w:gridCol w:w="1559"/>
        <w:gridCol w:w="5493"/>
      </w:tblGrid>
      <w:tr w:rsidR="00CB64CF" w:rsidTr="00B77671"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CF" w:rsidRDefault="00CB64CF" w:rsidP="00B7767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CB64CF" w:rsidRDefault="00CB64CF" w:rsidP="00B7767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Загальні умови</w:t>
            </w:r>
          </w:p>
          <w:p w:rsidR="00CB64CF" w:rsidRDefault="00CB64CF" w:rsidP="00B7767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CB64CF" w:rsidTr="00B77671"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4CF" w:rsidRDefault="00CB64CF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Посадові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обов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язки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7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4CF" w:rsidRDefault="00CB64CF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Головний інспектор з паркування відділу інспекції  з паркування Голосіївського району управління (інспекції) з паркування Департаменту транспортної інфраструктури виконавчого органу Київської міської ради (Київської міської державної адміністрації) виконує обов’язки, передбачені Законом України «Про державну службу» та завдання, що випливають з положень про Департамент, управління (інспекцію), відділ та посадової інструкції:</w:t>
            </w:r>
          </w:p>
          <w:p w:rsidR="00CB64CF" w:rsidRDefault="00CB64CF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1.Перевіряє оплату вартості послуг з користування майданчиками для паркування транспортних засобів, в тому числі з використанням автоматизованої  системи контролю оплати паркування у разі її застосування. </w:t>
            </w:r>
          </w:p>
          <w:p w:rsidR="00CB64CF" w:rsidRDefault="00CB64CF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2.Здійснює фіксацію порушень правил зупинки, стоянки, паркування  транспортних засобів (далі – у сфері паркування) у режимі фотозйомки (відеозапису).</w:t>
            </w:r>
          </w:p>
          <w:p w:rsidR="00CB64CF" w:rsidRDefault="00CB64CF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3.Розглядає справи про адміністративні правопорушення, на розгляд яких його уповноважено.</w:t>
            </w:r>
          </w:p>
          <w:p w:rsidR="00CB64CF" w:rsidRDefault="00CB64CF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4.Складає протоколи про адміністративні правопорушення, виносити постанови про накладення адміністративних стягнень.</w:t>
            </w:r>
          </w:p>
          <w:p w:rsidR="00CB64CF" w:rsidRDefault="00CB64CF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5.Накладає адміністративні стягнення за порушення правил зупинки, стоянки, паркування транспортних засобів, зафіксованих у режимі фотозйомки (відеозапису).</w:t>
            </w:r>
          </w:p>
          <w:p w:rsidR="00CB64CF" w:rsidRDefault="00CB64CF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6.Розміщує на лобовому склі транспортного засобу копію постанови про накладення адміністративних стягнень або повідомлення про притягнення до адміністративної відповідальності.</w:t>
            </w:r>
          </w:p>
          <w:p w:rsidR="00CB64CF" w:rsidRDefault="00CB64CF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7.Складає акт огляду та тимчасового затримання транспортних засобів.</w:t>
            </w:r>
          </w:p>
          <w:p w:rsidR="00CB64CF" w:rsidRDefault="00CB64CF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 xml:space="preserve">8.Проводить тимчасове затримання транспортних засобів. </w:t>
            </w:r>
          </w:p>
          <w:p w:rsidR="00CB64CF" w:rsidRDefault="00CB64CF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9.Вносить інформацію про адміністративні правопорушення та винесені постанови по справам про адміністративні правопорушення до Реєстру адміністративних правопорушень у сфері безпеки дорожнього руху.</w:t>
            </w:r>
          </w:p>
          <w:p w:rsidR="00CB64CF" w:rsidRDefault="00CB64CF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10.Готує та надає пропозиції начальнику Відділу стосовно проведення профілактичних заходів щодо запобігання порушень законодавства у сфері паркування.</w:t>
            </w:r>
          </w:p>
          <w:p w:rsidR="00CB64CF" w:rsidRDefault="00CB64CF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11.Несе персональну відповідальність за належне оформлення матеріалів, складених за результатами проведення інспектування, та достовірність даних, внесених до цих матеріалів, а також за експлуатацію та збереження технічних пристроїв, збереження форменого одягу та іншого майна, що видаються йому для виконання своїх завдань та обов’язків. </w:t>
            </w:r>
          </w:p>
          <w:p w:rsidR="00CB64CF" w:rsidRDefault="00CB64CF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12.За дорученням керівництва в разі спільного відпрацювання здійснює з працівниками Головного управління національної поліції України в м. Києві нагляд за дотриманням вимог законодавства у сфері паркування. </w:t>
            </w:r>
          </w:p>
          <w:p w:rsidR="00CB64CF" w:rsidRDefault="00CB64CF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13.Організовує належне ведення діловодства, збереження документації, яка відноситься до його компетенції.</w:t>
            </w:r>
          </w:p>
          <w:p w:rsidR="00CB64CF" w:rsidRDefault="00CB64CF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14.Дотримується правил внутрішнього розпорядку, трудової та виконавської дисципліни.</w:t>
            </w:r>
          </w:p>
          <w:p w:rsidR="00CB64CF" w:rsidRDefault="00CB64CF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15.Під час роботи носить формений одяг встановленого зразка.</w:t>
            </w:r>
          </w:p>
          <w:p w:rsidR="00CB64CF" w:rsidRDefault="00CB64CF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16.Опрацьовує листи, звернення та заяви, що надійшли до Інспекції, готує відповіді в межах компетенції та обов'язків, визначених нормативними документами, посадовою інструкцію.</w:t>
            </w:r>
          </w:p>
          <w:p w:rsidR="00CB64CF" w:rsidRDefault="00CB64CF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17.Готує та оформлює матеріали для розгляду на нарадах у начальника Відділу,  що входять до його компетенції. </w:t>
            </w:r>
          </w:p>
        </w:tc>
      </w:tr>
      <w:tr w:rsidR="00CB64CF" w:rsidTr="00B77671"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4CF" w:rsidRDefault="00CB64CF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Умови оплати праці</w:t>
            </w:r>
          </w:p>
        </w:tc>
        <w:tc>
          <w:tcPr>
            <w:tcW w:w="7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4CF" w:rsidRDefault="00CB64CF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1) посадовий оклад 5110,00 гривень відповідно до постанови Кабінету Міністрів України від 18 січня 2017 року № 15 (зі змінами);</w:t>
            </w:r>
          </w:p>
          <w:p w:rsidR="00CB64CF" w:rsidRDefault="00CB64CF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2) інші надбавки, доплати</w:t>
            </w:r>
            <w:r w:rsidRPr="00D27A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премії та компенсації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– відповідно до статті 52 Закону України «Про державну службу»</w:t>
            </w:r>
          </w:p>
        </w:tc>
      </w:tr>
      <w:tr w:rsidR="00CB64CF" w:rsidTr="00B77671"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4CF" w:rsidRDefault="00CB64CF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Інформація про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строковість чи безстроковість призначення на посаду</w:t>
            </w:r>
          </w:p>
        </w:tc>
        <w:tc>
          <w:tcPr>
            <w:tcW w:w="7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CF" w:rsidRDefault="00CB64CF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Безстроково</w:t>
            </w:r>
          </w:p>
          <w:p w:rsidR="00CB64CF" w:rsidRDefault="00CB64CF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CB64CF" w:rsidTr="00B77671"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4CF" w:rsidRDefault="00CB64CF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Перелік інформації, необхідної для участі у конкурсі, та строк її подання</w:t>
            </w:r>
          </w:p>
        </w:tc>
        <w:tc>
          <w:tcPr>
            <w:tcW w:w="7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4CF" w:rsidRPr="00E429B0" w:rsidRDefault="00CB64CF" w:rsidP="00B7767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Особа, яка бажає взяти участь у конкурсі, подає  конкурсній комісії через Єдиний портал вакансій державної служби НАДС таку інформацію:</w:t>
            </w:r>
          </w:p>
          <w:p w:rsidR="00CB64CF" w:rsidRPr="00E429B0" w:rsidRDefault="00CB64CF" w:rsidP="00B77671">
            <w:pPr>
              <w:autoSpaceDE w:val="0"/>
              <w:autoSpaceDN w:val="0"/>
              <w:adjustRightInd w:val="0"/>
              <w:spacing w:before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1)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заяву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про участь у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конкурсі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із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зазначенням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основних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мотивів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щодо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зайняття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посади 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(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 формою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)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CB64CF" w:rsidRPr="00E429B0" w:rsidRDefault="00CB64CF" w:rsidP="00B77671">
            <w:pPr>
              <w:autoSpaceDE w:val="0"/>
              <w:autoSpaceDN w:val="0"/>
              <w:adjustRightInd w:val="0"/>
              <w:spacing w:before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2) резюме 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(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 формою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)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в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якому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обов’язково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зазначається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така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інформація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:</w:t>
            </w:r>
          </w:p>
          <w:p w:rsidR="00CB64CF" w:rsidRPr="00E429B0" w:rsidRDefault="00CB64CF" w:rsidP="00B77671">
            <w:pPr>
              <w:autoSpaceDE w:val="0"/>
              <w:autoSpaceDN w:val="0"/>
              <w:adjustRightInd w:val="0"/>
              <w:spacing w:before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прізвище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ім’я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по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батькові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кандидата;</w:t>
            </w:r>
          </w:p>
          <w:p w:rsidR="00CB64CF" w:rsidRPr="00E429B0" w:rsidRDefault="00CB64CF" w:rsidP="00B77671">
            <w:pPr>
              <w:autoSpaceDE w:val="0"/>
              <w:autoSpaceDN w:val="0"/>
              <w:adjustRightInd w:val="0"/>
              <w:spacing w:before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реквізити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документа,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що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посвідчує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особу та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підтверджує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громадянство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України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CB64CF" w:rsidRPr="00E429B0" w:rsidRDefault="00CB64CF" w:rsidP="00B77671">
            <w:pPr>
              <w:autoSpaceDE w:val="0"/>
              <w:autoSpaceDN w:val="0"/>
              <w:adjustRightInd w:val="0"/>
              <w:spacing w:before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підтвердження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наявності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відповідного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ступеня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вищої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освіти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CB64CF" w:rsidRPr="00E429B0" w:rsidRDefault="00CB64CF" w:rsidP="00B77671">
            <w:pPr>
              <w:autoSpaceDE w:val="0"/>
              <w:autoSpaceDN w:val="0"/>
              <w:adjustRightInd w:val="0"/>
              <w:spacing w:before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підтвердження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рівня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вільного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володіння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державною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мовою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CB64CF" w:rsidRPr="00E429B0" w:rsidRDefault="00CB64CF" w:rsidP="00B77671">
            <w:pPr>
              <w:autoSpaceDE w:val="0"/>
              <w:autoSpaceDN w:val="0"/>
              <w:adjustRightInd w:val="0"/>
              <w:spacing w:before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відомості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про стаж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роботи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стаж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державної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служби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(за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наявності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),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досвід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роботи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на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відповідних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посадах;</w:t>
            </w:r>
          </w:p>
          <w:p w:rsidR="00CB64CF" w:rsidRPr="00E429B0" w:rsidRDefault="00CB64CF" w:rsidP="00B77671">
            <w:pPr>
              <w:autoSpaceDE w:val="0"/>
              <w:autoSpaceDN w:val="0"/>
              <w:adjustRightInd w:val="0"/>
              <w:spacing w:before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3)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заяву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в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якій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повідомляє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що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до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неї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не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застосовуються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заборони,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визначені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частиною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третьою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або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четвертою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статті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 Закону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України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“Про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очищення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влади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”, та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надає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згоду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на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проходження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перевірки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та на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оприлюднення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відомостей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стосовно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неї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відповідно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до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зазначеного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Закону;</w:t>
            </w:r>
          </w:p>
          <w:p w:rsidR="00CB64CF" w:rsidRPr="00E429B0" w:rsidRDefault="00CB64CF" w:rsidP="00B77671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E429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     Особа з інвалідністю, яка бажає взяти участь у конкурсі та за наявності підстав потребує розумного пристосування, подає заяву (за формою).</w:t>
            </w:r>
          </w:p>
          <w:p w:rsidR="00CB64CF" w:rsidRPr="00E429B0" w:rsidRDefault="00CB64CF" w:rsidP="00B77671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CB64CF" w:rsidRPr="00E429B0" w:rsidRDefault="00CB64CF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E429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Інформація приймається </w:t>
            </w:r>
            <w:r w:rsidRPr="00E429B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  <w:lang w:val="uk-UA" w:eastAsia="ru-RU"/>
              </w:rPr>
              <w:t>до 18 год 00 хв 07 листопада 2019 року</w:t>
            </w:r>
          </w:p>
        </w:tc>
      </w:tr>
      <w:tr w:rsidR="00CB64CF" w:rsidTr="00B77671"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CF" w:rsidRDefault="00CB64CF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Додаткові (необов’язкові) документи</w:t>
            </w:r>
          </w:p>
        </w:tc>
        <w:tc>
          <w:tcPr>
            <w:tcW w:w="7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CF" w:rsidRPr="00E429B0" w:rsidRDefault="00CB64CF" w:rsidP="00B77671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  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інформація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стосовно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попередніх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результатів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тестування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CB64CF" w:rsidRPr="00E429B0" w:rsidRDefault="00CB64CF" w:rsidP="00B77671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  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інформація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стосовно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досвіду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роботи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професійних</w:t>
            </w:r>
            <w:proofErr w:type="spellEnd"/>
            <w:proofErr w:type="gram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компетентностей, 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репутації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(характеристики,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рекомендації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наукові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публікації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тощо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  <w:p w:rsidR="00CB64CF" w:rsidRPr="00E429B0" w:rsidRDefault="00CB64CF" w:rsidP="00B77671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</w:tc>
      </w:tr>
      <w:tr w:rsidR="00CB64CF" w:rsidTr="00B77671"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4CF" w:rsidRDefault="00CB64CF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Місце, час і дата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початку проведення перевірки володіння іноземною мовою, яка є однією з офіційних мов Ради Європи/ тестування</w:t>
            </w:r>
          </w:p>
        </w:tc>
        <w:tc>
          <w:tcPr>
            <w:tcW w:w="7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4CF" w:rsidRPr="00E429B0" w:rsidRDefault="00CB64CF" w:rsidP="00B7767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E429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lastRenderedPageBreak/>
              <w:t>Тестування</w:t>
            </w:r>
            <w:r w:rsidRPr="00E429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проводиться за </w:t>
            </w:r>
            <w:proofErr w:type="spellStart"/>
            <w:r w:rsidRPr="00E429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адресою</w:t>
            </w:r>
            <w:proofErr w:type="spellEnd"/>
            <w:r w:rsidRPr="00E429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: </w:t>
            </w:r>
            <w:r w:rsidRPr="00E429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м. Київ,                </w:t>
            </w:r>
            <w:r w:rsidRPr="00E429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lastRenderedPageBreak/>
              <w:t>вул. Леонтовича, буд. 6, кабінет 5</w:t>
            </w:r>
          </w:p>
          <w:p w:rsidR="00CB64CF" w:rsidRPr="00E429B0" w:rsidRDefault="00CB64CF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E429B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  <w:lang w:val="uk-UA"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  <w:lang w:val="uk-UA" w:eastAsia="ru-RU"/>
              </w:rPr>
              <w:t>б</w:t>
            </w:r>
            <w:r w:rsidRPr="00E429B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  <w:lang w:val="uk-UA" w:eastAsia="ru-RU"/>
              </w:rPr>
              <w:t xml:space="preserve"> 11.00 год  12 листопада 2019 року</w:t>
            </w:r>
          </w:p>
        </w:tc>
      </w:tr>
      <w:tr w:rsidR="00CB64CF" w:rsidRPr="00153E2E" w:rsidTr="00B77671"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4CF" w:rsidRDefault="00CB64CF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 xml:space="preserve">Прізвище,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4CF" w:rsidRDefault="00CB64CF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Кіфоришина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Тетяна Флорівна</w:t>
            </w:r>
          </w:p>
          <w:p w:rsidR="00CB64CF" w:rsidRDefault="00CB64CF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366-63-08</w:t>
            </w:r>
          </w:p>
          <w:p w:rsidR="00CB64CF" w:rsidRPr="000C1EFF" w:rsidRDefault="00CB64CF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hyperlink r:id="rId6" w:history="1">
              <w:r w:rsidRPr="000C1EFF">
                <w:rPr>
                  <w:rStyle w:val="a6"/>
                  <w:rFonts w:ascii="Times New Roman" w:eastAsia="Times New Roman" w:hAnsi="Times New Roman" w:cs="Times New Roman"/>
                  <w:color w:val="auto"/>
                  <w:sz w:val="28"/>
                  <w:szCs w:val="28"/>
                  <w:u w:val="none"/>
                  <w:lang w:val="uk-UA" w:eastAsia="ru-RU"/>
                </w:rPr>
                <w:t>mega.kadry_dti@ukr.net</w:t>
              </w:r>
            </w:hyperlink>
          </w:p>
        </w:tc>
      </w:tr>
      <w:tr w:rsidR="00CB64CF" w:rsidTr="00B77671"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4CF" w:rsidRDefault="00CB64CF" w:rsidP="00B7767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Кваліфікаційні вимоги</w:t>
            </w:r>
          </w:p>
        </w:tc>
      </w:tr>
      <w:tr w:rsidR="00CB64CF" w:rsidTr="00B7767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4CF" w:rsidRDefault="00CB64CF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4CF" w:rsidRDefault="00CB64CF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Освіта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4CF" w:rsidRDefault="00CB64CF" w:rsidP="00B776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вища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ступінь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вищої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освіти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нижче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молодшого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бакалавра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бакалавра</w:t>
            </w:r>
          </w:p>
        </w:tc>
      </w:tr>
      <w:tr w:rsidR="00CB64CF" w:rsidTr="00B77671">
        <w:trPr>
          <w:trHeight w:val="2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4CF" w:rsidRDefault="00CB64CF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4CF" w:rsidRDefault="00CB64CF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Досвід роботи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4CF" w:rsidRDefault="00CB64CF" w:rsidP="00B776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потребує</w:t>
            </w:r>
            <w:proofErr w:type="spellEnd"/>
          </w:p>
        </w:tc>
      </w:tr>
      <w:tr w:rsidR="00CB64CF" w:rsidTr="00B77671">
        <w:trPr>
          <w:trHeight w:val="2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4CF" w:rsidRDefault="00CB64CF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4CF" w:rsidRDefault="00CB64CF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Володіння державною мовою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4CF" w:rsidRDefault="00CB64CF" w:rsidP="00B776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вільне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володіння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державною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мовою</w:t>
            </w:r>
            <w:proofErr w:type="spellEnd"/>
          </w:p>
        </w:tc>
      </w:tr>
      <w:tr w:rsidR="00CB64CF" w:rsidTr="00B77671">
        <w:trPr>
          <w:trHeight w:val="2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CF" w:rsidRDefault="00CB64CF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CF" w:rsidRDefault="00CB64CF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Володіння іноземною мовою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CF" w:rsidRDefault="00CB64CF" w:rsidP="00B776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B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обов’язково</w:t>
            </w:r>
          </w:p>
        </w:tc>
      </w:tr>
      <w:tr w:rsidR="00CB64CF" w:rsidTr="00B77671">
        <w:trPr>
          <w:trHeight w:val="254"/>
        </w:trPr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4CF" w:rsidRDefault="00CB64CF" w:rsidP="00B7767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Вимоги до компетентності</w:t>
            </w:r>
          </w:p>
        </w:tc>
      </w:tr>
      <w:tr w:rsidR="00CB64CF" w:rsidTr="00B77671">
        <w:trPr>
          <w:trHeight w:val="254"/>
        </w:trPr>
        <w:tc>
          <w:tcPr>
            <w:tcW w:w="4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4CF" w:rsidRDefault="00CB64CF" w:rsidP="00B7767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Вимога</w:t>
            </w:r>
            <w:proofErr w:type="spellEnd"/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4CF" w:rsidRDefault="00CB64CF" w:rsidP="00B7767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Компоненти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вимоги</w:t>
            </w:r>
            <w:proofErr w:type="spellEnd"/>
          </w:p>
        </w:tc>
      </w:tr>
      <w:tr w:rsidR="00CB64CF" w:rsidTr="00B77671">
        <w:trPr>
          <w:trHeight w:val="2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4CF" w:rsidRDefault="00CB64CF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4CF" w:rsidRDefault="00CB64CF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Ділові якості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4CF" w:rsidRDefault="00CB64CF" w:rsidP="00CB64CF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організаторські здібності;</w:t>
            </w:r>
          </w:p>
          <w:p w:rsidR="00CB64CF" w:rsidRDefault="00CB64CF" w:rsidP="00CB64CF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навички управління;</w:t>
            </w:r>
          </w:p>
          <w:p w:rsidR="00CB64CF" w:rsidRDefault="00CB64CF" w:rsidP="00CB64CF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навички контролю;</w:t>
            </w:r>
          </w:p>
          <w:p w:rsidR="00CB64CF" w:rsidRDefault="00CB64CF" w:rsidP="00CB64CF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діалогове спілкування (письмове і усне);</w:t>
            </w:r>
          </w:p>
          <w:p w:rsidR="00CB64CF" w:rsidRDefault="00CB64CF" w:rsidP="00CB64CF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лідерські якості;</w:t>
            </w:r>
          </w:p>
          <w:p w:rsidR="00CB64CF" w:rsidRDefault="00CB64CF" w:rsidP="00CB64CF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вміння вести перемовини;</w:t>
            </w:r>
          </w:p>
          <w:p w:rsidR="00CB64CF" w:rsidRDefault="00CB64CF" w:rsidP="00CB64CF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навички розв'язання проблем.</w:t>
            </w:r>
          </w:p>
        </w:tc>
      </w:tr>
      <w:tr w:rsidR="00CB64CF" w:rsidTr="00B77671">
        <w:trPr>
          <w:trHeight w:val="2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4CF" w:rsidRDefault="00CB64CF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4CF" w:rsidRDefault="00CB64CF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Уміння працювати з комп’ютером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4CF" w:rsidRDefault="00CB64CF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Вміння використовувати комп'ютерне обладнання та програмне забезпечення, офісну техніку, досвідчений користувач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lastRenderedPageBreak/>
              <w:t>MS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Word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MS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Excel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Internet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 Вміння користуватись смартфоном (планшетом), працювати з мобільними додатками.</w:t>
            </w:r>
          </w:p>
        </w:tc>
      </w:tr>
      <w:tr w:rsidR="00CB64CF" w:rsidTr="00B77671">
        <w:trPr>
          <w:trHeight w:val="2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4CF" w:rsidRDefault="00CB64CF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3.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4CF" w:rsidRDefault="00CB64CF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Особистісні якості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4CF" w:rsidRDefault="00CB64CF" w:rsidP="00CB64CF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відповідальність;</w:t>
            </w:r>
          </w:p>
          <w:p w:rsidR="00CB64CF" w:rsidRDefault="00CB64CF" w:rsidP="00CB64CF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ініціативність;</w:t>
            </w:r>
          </w:p>
          <w:p w:rsidR="00CB64CF" w:rsidRDefault="00CB64CF" w:rsidP="00CB64CF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емоційна стабільність;</w:t>
            </w:r>
          </w:p>
          <w:p w:rsidR="00CB64CF" w:rsidRDefault="00CB64CF" w:rsidP="00CB64CF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комунікабельність;</w:t>
            </w:r>
          </w:p>
          <w:p w:rsidR="00CB64CF" w:rsidRDefault="00CB64CF" w:rsidP="00CB64CF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неупередженість.</w:t>
            </w:r>
          </w:p>
        </w:tc>
      </w:tr>
      <w:tr w:rsidR="00CB64CF" w:rsidTr="00B77671">
        <w:trPr>
          <w:trHeight w:val="254"/>
        </w:trPr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4CF" w:rsidRDefault="00CB64CF" w:rsidP="00B7767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Професійні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знання</w:t>
            </w:r>
            <w:proofErr w:type="spellEnd"/>
          </w:p>
        </w:tc>
      </w:tr>
      <w:tr w:rsidR="00CB64CF" w:rsidTr="00B77671">
        <w:trPr>
          <w:trHeight w:val="254"/>
        </w:trPr>
        <w:tc>
          <w:tcPr>
            <w:tcW w:w="4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4CF" w:rsidRDefault="00CB64CF" w:rsidP="00B7767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Вимога</w:t>
            </w:r>
            <w:proofErr w:type="spellEnd"/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4CF" w:rsidRDefault="00CB64CF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Компоненти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вимоги</w:t>
            </w:r>
            <w:proofErr w:type="spellEnd"/>
          </w:p>
        </w:tc>
      </w:tr>
      <w:tr w:rsidR="00CB64CF" w:rsidTr="00B77671">
        <w:trPr>
          <w:trHeight w:val="2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4CF" w:rsidRDefault="00CB64CF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4CF" w:rsidRDefault="00CB64CF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 законодавства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CF" w:rsidRDefault="00CB64CF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Конституції України.</w:t>
            </w:r>
          </w:p>
          <w:p w:rsidR="00CB64CF" w:rsidRDefault="00CB64CF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Закону України «Про державну службу».</w:t>
            </w:r>
          </w:p>
          <w:p w:rsidR="00CB64CF" w:rsidRDefault="00CB64CF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Закону України «Про запобігання корупції».</w:t>
            </w:r>
          </w:p>
          <w:p w:rsidR="00CB64CF" w:rsidRDefault="00CB64CF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CB64CF" w:rsidRPr="00CB64CF" w:rsidTr="00B77671">
        <w:trPr>
          <w:trHeight w:val="534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4CF" w:rsidRDefault="00CB64CF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4CF" w:rsidRDefault="00CB64CF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4CF" w:rsidRDefault="00CB64CF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Закону України «Про місцеве самоврядування в Україні».</w:t>
            </w:r>
          </w:p>
          <w:p w:rsidR="00CB64CF" w:rsidRDefault="00CB64CF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Закону України «Про місцеві державні адміністрації».</w:t>
            </w:r>
          </w:p>
          <w:p w:rsidR="00CB64CF" w:rsidRDefault="00CB64CF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Закону України «Про звернення громадян».</w:t>
            </w:r>
          </w:p>
          <w:p w:rsidR="00CB64CF" w:rsidRDefault="00CB64CF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Закону України «Про доступ до публічної інформації».</w:t>
            </w:r>
          </w:p>
          <w:p w:rsidR="00CB64CF" w:rsidRDefault="00CB64CF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Правил дорожнього руху.</w:t>
            </w:r>
          </w:p>
          <w:p w:rsidR="00CB64CF" w:rsidRDefault="00CB64CF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Кодексу України про адміністративні правопорушення. </w:t>
            </w:r>
          </w:p>
          <w:p w:rsidR="00CB64CF" w:rsidRDefault="00CB64CF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Порядку підготовки, оформлення, погодження нормативних актів виконавчого органу Київської міської ради (Київської міської державної адміністрації).                                              </w:t>
            </w:r>
          </w:p>
        </w:tc>
      </w:tr>
    </w:tbl>
    <w:p w:rsidR="00CB64CF" w:rsidRPr="001178A5" w:rsidRDefault="00CB64CF" w:rsidP="00CB64CF">
      <w:pPr>
        <w:rPr>
          <w:lang w:val="uk-UA"/>
        </w:rPr>
      </w:pPr>
    </w:p>
    <w:p w:rsidR="001E1787" w:rsidRPr="00CB64CF" w:rsidRDefault="001E1787" w:rsidP="00CB64CF">
      <w:pPr>
        <w:rPr>
          <w:lang w:val="uk-UA"/>
        </w:rPr>
      </w:pPr>
      <w:bookmarkStart w:id="0" w:name="_GoBack"/>
      <w:bookmarkEnd w:id="0"/>
    </w:p>
    <w:sectPr w:rsidR="001E1787" w:rsidRPr="00CB64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52CB1"/>
    <w:multiLevelType w:val="hybridMultilevel"/>
    <w:tmpl w:val="702A54B6"/>
    <w:lvl w:ilvl="0" w:tplc="DB76C4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25CBF"/>
    <w:multiLevelType w:val="hybridMultilevel"/>
    <w:tmpl w:val="87E8668E"/>
    <w:lvl w:ilvl="0" w:tplc="DB76C4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787"/>
    <w:rsid w:val="000B0937"/>
    <w:rsid w:val="00102F8A"/>
    <w:rsid w:val="001178A5"/>
    <w:rsid w:val="001479DB"/>
    <w:rsid w:val="001E1787"/>
    <w:rsid w:val="002018C0"/>
    <w:rsid w:val="002115A7"/>
    <w:rsid w:val="002E593C"/>
    <w:rsid w:val="00323AA3"/>
    <w:rsid w:val="00374133"/>
    <w:rsid w:val="0041328D"/>
    <w:rsid w:val="004157C7"/>
    <w:rsid w:val="00424D31"/>
    <w:rsid w:val="0049204E"/>
    <w:rsid w:val="00610BA3"/>
    <w:rsid w:val="00770F9D"/>
    <w:rsid w:val="007C50F4"/>
    <w:rsid w:val="00843593"/>
    <w:rsid w:val="00847160"/>
    <w:rsid w:val="00867ED2"/>
    <w:rsid w:val="00A839CB"/>
    <w:rsid w:val="00BB2BCF"/>
    <w:rsid w:val="00BD2F09"/>
    <w:rsid w:val="00C41F88"/>
    <w:rsid w:val="00CB64CF"/>
    <w:rsid w:val="00DB1D68"/>
    <w:rsid w:val="00DB3637"/>
    <w:rsid w:val="00DE5B17"/>
    <w:rsid w:val="00E2318D"/>
    <w:rsid w:val="00E52E92"/>
    <w:rsid w:val="00E73C2C"/>
    <w:rsid w:val="00EE5BA0"/>
    <w:rsid w:val="00F43CDC"/>
    <w:rsid w:val="00F443BA"/>
    <w:rsid w:val="00F77A9F"/>
    <w:rsid w:val="00F80FF3"/>
    <w:rsid w:val="00FC3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B4CF5B-7292-4190-9CF6-E92224945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78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1">
    <w:name w:val="Сетка таблицы21"/>
    <w:basedOn w:val="a1"/>
    <w:next w:val="a3"/>
    <w:uiPriority w:val="59"/>
    <w:rsid w:val="001E17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1E17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semiHidden/>
    <w:unhideWhenUsed/>
    <w:rsid w:val="00843593"/>
    <w:pPr>
      <w:spacing w:after="120"/>
    </w:pPr>
  </w:style>
  <w:style w:type="character" w:customStyle="1" w:styleId="a5">
    <w:name w:val="Основний текст Знак"/>
    <w:basedOn w:val="a0"/>
    <w:link w:val="a4"/>
    <w:uiPriority w:val="99"/>
    <w:semiHidden/>
    <w:rsid w:val="00843593"/>
  </w:style>
  <w:style w:type="table" w:customStyle="1" w:styleId="22">
    <w:name w:val="Сетка таблицы22"/>
    <w:basedOn w:val="a1"/>
    <w:next w:val="a3"/>
    <w:uiPriority w:val="59"/>
    <w:rsid w:val="00DE5B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E52E92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rsid w:val="00F443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96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ega.kadry_dti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6E765-BE4F-40FA-BC97-71EC80248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4625</Words>
  <Characters>2637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Кардаш Тетяна Віталіївна</cp:lastModifiedBy>
  <cp:revision>6</cp:revision>
  <dcterms:created xsi:type="dcterms:W3CDTF">2019-06-18T14:22:00Z</dcterms:created>
  <dcterms:modified xsi:type="dcterms:W3CDTF">2019-10-16T05:44:00Z</dcterms:modified>
</cp:coreProperties>
</file>