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37" w:rsidRDefault="00613637" w:rsidP="00613637"/>
    <w:p w:rsidR="00AF6AD8" w:rsidRDefault="00AF6AD8" w:rsidP="00AF6A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AD8" w:rsidRDefault="00AF6AD8" w:rsidP="00AF6A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AF6AD8" w:rsidRDefault="00AF6AD8" w:rsidP="00AF6A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</w:t>
      </w:r>
      <w:r w:rsidRPr="0003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вакантної  посади державної служби – головного </w:t>
      </w:r>
      <w:r w:rsidRPr="00762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62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фінансово-економічного забезпечення управління з фінансово-економічних питань</w:t>
      </w:r>
    </w:p>
    <w:p w:rsidR="00AF6AD8" w:rsidRDefault="00AF6AD8" w:rsidP="00AF6A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AF6AD8" w:rsidRDefault="00AF6AD8" w:rsidP="00AF6A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(категорія «В»)</w:t>
      </w:r>
    </w:p>
    <w:p w:rsidR="00AF6AD8" w:rsidRDefault="00AF6AD8" w:rsidP="00AF6A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72"/>
        <w:gridCol w:w="5355"/>
      </w:tblGrid>
      <w:tr w:rsidR="00AF6AD8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Default="00AF6AD8" w:rsidP="00064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6AD8" w:rsidRDefault="00AF6AD8" w:rsidP="00064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AF6AD8" w:rsidRDefault="00AF6AD8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F6AD8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</w:t>
            </w:r>
            <w:r w:rsidRPr="00762F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пеціаліст відділу фінансово-економічного забезпечення управління з фінансово-економічних 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посадової інструкції: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1.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Готує паспорти бюджетних програм по Програмі економічного і соціального розвитку м. Києва.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2.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Опрацьовує помісячні плани та графіки фінансування в розрізі об’єктів Програми.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lef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3.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Опрацьовує та готує замовлення на фінансування об’єктів Програми.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4.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Надання підприємствам погодження щодо здійснення авансових платежів попередньої оплати робіт, ведення реєстру авансових платежів та актів виконаних робіт.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lef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5.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Організовує роботу з документами у відповідності з чинним законодавством.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6.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Збирає, узагальнює та аналізує інформацію з питань розвитку підприємств дорожньо-транспортного комплексу.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7.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Аналізує та контролює хід виконання Програми економічного і соціального розвитку міста в частині, що стосується підприємств транспорту.</w:t>
            </w:r>
          </w:p>
          <w:p w:rsidR="00AF6AD8" w:rsidRPr="00474C8D" w:rsidRDefault="00AF6AD8" w:rsidP="000640B0">
            <w:pPr>
              <w:widowControl w:val="0"/>
              <w:tabs>
                <w:tab w:val="left" w:pos="838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8.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 xml:space="preserve">Бере участь у підготовці проектів нормативних та організаційно-методичних документів, проведенні експертизи документів, що стосуються відповідного 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lastRenderedPageBreak/>
              <w:t>напрямку роботи Управління та підготовці інформації про результати цієї роботи.</w:t>
            </w:r>
          </w:p>
          <w:p w:rsidR="00AF6AD8" w:rsidRPr="00474C8D" w:rsidRDefault="00AF6AD8" w:rsidP="000640B0">
            <w:pPr>
              <w:widowControl w:val="0"/>
              <w:tabs>
                <w:tab w:val="left" w:pos="838"/>
              </w:tabs>
              <w:spacing w:line="317" w:lineRule="exact"/>
              <w:ind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9.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Забезпечує оперативний зв'язок з підприємствами, підпорядкованими Департаменту та відповідними підрозділами районних у м. Києві державних адміністрацій, науковими установами під час розв’язання питань, що стосуються його компетенції.</w:t>
            </w:r>
          </w:p>
          <w:p w:rsidR="00AF6AD8" w:rsidRPr="00474C8D" w:rsidRDefault="00AF6AD8" w:rsidP="000640B0">
            <w:pPr>
              <w:widowControl w:val="0"/>
              <w:tabs>
                <w:tab w:val="left" w:pos="838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10.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Готує матеріали та вносить відповідні пропозиції для розгляду на нарадах, що проходять в Департаменті.</w:t>
            </w:r>
          </w:p>
          <w:p w:rsidR="00AF6AD8" w:rsidRPr="00474C8D" w:rsidRDefault="00AF6AD8" w:rsidP="000640B0">
            <w:pPr>
              <w:widowControl w:val="0"/>
              <w:tabs>
                <w:tab w:val="left" w:pos="838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11.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Готує та доводить до відома організацій довідки про зміни помісячних планів асигнувань бюджету.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12.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 xml:space="preserve">Надання підприємствам погодження щодо вчинення правочину на здійснення обсягів </w:t>
            </w:r>
            <w:proofErr w:type="spellStart"/>
            <w:r w:rsidRPr="00474C8D">
              <w:rPr>
                <w:rStyle w:val="10"/>
                <w:rFonts w:eastAsia="Courier New"/>
                <w:sz w:val="28"/>
                <w:szCs w:val="28"/>
              </w:rPr>
              <w:t>закупівель</w:t>
            </w:r>
            <w:proofErr w:type="spellEnd"/>
            <w:r w:rsidRPr="00474C8D">
              <w:rPr>
                <w:rStyle w:val="10"/>
                <w:rFonts w:eastAsia="Courier New"/>
                <w:sz w:val="28"/>
                <w:szCs w:val="28"/>
              </w:rPr>
              <w:t xml:space="preserve"> та виконання робіт.</w:t>
            </w:r>
          </w:p>
          <w:p w:rsidR="00AF6AD8" w:rsidRPr="00474C8D" w:rsidRDefault="00AF6AD8" w:rsidP="000640B0">
            <w:pPr>
              <w:widowControl w:val="0"/>
              <w:tabs>
                <w:tab w:val="left" w:pos="660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13.Здійснює м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оніторинг стану погашення заборгованості по енергоносіях на комунальних підприємствах.</w:t>
            </w:r>
          </w:p>
          <w:p w:rsidR="00AF6AD8" w:rsidRPr="00474C8D" w:rsidRDefault="00AF6AD8" w:rsidP="000640B0">
            <w:pPr>
              <w:widowControl w:val="0"/>
              <w:tabs>
                <w:tab w:val="left" w:pos="838"/>
              </w:tabs>
              <w:spacing w:line="317" w:lineRule="exact"/>
              <w:ind w:left="40" w:right="40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14.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 xml:space="preserve">Готує в межах компетенції та обов’язків відповіді на депутатські звернення, листи та заяви що надійшли до </w:t>
            </w:r>
            <w:r>
              <w:rPr>
                <w:rStyle w:val="10"/>
                <w:rFonts w:eastAsia="Courier New"/>
                <w:sz w:val="28"/>
                <w:szCs w:val="28"/>
              </w:rPr>
              <w:t>відділу</w:t>
            </w:r>
            <w:r w:rsidRPr="00474C8D">
              <w:rPr>
                <w:rStyle w:val="10"/>
                <w:rFonts w:eastAsia="Courier New"/>
                <w:sz w:val="28"/>
                <w:szCs w:val="28"/>
              </w:rPr>
              <w:t>.</w:t>
            </w:r>
          </w:p>
          <w:p w:rsidR="00AF6AD8" w:rsidRPr="00762FEF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AD8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AF6AD8" w:rsidRDefault="002076C9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</w:t>
            </w:r>
            <w:bookmarkStart w:id="0" w:name="_GoBack"/>
            <w:bookmarkEnd w:id="0"/>
            <w:r w:rsidR="00AF6A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надбавки, доплати</w:t>
            </w:r>
            <w:r w:rsidR="00AF6AD8"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 w:rsidR="00AF6A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AF6AD8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F6AD8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AF6AD8" w:rsidRPr="00E429B0" w:rsidRDefault="00AF6AD8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AF6AD8" w:rsidRPr="00E429B0" w:rsidRDefault="00AF6AD8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AF6AD8" w:rsidRPr="00E429B0" w:rsidRDefault="00AF6AD8" w:rsidP="000640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F6AD8" w:rsidRPr="00E429B0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6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45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15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AF6AD8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Pr="00E429B0" w:rsidRDefault="00AF6AD8" w:rsidP="00064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6AD8" w:rsidRPr="00E429B0" w:rsidRDefault="00AF6AD8" w:rsidP="00064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F6AD8" w:rsidRPr="00E429B0" w:rsidRDefault="00AF6AD8" w:rsidP="000640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AF6AD8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Pr="00E429B0" w:rsidRDefault="00AF6AD8" w:rsidP="000640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м. Київ,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 Леонтовича, буд. 6, кабінет 5</w:t>
            </w:r>
          </w:p>
          <w:p w:rsidR="00AF6AD8" w:rsidRPr="00E429B0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22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AF6AD8" w:rsidRPr="00153E2E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AF6AD8" w:rsidRPr="000C1EFF" w:rsidRDefault="002076C9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="00AF6AD8" w:rsidRPr="000C1E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AF6AD8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AF6AD8" w:rsidTr="00064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AF6AD8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AF6AD8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AF6AD8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Default="00AF6AD8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AF6AD8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AF6AD8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AF6AD8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AF6A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AF6AD8" w:rsidRDefault="00AF6AD8" w:rsidP="00AF6A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AF6AD8" w:rsidRDefault="00AF6AD8" w:rsidP="00AF6A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AF6AD8" w:rsidRDefault="00AF6AD8" w:rsidP="00AF6A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AF6AD8" w:rsidRDefault="00AF6AD8" w:rsidP="00AF6A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AF6AD8" w:rsidRDefault="00AF6AD8" w:rsidP="00AF6A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AF6AD8" w:rsidRDefault="00AF6AD8" w:rsidP="00AF6AD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AF6AD8" w:rsidRPr="002076C9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AF6AD8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AF6AD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AF6AD8" w:rsidRDefault="00AF6AD8" w:rsidP="00AF6AD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AF6AD8" w:rsidRDefault="00AF6AD8" w:rsidP="00AF6AD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AF6AD8" w:rsidRDefault="00AF6AD8" w:rsidP="00AF6AD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AF6AD8" w:rsidRDefault="00AF6AD8" w:rsidP="00AF6AD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AF6AD8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AF6AD8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AF6AD8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F6AD8" w:rsidRPr="002076C9" w:rsidTr="000640B0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AF6AD8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AF6AD8" w:rsidRPr="00762FEF" w:rsidRDefault="00AF6AD8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«Про доступ до публічної </w:t>
            </w:r>
            <w:r w:rsidRPr="00762F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інформації».</w:t>
            </w:r>
          </w:p>
          <w:p w:rsidR="00AF6AD8" w:rsidRPr="00762FEF" w:rsidRDefault="00AF6AD8" w:rsidP="000640B0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2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Бюджетного Кодексу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62FE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аціонально</w:t>
            </w:r>
            <w:r w:rsidRPr="00762FE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го положення  бухгалтерського обліку.</w:t>
            </w:r>
          </w:p>
          <w:p w:rsidR="00AF6AD8" w:rsidRDefault="00AF6AD8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F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Порядку підготовки, оформлення, погодження нормативних актів виконавчого органу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Київської міської ради (Київської міської державної адміністрації).                                              </w:t>
            </w:r>
          </w:p>
        </w:tc>
      </w:tr>
    </w:tbl>
    <w:p w:rsidR="00CC3BCA" w:rsidRPr="00613637" w:rsidRDefault="00CC3BCA" w:rsidP="00AF6AD8">
      <w:pPr>
        <w:spacing w:after="0" w:line="240" w:lineRule="auto"/>
        <w:ind w:left="5103"/>
        <w:jc w:val="right"/>
        <w:rPr>
          <w:lang w:val="uk-UA"/>
        </w:rPr>
      </w:pPr>
    </w:p>
    <w:sectPr w:rsidR="00CC3BCA" w:rsidRPr="006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0C5E"/>
    <w:multiLevelType w:val="multilevel"/>
    <w:tmpl w:val="B85C2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7"/>
    <w:rsid w:val="00080C3B"/>
    <w:rsid w:val="000B0937"/>
    <w:rsid w:val="000C1EFF"/>
    <w:rsid w:val="00102F8A"/>
    <w:rsid w:val="001178A5"/>
    <w:rsid w:val="001479DB"/>
    <w:rsid w:val="00153E2E"/>
    <w:rsid w:val="00166BA2"/>
    <w:rsid w:val="00180CA1"/>
    <w:rsid w:val="00196EBF"/>
    <w:rsid w:val="001D7FE9"/>
    <w:rsid w:val="001E1787"/>
    <w:rsid w:val="002018C0"/>
    <w:rsid w:val="002076C9"/>
    <w:rsid w:val="002115A7"/>
    <w:rsid w:val="00283309"/>
    <w:rsid w:val="002E3BA2"/>
    <w:rsid w:val="002E593C"/>
    <w:rsid w:val="00307F3B"/>
    <w:rsid w:val="00323AA3"/>
    <w:rsid w:val="003A6113"/>
    <w:rsid w:val="00404953"/>
    <w:rsid w:val="0041328D"/>
    <w:rsid w:val="004157C7"/>
    <w:rsid w:val="00420076"/>
    <w:rsid w:val="00424D31"/>
    <w:rsid w:val="00483CE3"/>
    <w:rsid w:val="0049003D"/>
    <w:rsid w:val="0049204E"/>
    <w:rsid w:val="00535AF7"/>
    <w:rsid w:val="00582F38"/>
    <w:rsid w:val="005D4608"/>
    <w:rsid w:val="00610BA3"/>
    <w:rsid w:val="00613637"/>
    <w:rsid w:val="0066082D"/>
    <w:rsid w:val="00691868"/>
    <w:rsid w:val="00732422"/>
    <w:rsid w:val="00767F6A"/>
    <w:rsid w:val="00770F9D"/>
    <w:rsid w:val="0079284D"/>
    <w:rsid w:val="007C50F4"/>
    <w:rsid w:val="007D324C"/>
    <w:rsid w:val="007E06A5"/>
    <w:rsid w:val="00843593"/>
    <w:rsid w:val="00847160"/>
    <w:rsid w:val="00867ED2"/>
    <w:rsid w:val="008A4836"/>
    <w:rsid w:val="00915BC1"/>
    <w:rsid w:val="009C2910"/>
    <w:rsid w:val="009E2BB8"/>
    <w:rsid w:val="00A60E0C"/>
    <w:rsid w:val="00A839CB"/>
    <w:rsid w:val="00A96427"/>
    <w:rsid w:val="00AF6AD8"/>
    <w:rsid w:val="00B5398B"/>
    <w:rsid w:val="00B727F8"/>
    <w:rsid w:val="00BB2BCF"/>
    <w:rsid w:val="00BD2F09"/>
    <w:rsid w:val="00C41F88"/>
    <w:rsid w:val="00C535AF"/>
    <w:rsid w:val="00C628EE"/>
    <w:rsid w:val="00CC3BCA"/>
    <w:rsid w:val="00CD6230"/>
    <w:rsid w:val="00D27A70"/>
    <w:rsid w:val="00D87BEF"/>
    <w:rsid w:val="00DB1D68"/>
    <w:rsid w:val="00DB3637"/>
    <w:rsid w:val="00DE5B17"/>
    <w:rsid w:val="00E2318D"/>
    <w:rsid w:val="00E357B6"/>
    <w:rsid w:val="00E429B0"/>
    <w:rsid w:val="00E52E92"/>
    <w:rsid w:val="00EE5BA0"/>
    <w:rsid w:val="00F43CDC"/>
    <w:rsid w:val="00F70D7F"/>
    <w:rsid w:val="00F76BBB"/>
    <w:rsid w:val="00F77A9F"/>
    <w:rsid w:val="00F80FF3"/>
    <w:rsid w:val="00F819C7"/>
    <w:rsid w:val="00F86FC2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B254-1FAA-474A-8D84-0AB9D6A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0C3B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5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3"/>
    <w:uiPriority w:val="59"/>
    <w:rsid w:val="0061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AF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A6E0-2C64-4B16-BAE0-59ADF773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3994</Words>
  <Characters>2277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8</cp:revision>
  <dcterms:created xsi:type="dcterms:W3CDTF">2019-11-04T07:49:00Z</dcterms:created>
  <dcterms:modified xsi:type="dcterms:W3CDTF">2019-11-06T13:10:00Z</dcterms:modified>
</cp:coreProperties>
</file>