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F3" w:rsidRPr="0001540C" w:rsidRDefault="00A80CF3" w:rsidP="00A80CF3">
      <w:pPr>
        <w:spacing w:after="0" w:line="240" w:lineRule="auto"/>
        <w:jc w:val="center"/>
        <w:rPr>
          <w:rFonts w:ascii="Times New Roman" w:eastAsia="Times New Roman" w:hAnsi="Times New Roman" w:cs="Times New Roman"/>
          <w:sz w:val="28"/>
          <w:szCs w:val="28"/>
          <w:lang w:val="uk-UA" w:eastAsia="ru-RU"/>
        </w:rPr>
      </w:pPr>
    </w:p>
    <w:p w:rsidR="00A80CF3" w:rsidRPr="0001540C" w:rsidRDefault="00A80CF3" w:rsidP="00A80CF3">
      <w:pPr>
        <w:spacing w:after="0"/>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УМОВИ</w:t>
      </w:r>
    </w:p>
    <w:p w:rsidR="00A80CF3" w:rsidRPr="0001540C" w:rsidRDefault="00A80CF3" w:rsidP="00A80CF3">
      <w:pPr>
        <w:spacing w:after="0"/>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проведення конкурсу на зайняття вакантної посади державної служби – заступника начальника відділу правового забезпечення юридичного управління</w:t>
      </w:r>
    </w:p>
    <w:p w:rsidR="00A80CF3" w:rsidRPr="0001540C" w:rsidRDefault="00A80CF3" w:rsidP="00A80CF3">
      <w:pPr>
        <w:spacing w:after="0"/>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w:t>
      </w:r>
    </w:p>
    <w:p w:rsidR="00A80CF3" w:rsidRPr="0001540C" w:rsidRDefault="00A80CF3" w:rsidP="00A80CF3">
      <w:pPr>
        <w:spacing w:after="0"/>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 xml:space="preserve"> (категорія «Б») </w:t>
      </w:r>
    </w:p>
    <w:p w:rsidR="00A80CF3" w:rsidRPr="0001540C" w:rsidRDefault="00A80CF3" w:rsidP="00A80CF3">
      <w:pPr>
        <w:spacing w:after="0"/>
        <w:jc w:val="center"/>
        <w:rPr>
          <w:rFonts w:ascii="Times New Roman" w:eastAsia="Times New Roman" w:hAnsi="Times New Roman" w:cs="Times New Roman"/>
          <w:sz w:val="28"/>
          <w:szCs w:val="28"/>
          <w:lang w:val="uk-UA" w:eastAsia="ru-RU"/>
        </w:rPr>
      </w:pPr>
    </w:p>
    <w:tbl>
      <w:tblPr>
        <w:tblStyle w:val="3"/>
        <w:tblW w:w="0" w:type="auto"/>
        <w:tblLook w:val="04A0" w:firstRow="1" w:lastRow="0" w:firstColumn="1" w:lastColumn="0" w:noHBand="0" w:noVBand="1"/>
      </w:tblPr>
      <w:tblGrid>
        <w:gridCol w:w="675"/>
        <w:gridCol w:w="1843"/>
        <w:gridCol w:w="1472"/>
        <w:gridCol w:w="5355"/>
      </w:tblGrid>
      <w:tr w:rsidR="00A80CF3" w:rsidRPr="0001540C" w:rsidTr="000640B0">
        <w:tc>
          <w:tcPr>
            <w:tcW w:w="9570" w:type="dxa"/>
            <w:gridSpan w:val="4"/>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center"/>
              <w:rPr>
                <w:rFonts w:ascii="Times New Roman" w:eastAsia="Times New Roman" w:hAnsi="Times New Roman" w:cs="Times New Roman"/>
                <w:sz w:val="28"/>
                <w:szCs w:val="28"/>
                <w:lang w:val="uk-UA" w:eastAsia="ru-RU"/>
              </w:rPr>
            </w:pPr>
          </w:p>
          <w:p w:rsidR="00A80CF3" w:rsidRPr="0001540C" w:rsidRDefault="00A80CF3" w:rsidP="000640B0">
            <w:pPr>
              <w:spacing w:after="200" w:line="276" w:lineRule="auto"/>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Загальні умови</w:t>
            </w:r>
          </w:p>
          <w:p w:rsidR="00A80CF3" w:rsidRPr="0001540C" w:rsidRDefault="00A80CF3" w:rsidP="000640B0">
            <w:pPr>
              <w:spacing w:after="200" w:line="276" w:lineRule="auto"/>
              <w:jc w:val="center"/>
              <w:rPr>
                <w:rFonts w:ascii="Times New Roman" w:eastAsia="Times New Roman" w:hAnsi="Times New Roman" w:cs="Times New Roman"/>
                <w:sz w:val="28"/>
                <w:szCs w:val="28"/>
                <w:lang w:val="uk-UA" w:eastAsia="ru-RU"/>
              </w:rPr>
            </w:pP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Посадові обов</w:t>
            </w:r>
            <w:r w:rsidRPr="0001540C">
              <w:rPr>
                <w:rFonts w:ascii="Times New Roman" w:eastAsia="Times New Roman" w:hAnsi="Times New Roman" w:cs="Times New Roman"/>
                <w:sz w:val="28"/>
                <w:szCs w:val="28"/>
                <w:lang w:val="en-US" w:eastAsia="ru-RU"/>
              </w:rPr>
              <w:t>’</w:t>
            </w:r>
            <w:r w:rsidRPr="0001540C">
              <w:rPr>
                <w:rFonts w:ascii="Times New Roman" w:eastAsia="Times New Roman" w:hAnsi="Times New Roman" w:cs="Times New Roman"/>
                <w:sz w:val="28"/>
                <w:szCs w:val="28"/>
                <w:lang w:val="uk-UA" w:eastAsia="ru-RU"/>
              </w:rPr>
              <w:t xml:space="preserve">язки </w:t>
            </w:r>
          </w:p>
        </w:tc>
        <w:tc>
          <w:tcPr>
            <w:tcW w:w="705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Заступник начальника відділу правового забезпечення юридичного управління 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випливають з положень про Департамент, управління, відділ та посадової інструкції:</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1.Забезпечує виконання покладених на відділ завдань щодо реалізації державної правової політики у відповідній сфері, правильного застосування законодавства в Департаменті та підпорядкованих комунальних підприємствах.</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 xml:space="preserve">2.Розробляє або бере участь у розробці проєктів законів, нормативно-правових актів та інших документів правового характеру. </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3.Здійснює методичне керівництво правовою роботою відділу, надає правову допомогу підпорядкованим комунальним підприємствам, готувати за участю інших підрозділів матеріали для передачі до слідчих та судових органів.</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 xml:space="preserve">4.Бере участь у роботі з укладення договорів (контрактів). </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lastRenderedPageBreak/>
              <w:t>5.У межах компетенції, розглядає скарги, заяви органів державної влади та органів місцевого самоврядування, громадських об’єднань, підприємств, установ, організацій, громадян та готувати на них відповіді.</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6.У разі необхідності, проводить роботу з правової пропаганди, ознайомлювати посадових осіб з нормативними актами, що стосуються їх діяльності, а також зі змінами в законодавстві.</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 xml:space="preserve">7.У межах компетенції, здійснює контроль за роботою юридичних служб, підпорядкованих Департаменту підприємств. </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 xml:space="preserve">8.Бере участь в організації підвищення кваліфікації працівників правової служби. </w:t>
            </w:r>
          </w:p>
          <w:p w:rsidR="00A80CF3" w:rsidRPr="0001540C" w:rsidRDefault="00A80CF3" w:rsidP="000640B0">
            <w:pPr>
              <w:spacing w:after="200" w:line="276" w:lineRule="auto"/>
              <w:jc w:val="both"/>
              <w:rPr>
                <w:rFonts w:ascii="Times New Roman" w:eastAsia="Times New Roman" w:hAnsi="Times New Roman" w:cs="Times New Roman"/>
                <w:sz w:val="28"/>
                <w:lang w:val="uk-UA" w:eastAsia="uk-UA"/>
              </w:rPr>
            </w:pPr>
            <w:r w:rsidRPr="0001540C">
              <w:rPr>
                <w:rFonts w:ascii="Times New Roman" w:eastAsia="Times New Roman" w:hAnsi="Times New Roman" w:cs="Times New Roman"/>
                <w:sz w:val="28"/>
                <w:lang w:val="uk-UA" w:eastAsia="uk-UA"/>
              </w:rPr>
              <w:t>9.Організовує облік та зберігання актів законодавства, роботу з документами у відповідності з чинним законодавством.</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lastRenderedPageBreak/>
              <w:t>Умови оплати праці</w:t>
            </w:r>
          </w:p>
        </w:tc>
        <w:tc>
          <w:tcPr>
            <w:tcW w:w="705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1) посадовий оклад 6200,00 гривень відповідно до постанови Кабінету Міністрів України від 18 січня 2017 року № 15 (зі змінами);</w:t>
            </w:r>
          </w:p>
          <w:p w:rsidR="00A80CF3" w:rsidRPr="0001540C" w:rsidRDefault="00D522A0" w:rsidP="000640B0">
            <w:pPr>
              <w:spacing w:after="20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bookmarkStart w:id="0" w:name="_GoBack"/>
            <w:bookmarkEnd w:id="0"/>
            <w:r w:rsidR="00A80CF3" w:rsidRPr="0001540C">
              <w:rPr>
                <w:rFonts w:ascii="Times New Roman" w:eastAsia="Times New Roman" w:hAnsi="Times New Roman" w:cs="Times New Roman"/>
                <w:sz w:val="28"/>
                <w:szCs w:val="28"/>
                <w:lang w:val="uk-UA" w:eastAsia="ru-RU"/>
              </w:rPr>
              <w:t>надбавки, доплати, премії та компенсації– відповідно до статті 52 Закону України «Про державну службу»</w:t>
            </w: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7052" w:type="dxa"/>
            <w:gridSpan w:val="2"/>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Безстроково</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Перелік інформації, необхідної для участі у конкурсі, та строк її подання</w:t>
            </w:r>
          </w:p>
        </w:tc>
        <w:tc>
          <w:tcPr>
            <w:tcW w:w="705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autoSpaceDE w:val="0"/>
              <w:autoSpaceDN w:val="0"/>
              <w:adjustRightInd w:val="0"/>
              <w:spacing w:before="120" w:after="200" w:line="276" w:lineRule="auto"/>
              <w:jc w:val="both"/>
              <w:rPr>
                <w:rFonts w:ascii="Times New Roman" w:hAnsi="Times New Roman" w:cs="Times New Roman"/>
                <w:color w:val="000000" w:themeColor="text1"/>
                <w:sz w:val="28"/>
                <w:szCs w:val="28"/>
                <w:lang w:val="uk-UA"/>
              </w:rPr>
            </w:pPr>
            <w:r w:rsidRPr="0001540C">
              <w:rPr>
                <w:rFonts w:ascii="Times New Roman" w:hAnsi="Times New Roman" w:cs="Times New Roman"/>
                <w:color w:val="000000" w:themeColor="text1"/>
                <w:sz w:val="28"/>
                <w:szCs w:val="28"/>
                <w:lang w:val="uk-UA"/>
              </w:rPr>
              <w:t>Особа, яка бажає взяти участь у конкурсі, подає  конкурсній комісії через Єдиний портал вакансій державної служби НАДС таку інформацію:</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 xml:space="preserve">1) заяву про участь у конкурсі із зазначенням основних мотивів щодо зайняття посади </w:t>
            </w:r>
            <w:r w:rsidRPr="0001540C">
              <w:rPr>
                <w:rFonts w:ascii="Times New Roman" w:hAnsi="Times New Roman" w:cs="Times New Roman"/>
                <w:color w:val="000000" w:themeColor="text1"/>
                <w:sz w:val="28"/>
                <w:szCs w:val="28"/>
                <w:lang w:val="uk-UA"/>
              </w:rPr>
              <w:t>(</w:t>
            </w:r>
            <w:r w:rsidRPr="0001540C">
              <w:rPr>
                <w:rFonts w:ascii="Times New Roman" w:hAnsi="Times New Roman" w:cs="Times New Roman"/>
                <w:color w:val="000000" w:themeColor="text1"/>
                <w:sz w:val="28"/>
                <w:szCs w:val="28"/>
              </w:rPr>
              <w:t>за формою</w:t>
            </w:r>
            <w:r w:rsidRPr="0001540C">
              <w:rPr>
                <w:rFonts w:ascii="Times New Roman" w:hAnsi="Times New Roman" w:cs="Times New Roman"/>
                <w:color w:val="000000" w:themeColor="text1"/>
                <w:sz w:val="28"/>
                <w:szCs w:val="28"/>
                <w:lang w:val="uk-UA"/>
              </w:rPr>
              <w:t>)</w:t>
            </w:r>
            <w:r w:rsidRPr="0001540C">
              <w:rPr>
                <w:rFonts w:ascii="Times New Roman" w:hAnsi="Times New Roman" w:cs="Times New Roman"/>
                <w:color w:val="000000" w:themeColor="text1"/>
                <w:sz w:val="28"/>
                <w:szCs w:val="28"/>
              </w:rPr>
              <w:t>;</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lastRenderedPageBreak/>
              <w:t xml:space="preserve">2) резюме </w:t>
            </w:r>
            <w:r w:rsidRPr="0001540C">
              <w:rPr>
                <w:rFonts w:ascii="Times New Roman" w:hAnsi="Times New Roman" w:cs="Times New Roman"/>
                <w:color w:val="000000" w:themeColor="text1"/>
                <w:sz w:val="28"/>
                <w:szCs w:val="28"/>
                <w:lang w:val="uk-UA"/>
              </w:rPr>
              <w:t>(</w:t>
            </w:r>
            <w:r w:rsidRPr="0001540C">
              <w:rPr>
                <w:rFonts w:ascii="Times New Roman" w:hAnsi="Times New Roman" w:cs="Times New Roman"/>
                <w:color w:val="000000" w:themeColor="text1"/>
                <w:sz w:val="28"/>
                <w:szCs w:val="28"/>
              </w:rPr>
              <w:t>за формою</w:t>
            </w:r>
            <w:r w:rsidRPr="0001540C">
              <w:rPr>
                <w:rFonts w:ascii="Times New Roman" w:hAnsi="Times New Roman" w:cs="Times New Roman"/>
                <w:color w:val="000000" w:themeColor="text1"/>
                <w:sz w:val="28"/>
                <w:szCs w:val="28"/>
                <w:lang w:val="uk-UA"/>
              </w:rPr>
              <w:t>)</w:t>
            </w:r>
            <w:r w:rsidRPr="0001540C">
              <w:rPr>
                <w:rFonts w:ascii="Times New Roman" w:hAnsi="Times New Roman" w:cs="Times New Roman"/>
                <w:color w:val="000000" w:themeColor="text1"/>
                <w:sz w:val="28"/>
                <w:szCs w:val="28"/>
              </w:rPr>
              <w:t>, в якому обов’язково зазначається така інформація:</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прізвище, ім’я, по батькові кандидата;</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реквізити документа, що посвідчує особу та підтверджує громадянство України;</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підтвердження наявності відповідного ступеня вищої освіти;</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підтвердження рівня вільного володіння державною мовою;</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відомості про стаж роботи, стаж державної служби (за наявності), досвід роботи на відповідних посадах;</w:t>
            </w:r>
          </w:p>
          <w:p w:rsidR="00A80CF3" w:rsidRPr="0001540C" w:rsidRDefault="00A80CF3" w:rsidP="000640B0">
            <w:pPr>
              <w:autoSpaceDE w:val="0"/>
              <w:autoSpaceDN w:val="0"/>
              <w:adjustRightInd w:val="0"/>
              <w:spacing w:before="120" w:after="200" w:line="276" w:lineRule="auto"/>
              <w:ind w:firstLine="567"/>
              <w:jc w:val="both"/>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80CF3" w:rsidRPr="0001540C" w:rsidRDefault="00A80CF3" w:rsidP="000640B0">
            <w:pPr>
              <w:spacing w:after="200" w:line="276" w:lineRule="auto"/>
              <w:jc w:val="both"/>
              <w:rPr>
                <w:rFonts w:ascii="Times New Roman" w:eastAsia="Times New Roman" w:hAnsi="Times New Roman" w:cs="Times New Roman"/>
                <w:color w:val="000000" w:themeColor="text1"/>
                <w:sz w:val="28"/>
                <w:szCs w:val="28"/>
                <w:lang w:val="uk-UA" w:eastAsia="ru-RU"/>
              </w:rPr>
            </w:pPr>
            <w:r w:rsidRPr="0001540C">
              <w:rPr>
                <w:rFonts w:ascii="Times New Roman" w:eastAsia="Times New Roman" w:hAnsi="Times New Roman" w:cs="Times New Roman"/>
                <w:color w:val="000000" w:themeColor="text1"/>
                <w:sz w:val="28"/>
                <w:szCs w:val="28"/>
                <w:lang w:val="uk-UA" w:eastAsia="ru-RU"/>
              </w:rPr>
              <w:t xml:space="preserve">      Особа з інвалідністю, яка бажає взяти участь у конкурсі та за наявності підстав потребує розумного пристосування, подає заяву (за формою).</w:t>
            </w:r>
          </w:p>
          <w:p w:rsidR="00A80CF3" w:rsidRPr="0001540C" w:rsidRDefault="00A80CF3" w:rsidP="000640B0">
            <w:pPr>
              <w:spacing w:after="200" w:line="276" w:lineRule="auto"/>
              <w:rPr>
                <w:rFonts w:ascii="Times New Roman" w:eastAsia="Times New Roman" w:hAnsi="Times New Roman" w:cs="Times New Roman"/>
                <w:color w:val="000000" w:themeColor="text1"/>
                <w:sz w:val="28"/>
                <w:szCs w:val="28"/>
                <w:lang w:val="uk-UA" w:eastAsia="ru-RU"/>
              </w:rPr>
            </w:pPr>
          </w:p>
          <w:p w:rsidR="00A80CF3" w:rsidRPr="0001540C" w:rsidRDefault="00A80CF3" w:rsidP="000640B0">
            <w:pPr>
              <w:spacing w:after="200" w:line="276" w:lineRule="auto"/>
              <w:jc w:val="both"/>
              <w:rPr>
                <w:rFonts w:ascii="Times New Roman" w:eastAsia="Times New Roman" w:hAnsi="Times New Roman" w:cs="Times New Roman"/>
                <w:color w:val="000000" w:themeColor="text1"/>
                <w:sz w:val="28"/>
                <w:szCs w:val="28"/>
                <w:lang w:val="uk-UA" w:eastAsia="ru-RU"/>
              </w:rPr>
            </w:pPr>
            <w:r w:rsidRPr="0001540C">
              <w:rPr>
                <w:rFonts w:ascii="Times New Roman" w:eastAsia="Times New Roman" w:hAnsi="Times New Roman" w:cs="Times New Roman"/>
                <w:color w:val="000000" w:themeColor="text1"/>
                <w:sz w:val="28"/>
                <w:szCs w:val="28"/>
                <w:lang w:val="uk-UA" w:eastAsia="ru-RU"/>
              </w:rPr>
              <w:t xml:space="preserve">Інформація приймається </w:t>
            </w:r>
            <w:r w:rsidRPr="0001540C">
              <w:rPr>
                <w:rFonts w:ascii="Times New Roman" w:eastAsia="Times New Roman" w:hAnsi="Times New Roman" w:cs="Times New Roman"/>
                <w:b/>
                <w:color w:val="000000" w:themeColor="text1"/>
                <w:sz w:val="28"/>
                <w:szCs w:val="28"/>
                <w:u w:val="single"/>
                <w:lang w:val="uk-UA" w:eastAsia="ru-RU"/>
              </w:rPr>
              <w:t>до 1</w:t>
            </w:r>
            <w:r>
              <w:rPr>
                <w:rFonts w:ascii="Times New Roman" w:eastAsia="Times New Roman" w:hAnsi="Times New Roman" w:cs="Times New Roman"/>
                <w:b/>
                <w:color w:val="000000" w:themeColor="text1"/>
                <w:sz w:val="28"/>
                <w:szCs w:val="28"/>
                <w:u w:val="single"/>
                <w:lang w:val="uk-UA" w:eastAsia="ru-RU"/>
              </w:rPr>
              <w:t>6 год 45</w:t>
            </w:r>
            <w:r w:rsidRPr="0001540C">
              <w:rPr>
                <w:rFonts w:ascii="Times New Roman" w:eastAsia="Times New Roman" w:hAnsi="Times New Roman" w:cs="Times New Roman"/>
                <w:b/>
                <w:color w:val="000000" w:themeColor="text1"/>
                <w:sz w:val="28"/>
                <w:szCs w:val="28"/>
                <w:u w:val="single"/>
                <w:lang w:val="uk-UA" w:eastAsia="ru-RU"/>
              </w:rPr>
              <w:t xml:space="preserve"> хв </w:t>
            </w:r>
            <w:r>
              <w:rPr>
                <w:rFonts w:ascii="Times New Roman" w:eastAsia="Times New Roman" w:hAnsi="Times New Roman" w:cs="Times New Roman"/>
                <w:b/>
                <w:color w:val="000000" w:themeColor="text1"/>
                <w:sz w:val="28"/>
                <w:szCs w:val="28"/>
                <w:u w:val="single"/>
                <w:lang w:val="uk-UA" w:eastAsia="ru-RU"/>
              </w:rPr>
              <w:t>15</w:t>
            </w:r>
            <w:r w:rsidRPr="0001540C">
              <w:rPr>
                <w:rFonts w:ascii="Times New Roman" w:eastAsia="Times New Roman" w:hAnsi="Times New Roman" w:cs="Times New Roman"/>
                <w:b/>
                <w:color w:val="000000" w:themeColor="text1"/>
                <w:sz w:val="28"/>
                <w:szCs w:val="28"/>
                <w:u w:val="single"/>
                <w:lang w:val="uk-UA" w:eastAsia="ru-RU"/>
              </w:rPr>
              <w:t xml:space="preserve"> листопада 2019 року</w:t>
            </w: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lastRenderedPageBreak/>
              <w:t>Додаткові (необов’язкові) документи</w:t>
            </w:r>
          </w:p>
        </w:tc>
        <w:tc>
          <w:tcPr>
            <w:tcW w:w="7052" w:type="dxa"/>
            <w:gridSpan w:val="2"/>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rPr>
                <w:rFonts w:ascii="Times New Roman" w:hAnsi="Times New Roman" w:cs="Times New Roman"/>
                <w:color w:val="000000" w:themeColor="text1"/>
                <w:sz w:val="28"/>
                <w:szCs w:val="28"/>
                <w:lang w:val="uk-UA"/>
              </w:rPr>
            </w:pPr>
            <w:r w:rsidRPr="0001540C">
              <w:rPr>
                <w:rFonts w:ascii="Times New Roman" w:hAnsi="Times New Roman" w:cs="Times New Roman"/>
                <w:color w:val="000000" w:themeColor="text1"/>
                <w:sz w:val="28"/>
                <w:szCs w:val="28"/>
              </w:rPr>
              <w:t>-    інформація стосовно попередніх результатів тестування;</w:t>
            </w:r>
          </w:p>
          <w:p w:rsidR="00A80CF3" w:rsidRPr="0001540C" w:rsidRDefault="00A80CF3" w:rsidP="000640B0">
            <w:pPr>
              <w:spacing w:after="200" w:line="276" w:lineRule="auto"/>
              <w:rPr>
                <w:rFonts w:ascii="Times New Roman" w:hAnsi="Times New Roman" w:cs="Times New Roman"/>
                <w:color w:val="000000" w:themeColor="text1"/>
                <w:sz w:val="28"/>
                <w:szCs w:val="28"/>
              </w:rPr>
            </w:pPr>
            <w:r w:rsidRPr="0001540C">
              <w:rPr>
                <w:rFonts w:ascii="Times New Roman" w:hAnsi="Times New Roman" w:cs="Times New Roman"/>
                <w:color w:val="000000" w:themeColor="text1"/>
                <w:sz w:val="28"/>
                <w:szCs w:val="28"/>
              </w:rPr>
              <w:t xml:space="preserve">- </w:t>
            </w:r>
            <w:r w:rsidRPr="0001540C">
              <w:rPr>
                <w:rFonts w:ascii="Times New Roman" w:hAnsi="Times New Roman" w:cs="Times New Roman"/>
                <w:color w:val="000000" w:themeColor="text1"/>
                <w:sz w:val="28"/>
                <w:szCs w:val="28"/>
                <w:lang w:val="uk-UA"/>
              </w:rPr>
              <w:t xml:space="preserve">    </w:t>
            </w:r>
            <w:r w:rsidRPr="0001540C">
              <w:rPr>
                <w:rFonts w:ascii="Times New Roman" w:hAnsi="Times New Roman" w:cs="Times New Roman"/>
                <w:color w:val="000000" w:themeColor="text1"/>
                <w:sz w:val="28"/>
                <w:szCs w:val="28"/>
              </w:rPr>
              <w:t>інформація стосовно досвіду роботи,  професійних компетентностей,  репутації (характеристики, рекомендації, наукові публікації тощо)</w:t>
            </w:r>
          </w:p>
          <w:p w:rsidR="00A80CF3" w:rsidRPr="0001540C" w:rsidRDefault="00A80CF3" w:rsidP="000640B0">
            <w:pPr>
              <w:spacing w:after="200" w:line="276" w:lineRule="auto"/>
              <w:rPr>
                <w:rFonts w:ascii="Times New Roman" w:eastAsia="Times New Roman" w:hAnsi="Times New Roman" w:cs="Times New Roman"/>
                <w:color w:val="000000" w:themeColor="text1"/>
                <w:sz w:val="28"/>
                <w:szCs w:val="28"/>
                <w:lang w:val="uk-UA" w:eastAsia="ru-RU"/>
              </w:rPr>
            </w:pP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 xml:space="preserve">Місце, час і дата початку проведення </w:t>
            </w:r>
            <w:r w:rsidRPr="0001540C">
              <w:rPr>
                <w:rFonts w:ascii="Times New Roman" w:eastAsia="Times New Roman" w:hAnsi="Times New Roman" w:cs="Times New Roman"/>
                <w:sz w:val="28"/>
                <w:szCs w:val="28"/>
                <w:lang w:val="uk-UA" w:eastAsia="ru-RU"/>
              </w:rPr>
              <w:lastRenderedPageBreak/>
              <w:t>оцінювання кандидатів</w:t>
            </w:r>
          </w:p>
        </w:tc>
        <w:tc>
          <w:tcPr>
            <w:tcW w:w="7052" w:type="dxa"/>
            <w:gridSpan w:val="2"/>
            <w:tcBorders>
              <w:top w:val="single" w:sz="4" w:space="0" w:color="auto"/>
              <w:left w:val="single" w:sz="4" w:space="0" w:color="auto"/>
              <w:bottom w:val="single" w:sz="4" w:space="0" w:color="auto"/>
              <w:right w:val="single" w:sz="4" w:space="0" w:color="auto"/>
            </w:tcBorders>
            <w:hideMark/>
          </w:tcPr>
          <w:p w:rsidR="00A80CF3" w:rsidRPr="00E429B0" w:rsidRDefault="00A80CF3" w:rsidP="000640B0">
            <w:pPr>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 xml:space="preserve">м. Київ,   </w:t>
            </w:r>
            <w:r w:rsidRPr="00E429B0">
              <w:rPr>
                <w:rFonts w:ascii="Times New Roman" w:eastAsia="Times New Roman" w:hAnsi="Times New Roman" w:cs="Times New Roman"/>
                <w:color w:val="000000" w:themeColor="text1"/>
                <w:sz w:val="28"/>
                <w:szCs w:val="28"/>
                <w:lang w:val="uk-UA" w:eastAsia="ru-RU"/>
              </w:rPr>
              <w:t>вул. Леонтовича, буд. 6, кабінет 5</w:t>
            </w:r>
          </w:p>
          <w:p w:rsidR="00A80CF3" w:rsidRPr="0001540C" w:rsidRDefault="00A80CF3" w:rsidP="000640B0">
            <w:pPr>
              <w:spacing w:after="200" w:line="276" w:lineRule="auto"/>
              <w:jc w:val="both"/>
              <w:rPr>
                <w:rFonts w:ascii="Times New Roman" w:eastAsia="Times New Roman" w:hAnsi="Times New Roman" w:cs="Times New Roman"/>
                <w:color w:val="000000" w:themeColor="text1"/>
                <w:sz w:val="28"/>
                <w:szCs w:val="28"/>
                <w:lang w:val="uk-UA" w:eastAsia="ru-RU"/>
              </w:rPr>
            </w:pPr>
            <w:r w:rsidRPr="00E429B0">
              <w:rPr>
                <w:rFonts w:ascii="Times New Roman" w:eastAsia="Times New Roman" w:hAnsi="Times New Roman" w:cs="Times New Roman"/>
                <w:b/>
                <w:color w:val="000000" w:themeColor="text1"/>
                <w:sz w:val="28"/>
                <w:szCs w:val="28"/>
                <w:u w:val="single"/>
                <w:lang w:val="uk-UA" w:eastAsia="ru-RU"/>
              </w:rPr>
              <w:t>о</w:t>
            </w:r>
            <w:r>
              <w:rPr>
                <w:rFonts w:ascii="Times New Roman" w:eastAsia="Times New Roman" w:hAnsi="Times New Roman" w:cs="Times New Roman"/>
                <w:b/>
                <w:color w:val="000000" w:themeColor="text1"/>
                <w:sz w:val="28"/>
                <w:szCs w:val="28"/>
                <w:u w:val="single"/>
                <w:lang w:val="uk-UA" w:eastAsia="ru-RU"/>
              </w:rPr>
              <w:t>б</w:t>
            </w:r>
            <w:r w:rsidRPr="00E429B0">
              <w:rPr>
                <w:rFonts w:ascii="Times New Roman" w:eastAsia="Times New Roman" w:hAnsi="Times New Roman" w:cs="Times New Roman"/>
                <w:b/>
                <w:color w:val="000000" w:themeColor="text1"/>
                <w:sz w:val="28"/>
                <w:szCs w:val="28"/>
                <w:u w:val="single"/>
                <w:lang w:val="uk-UA" w:eastAsia="ru-RU"/>
              </w:rPr>
              <w:t xml:space="preserve"> 11.00 год  </w:t>
            </w:r>
            <w:r>
              <w:rPr>
                <w:rFonts w:ascii="Times New Roman" w:eastAsia="Times New Roman" w:hAnsi="Times New Roman" w:cs="Times New Roman"/>
                <w:b/>
                <w:color w:val="000000" w:themeColor="text1"/>
                <w:sz w:val="28"/>
                <w:szCs w:val="28"/>
                <w:u w:val="single"/>
                <w:lang w:val="uk-UA" w:eastAsia="ru-RU"/>
              </w:rPr>
              <w:t>22</w:t>
            </w:r>
            <w:r w:rsidRPr="00E429B0">
              <w:rPr>
                <w:rFonts w:ascii="Times New Roman" w:eastAsia="Times New Roman" w:hAnsi="Times New Roman" w:cs="Times New Roman"/>
                <w:b/>
                <w:color w:val="000000" w:themeColor="text1"/>
                <w:sz w:val="28"/>
                <w:szCs w:val="28"/>
                <w:u w:val="single"/>
                <w:lang w:val="uk-UA" w:eastAsia="ru-RU"/>
              </w:rPr>
              <w:t xml:space="preserve"> листопада 2019 року</w:t>
            </w:r>
          </w:p>
        </w:tc>
      </w:tr>
      <w:tr w:rsidR="00A80CF3" w:rsidRPr="0001540C" w:rsidTr="000640B0">
        <w:tc>
          <w:tcPr>
            <w:tcW w:w="2518"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Прізвище, ім</w:t>
            </w:r>
            <w:r w:rsidRPr="0001540C">
              <w:rPr>
                <w:rFonts w:ascii="Times New Roman" w:eastAsia="Times New Roman" w:hAnsi="Times New Roman" w:cs="Times New Roman"/>
                <w:sz w:val="28"/>
                <w:szCs w:val="28"/>
                <w:lang w:eastAsia="ru-RU"/>
              </w:rPr>
              <w:t>’</w:t>
            </w:r>
            <w:r w:rsidRPr="0001540C">
              <w:rPr>
                <w:rFonts w:ascii="Times New Roman" w:eastAsia="Times New Roman" w:hAnsi="Times New Roman" w:cs="Times New Roman"/>
                <w:sz w:val="28"/>
                <w:szCs w:val="28"/>
                <w:lang w:val="uk-UA" w:eastAsia="ru-RU"/>
              </w:rPr>
              <w:t>я та по батькові, номер телефону та адреса електронної пошти особи, яка надає додаткову інформацію з питань проведення конкурсу</w:t>
            </w:r>
          </w:p>
        </w:tc>
        <w:tc>
          <w:tcPr>
            <w:tcW w:w="705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Кіфоришина Тетяна Флорівна</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366-63-08</w:t>
            </w:r>
          </w:p>
          <w:p w:rsidR="00A80CF3" w:rsidRPr="0001540C" w:rsidRDefault="00D522A0" w:rsidP="000640B0">
            <w:pPr>
              <w:spacing w:after="200" w:line="276" w:lineRule="auto"/>
              <w:jc w:val="both"/>
              <w:rPr>
                <w:rFonts w:ascii="Times New Roman" w:eastAsia="Times New Roman" w:hAnsi="Times New Roman" w:cs="Times New Roman"/>
                <w:sz w:val="28"/>
                <w:szCs w:val="28"/>
                <w:lang w:val="uk-UA" w:eastAsia="ru-RU"/>
              </w:rPr>
            </w:pPr>
            <w:hyperlink r:id="rId6" w:history="1">
              <w:r w:rsidR="00A80CF3" w:rsidRPr="0001540C">
                <w:rPr>
                  <w:rFonts w:ascii="Times New Roman" w:eastAsia="Times New Roman" w:hAnsi="Times New Roman" w:cs="Times New Roman"/>
                  <w:color w:val="0000FF" w:themeColor="hyperlink"/>
                  <w:sz w:val="28"/>
                  <w:szCs w:val="28"/>
                  <w:u w:val="single"/>
                  <w:lang w:val="uk-UA" w:eastAsia="ru-RU"/>
                </w:rPr>
                <w:t>mega.kadry_dti@ukr.net</w:t>
              </w:r>
            </w:hyperlink>
          </w:p>
        </w:tc>
      </w:tr>
      <w:tr w:rsidR="00A80CF3" w:rsidRPr="0001540C" w:rsidTr="000640B0">
        <w:tc>
          <w:tcPr>
            <w:tcW w:w="9570" w:type="dxa"/>
            <w:gridSpan w:val="4"/>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Кваліфікаційні вимоги</w:t>
            </w:r>
          </w:p>
        </w:tc>
      </w:tr>
      <w:tr w:rsidR="00A80CF3" w:rsidRPr="0001540C" w:rsidTr="000640B0">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Освіта</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rPr>
                <w:rFonts w:ascii="Times New Roman" w:hAnsi="Times New Roman" w:cs="Times New Roman"/>
                <w:sz w:val="28"/>
                <w:szCs w:val="28"/>
              </w:rPr>
            </w:pPr>
            <w:r w:rsidRPr="0001540C">
              <w:rPr>
                <w:rFonts w:ascii="Times New Roman" w:hAnsi="Times New Roman" w:cs="Times New Roman"/>
                <w:sz w:val="28"/>
                <w:szCs w:val="28"/>
              </w:rPr>
              <w:t>вища, ступінь вищої освіти не нижче</w:t>
            </w:r>
            <w:r w:rsidRPr="0001540C">
              <w:rPr>
                <w:rFonts w:ascii="Times New Roman" w:hAnsi="Times New Roman" w:cs="Times New Roman"/>
                <w:sz w:val="28"/>
                <w:szCs w:val="28"/>
                <w:lang w:val="uk-UA"/>
              </w:rPr>
              <w:t xml:space="preserve"> магістра</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Досвід роботи</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hAnsi="Times New Roman" w:cs="Times New Roman"/>
                <w:sz w:val="28"/>
                <w:szCs w:val="28"/>
              </w:rPr>
            </w:pPr>
            <w:r w:rsidRPr="0001540C">
              <w:rPr>
                <w:rFonts w:ascii="Times New Roman" w:eastAsia="Times New Roman" w:hAnsi="Times New Roman" w:cs="Times New Roman"/>
                <w:sz w:val="28"/>
                <w:szCs w:val="28"/>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Володіння державною мовою</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rPr>
                <w:rFonts w:ascii="Times New Roman" w:hAnsi="Times New Roman" w:cs="Times New Roman"/>
                <w:sz w:val="28"/>
                <w:szCs w:val="28"/>
              </w:rPr>
            </w:pPr>
            <w:r w:rsidRPr="0001540C">
              <w:rPr>
                <w:rFonts w:ascii="Times New Roman" w:hAnsi="Times New Roman" w:cs="Times New Roman"/>
                <w:sz w:val="28"/>
                <w:szCs w:val="28"/>
              </w:rPr>
              <w:t>вільне володіння державною мовою</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4.</w:t>
            </w:r>
          </w:p>
        </w:tc>
        <w:tc>
          <w:tcPr>
            <w:tcW w:w="3402" w:type="dxa"/>
            <w:gridSpan w:val="2"/>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Володіння іноземною мовою</w:t>
            </w:r>
          </w:p>
        </w:tc>
        <w:tc>
          <w:tcPr>
            <w:tcW w:w="5493" w:type="dxa"/>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rPr>
                <w:rFonts w:ascii="Times New Roman" w:hAnsi="Times New Roman" w:cs="Times New Roman"/>
                <w:sz w:val="28"/>
                <w:szCs w:val="28"/>
              </w:rPr>
            </w:pPr>
            <w:r w:rsidRPr="0001540C">
              <w:rPr>
                <w:rFonts w:ascii="Times New Roman" w:hAnsi="Times New Roman" w:cs="Times New Roman"/>
                <w:sz w:val="28"/>
                <w:szCs w:val="28"/>
                <w:lang w:val="uk-UA"/>
              </w:rPr>
              <w:t>не обов’язково</w:t>
            </w:r>
          </w:p>
        </w:tc>
      </w:tr>
      <w:tr w:rsidR="00A80CF3" w:rsidRPr="0001540C" w:rsidTr="000640B0">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Вимоги до компетентності</w:t>
            </w:r>
          </w:p>
        </w:tc>
      </w:tr>
      <w:tr w:rsidR="00A80CF3" w:rsidRPr="0001540C" w:rsidTr="000640B0">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eastAsia="ru-RU"/>
              </w:rPr>
              <w:t>Вимога</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eastAsia="ru-RU"/>
              </w:rPr>
              <w:t>Компоненти вимоги</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val="uk-UA" w:eastAsia="ru-RU"/>
              </w:rPr>
              <w:t>1</w:t>
            </w:r>
            <w:r w:rsidRPr="0001540C">
              <w:rPr>
                <w:rFonts w:ascii="Times New Roman" w:eastAsia="Times New Roman" w:hAnsi="Times New Roman" w:cs="Times New Roman"/>
                <w:sz w:val="28"/>
                <w:szCs w:val="28"/>
                <w:lang w:eastAsia="ru-RU"/>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Ділові якості</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організаторські здібності;</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навички управління;</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навички контролю;</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lastRenderedPageBreak/>
              <w:t>діалогове спілкування (письмове і усне);</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лідерські якості;</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вміння вести перемовини;</w:t>
            </w:r>
          </w:p>
          <w:p w:rsidR="00A80CF3" w:rsidRPr="0001540C" w:rsidRDefault="00A80CF3" w:rsidP="00A80CF3">
            <w:pPr>
              <w:numPr>
                <w:ilvl w:val="0"/>
                <w:numId w:val="1"/>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навички розв'язання проблем.</w:t>
            </w:r>
          </w:p>
        </w:tc>
      </w:tr>
      <w:tr w:rsidR="00A80CF3" w:rsidRPr="00D522A0"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lastRenderedPageBreak/>
              <w:t>2.</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Уміння працювати з комп’ютером</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 xml:space="preserve">Вміння використовувати комп'ютерне обладнання та програмне забезпечення, офісну техніку, досвідчений користувач </w:t>
            </w:r>
            <w:r w:rsidRPr="0001540C">
              <w:rPr>
                <w:rFonts w:ascii="Times New Roman" w:eastAsia="Times New Roman" w:hAnsi="Times New Roman" w:cs="Times New Roman"/>
                <w:sz w:val="28"/>
                <w:szCs w:val="28"/>
                <w:lang w:val="en-US" w:eastAsia="ru-RU"/>
              </w:rPr>
              <w:t>MS</w:t>
            </w:r>
            <w:r w:rsidRPr="0001540C">
              <w:rPr>
                <w:rFonts w:ascii="Times New Roman" w:eastAsia="Times New Roman" w:hAnsi="Times New Roman" w:cs="Times New Roman"/>
                <w:sz w:val="28"/>
                <w:szCs w:val="28"/>
                <w:lang w:val="uk-UA" w:eastAsia="ru-RU"/>
              </w:rPr>
              <w:t xml:space="preserve"> </w:t>
            </w:r>
            <w:r w:rsidRPr="0001540C">
              <w:rPr>
                <w:rFonts w:ascii="Times New Roman" w:eastAsia="Times New Roman" w:hAnsi="Times New Roman" w:cs="Times New Roman"/>
                <w:sz w:val="28"/>
                <w:szCs w:val="28"/>
                <w:lang w:val="en-US" w:eastAsia="ru-RU"/>
              </w:rPr>
              <w:t>Word</w:t>
            </w:r>
            <w:r w:rsidRPr="0001540C">
              <w:rPr>
                <w:rFonts w:ascii="Times New Roman" w:eastAsia="Times New Roman" w:hAnsi="Times New Roman" w:cs="Times New Roman"/>
                <w:sz w:val="28"/>
                <w:szCs w:val="28"/>
                <w:lang w:val="uk-UA" w:eastAsia="ru-RU"/>
              </w:rPr>
              <w:t xml:space="preserve">, </w:t>
            </w:r>
            <w:r w:rsidRPr="0001540C">
              <w:rPr>
                <w:rFonts w:ascii="Times New Roman" w:eastAsia="Times New Roman" w:hAnsi="Times New Roman" w:cs="Times New Roman"/>
                <w:sz w:val="28"/>
                <w:szCs w:val="28"/>
                <w:lang w:val="en-US" w:eastAsia="ru-RU"/>
              </w:rPr>
              <w:t>MS</w:t>
            </w:r>
            <w:r w:rsidRPr="0001540C">
              <w:rPr>
                <w:rFonts w:ascii="Times New Roman" w:eastAsia="Times New Roman" w:hAnsi="Times New Roman" w:cs="Times New Roman"/>
                <w:sz w:val="28"/>
                <w:szCs w:val="28"/>
                <w:lang w:val="uk-UA" w:eastAsia="ru-RU"/>
              </w:rPr>
              <w:t xml:space="preserve"> </w:t>
            </w:r>
            <w:r w:rsidRPr="0001540C">
              <w:rPr>
                <w:rFonts w:ascii="Times New Roman" w:eastAsia="Times New Roman" w:hAnsi="Times New Roman" w:cs="Times New Roman"/>
                <w:sz w:val="28"/>
                <w:szCs w:val="28"/>
                <w:lang w:val="en-US" w:eastAsia="ru-RU"/>
              </w:rPr>
              <w:t>Excel</w:t>
            </w:r>
            <w:r w:rsidRPr="0001540C">
              <w:rPr>
                <w:rFonts w:ascii="Times New Roman" w:eastAsia="Times New Roman" w:hAnsi="Times New Roman" w:cs="Times New Roman"/>
                <w:sz w:val="28"/>
                <w:szCs w:val="28"/>
                <w:lang w:val="uk-UA" w:eastAsia="ru-RU"/>
              </w:rPr>
              <w:t xml:space="preserve">, </w:t>
            </w:r>
            <w:r w:rsidRPr="0001540C">
              <w:rPr>
                <w:rFonts w:ascii="Times New Roman" w:eastAsia="Times New Roman" w:hAnsi="Times New Roman" w:cs="Times New Roman"/>
                <w:sz w:val="28"/>
                <w:szCs w:val="28"/>
                <w:lang w:val="en-US" w:eastAsia="ru-RU"/>
              </w:rPr>
              <w:t>Internet</w:t>
            </w:r>
            <w:r w:rsidRPr="0001540C">
              <w:rPr>
                <w:rFonts w:ascii="Times New Roman" w:eastAsia="Times New Roman" w:hAnsi="Times New Roman" w:cs="Times New Roman"/>
                <w:sz w:val="28"/>
                <w:szCs w:val="28"/>
                <w:lang w:val="uk-UA" w:eastAsia="ru-RU"/>
              </w:rPr>
              <w:t xml:space="preserve">. </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Особистісні якості</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A80CF3">
            <w:pPr>
              <w:numPr>
                <w:ilvl w:val="0"/>
                <w:numId w:val="2"/>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відповідальність;</w:t>
            </w:r>
          </w:p>
          <w:p w:rsidR="00A80CF3" w:rsidRPr="0001540C" w:rsidRDefault="00A80CF3" w:rsidP="00A80CF3">
            <w:pPr>
              <w:numPr>
                <w:ilvl w:val="0"/>
                <w:numId w:val="2"/>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ініціативність;</w:t>
            </w:r>
          </w:p>
          <w:p w:rsidR="00A80CF3" w:rsidRPr="0001540C" w:rsidRDefault="00A80CF3" w:rsidP="00A80CF3">
            <w:pPr>
              <w:numPr>
                <w:ilvl w:val="0"/>
                <w:numId w:val="2"/>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емоційна стабільність;</w:t>
            </w:r>
          </w:p>
          <w:p w:rsidR="00A80CF3" w:rsidRPr="0001540C" w:rsidRDefault="00A80CF3" w:rsidP="00A80CF3">
            <w:pPr>
              <w:numPr>
                <w:ilvl w:val="0"/>
                <w:numId w:val="2"/>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комунікабельність;</w:t>
            </w:r>
          </w:p>
          <w:p w:rsidR="00A80CF3" w:rsidRPr="0001540C" w:rsidRDefault="00A80CF3" w:rsidP="00A80CF3">
            <w:pPr>
              <w:numPr>
                <w:ilvl w:val="0"/>
                <w:numId w:val="2"/>
              </w:num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неупередженість.</w:t>
            </w:r>
          </w:p>
        </w:tc>
      </w:tr>
      <w:tr w:rsidR="00A80CF3" w:rsidRPr="0001540C" w:rsidTr="000640B0">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eastAsia="ru-RU"/>
              </w:rPr>
              <w:t>Професійні знання</w:t>
            </w:r>
          </w:p>
        </w:tc>
      </w:tr>
      <w:tr w:rsidR="00A80CF3" w:rsidRPr="0001540C" w:rsidTr="000640B0">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center"/>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eastAsia="ru-RU"/>
              </w:rPr>
              <w:t>Вимога</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eastAsia="ru-RU"/>
              </w:rPr>
            </w:pPr>
            <w:r w:rsidRPr="0001540C">
              <w:rPr>
                <w:rFonts w:ascii="Times New Roman" w:eastAsia="Times New Roman" w:hAnsi="Times New Roman" w:cs="Times New Roman"/>
                <w:sz w:val="28"/>
                <w:szCs w:val="28"/>
                <w:lang w:eastAsia="ru-RU"/>
              </w:rPr>
              <w:t>Компоненти вимоги</w:t>
            </w:r>
          </w:p>
        </w:tc>
      </w:tr>
      <w:tr w:rsidR="00A80CF3" w:rsidRPr="0001540C" w:rsidTr="000640B0">
        <w:trPr>
          <w:trHeight w:val="254"/>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Знання законодавства</w:t>
            </w:r>
          </w:p>
        </w:tc>
        <w:tc>
          <w:tcPr>
            <w:tcW w:w="5493" w:type="dxa"/>
            <w:tcBorders>
              <w:top w:val="single" w:sz="4" w:space="0" w:color="auto"/>
              <w:left w:val="single" w:sz="4" w:space="0" w:color="auto"/>
              <w:bottom w:val="single" w:sz="4" w:space="0" w:color="auto"/>
              <w:right w:val="single" w:sz="4" w:space="0" w:color="auto"/>
            </w:tcBorders>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Конституції України.</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Закону України «Про державну службу».</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Закону України «Про запобігання корупції».</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p>
        </w:tc>
      </w:tr>
      <w:tr w:rsidR="00A80CF3" w:rsidRPr="00D522A0" w:rsidTr="000640B0">
        <w:trPr>
          <w:trHeight w:val="5349"/>
        </w:trPr>
        <w:tc>
          <w:tcPr>
            <w:tcW w:w="675"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lastRenderedPageBreak/>
              <w:t>2.</w:t>
            </w:r>
          </w:p>
        </w:tc>
        <w:tc>
          <w:tcPr>
            <w:tcW w:w="3402" w:type="dxa"/>
            <w:gridSpan w:val="2"/>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93" w:type="dxa"/>
            <w:tcBorders>
              <w:top w:val="single" w:sz="4" w:space="0" w:color="auto"/>
              <w:left w:val="single" w:sz="4" w:space="0" w:color="auto"/>
              <w:bottom w:val="single" w:sz="4" w:space="0" w:color="auto"/>
              <w:right w:val="single" w:sz="4" w:space="0" w:color="auto"/>
            </w:tcBorders>
            <w:hideMark/>
          </w:tcPr>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Закону України «Про місцеві державні адміністрації».</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Закону України «Про звернення громадян».</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 xml:space="preserve">Закону України «Про доступ до публічної інформації». </w:t>
            </w:r>
          </w:p>
          <w:p w:rsidR="00A80CF3" w:rsidRPr="0001540C" w:rsidRDefault="00A80CF3" w:rsidP="000640B0">
            <w:pPr>
              <w:spacing w:after="200" w:line="276" w:lineRule="auto"/>
              <w:jc w:val="both"/>
              <w:rPr>
                <w:rFonts w:ascii="Times New Roman" w:eastAsia="Times New Roman" w:hAnsi="Times New Roman" w:cs="Times New Roman"/>
                <w:bCs/>
                <w:sz w:val="28"/>
                <w:szCs w:val="28"/>
                <w:lang w:val="uk-UA" w:eastAsia="ru-RU"/>
              </w:rPr>
            </w:pPr>
            <w:r w:rsidRPr="0001540C">
              <w:rPr>
                <w:rFonts w:ascii="Times New Roman" w:eastAsia="Times New Roman" w:hAnsi="Times New Roman" w:cs="Times New Roman"/>
                <w:bCs/>
                <w:sz w:val="28"/>
                <w:szCs w:val="28"/>
                <w:lang w:val="uk-UA" w:eastAsia="ru-RU"/>
              </w:rPr>
              <w:t>Постанови Кабінету Міністрів України від від 26 листопада 2008 р. № 1040</w:t>
            </w:r>
            <w:r w:rsidRPr="0001540C">
              <w:rPr>
                <w:rFonts w:ascii="Times New Roman" w:eastAsia="Times New Roman" w:hAnsi="Times New Roman" w:cs="Times New Roman"/>
                <w:bCs/>
                <w:sz w:val="28"/>
                <w:szCs w:val="28"/>
                <w:lang w:val="uk-UA" w:eastAsia="ru-RU"/>
              </w:rPr>
              <w:br/>
              <w:t xml:space="preserve">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Рішень Київської міської ради.</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Розпоряджень виконавчого органу Київської міської ради (Київської міської державної адміністрації) та інші нормативно-правові акти, що стосуються галузі.</w:t>
            </w:r>
          </w:p>
          <w:p w:rsidR="00A80CF3" w:rsidRPr="0001540C" w:rsidRDefault="00A80CF3" w:rsidP="000640B0">
            <w:pPr>
              <w:spacing w:after="200" w:line="276" w:lineRule="auto"/>
              <w:jc w:val="both"/>
              <w:rPr>
                <w:rFonts w:ascii="Times New Roman" w:eastAsia="Times New Roman" w:hAnsi="Times New Roman" w:cs="Times New Roman"/>
                <w:sz w:val="28"/>
                <w:szCs w:val="28"/>
                <w:lang w:val="uk-UA" w:eastAsia="ru-RU"/>
              </w:rPr>
            </w:pPr>
            <w:r w:rsidRPr="0001540C">
              <w:rPr>
                <w:rFonts w:ascii="Times New Roman" w:eastAsia="Times New Roman" w:hAnsi="Times New Roman" w:cs="Times New Roman"/>
                <w:sz w:val="28"/>
                <w:szCs w:val="28"/>
                <w:lang w:val="uk-UA" w:eastAsia="ru-RU"/>
              </w:rPr>
              <w:t xml:space="preserve">Порядку підготовки, оформлення, погодження нормативних актів виконавчого органу Київської міської ради (Київської міської державної адміністрації).                                              </w:t>
            </w:r>
          </w:p>
        </w:tc>
      </w:tr>
    </w:tbl>
    <w:p w:rsidR="00CC3BCA" w:rsidRPr="00613637" w:rsidRDefault="00CC3BCA" w:rsidP="00A80CF3">
      <w:pPr>
        <w:spacing w:after="0" w:line="240" w:lineRule="auto"/>
        <w:ind w:left="5103"/>
        <w:jc w:val="right"/>
        <w:rPr>
          <w:lang w:val="uk-UA"/>
        </w:rPr>
      </w:pPr>
    </w:p>
    <w:sectPr w:rsidR="00CC3BCA" w:rsidRPr="0061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A30C5E"/>
    <w:multiLevelType w:val="multilevel"/>
    <w:tmpl w:val="B85C224E"/>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2."/>
      <w:lvlJc w:val="left"/>
      <w:pPr>
        <w:ind w:left="1440" w:hanging="72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87"/>
    <w:rsid w:val="00080C3B"/>
    <w:rsid w:val="000B0937"/>
    <w:rsid w:val="000C1EFF"/>
    <w:rsid w:val="00102F8A"/>
    <w:rsid w:val="001178A5"/>
    <w:rsid w:val="001479DB"/>
    <w:rsid w:val="00153E2E"/>
    <w:rsid w:val="00166BA2"/>
    <w:rsid w:val="00180CA1"/>
    <w:rsid w:val="00196EBF"/>
    <w:rsid w:val="001D7FE9"/>
    <w:rsid w:val="001E1787"/>
    <w:rsid w:val="002018C0"/>
    <w:rsid w:val="002115A7"/>
    <w:rsid w:val="00283309"/>
    <w:rsid w:val="002E3BA2"/>
    <w:rsid w:val="002E593C"/>
    <w:rsid w:val="00307F3B"/>
    <w:rsid w:val="00323AA3"/>
    <w:rsid w:val="003A6113"/>
    <w:rsid w:val="00404953"/>
    <w:rsid w:val="0041328D"/>
    <w:rsid w:val="004157C7"/>
    <w:rsid w:val="00420076"/>
    <w:rsid w:val="00424D31"/>
    <w:rsid w:val="00483CE3"/>
    <w:rsid w:val="0049003D"/>
    <w:rsid w:val="0049204E"/>
    <w:rsid w:val="00535AF7"/>
    <w:rsid w:val="00582F38"/>
    <w:rsid w:val="005D4608"/>
    <w:rsid w:val="00610BA3"/>
    <w:rsid w:val="00613637"/>
    <w:rsid w:val="0066082D"/>
    <w:rsid w:val="00732422"/>
    <w:rsid w:val="00767F6A"/>
    <w:rsid w:val="00770F9D"/>
    <w:rsid w:val="0079284D"/>
    <w:rsid w:val="007C50F4"/>
    <w:rsid w:val="007D324C"/>
    <w:rsid w:val="007E06A5"/>
    <w:rsid w:val="00843593"/>
    <w:rsid w:val="00847160"/>
    <w:rsid w:val="00867ED2"/>
    <w:rsid w:val="008A4836"/>
    <w:rsid w:val="00915BC1"/>
    <w:rsid w:val="009C2910"/>
    <w:rsid w:val="009E2BB8"/>
    <w:rsid w:val="00A60E0C"/>
    <w:rsid w:val="00A80CF3"/>
    <w:rsid w:val="00A839CB"/>
    <w:rsid w:val="00A96427"/>
    <w:rsid w:val="00B5398B"/>
    <w:rsid w:val="00B727F8"/>
    <w:rsid w:val="00BB2BCF"/>
    <w:rsid w:val="00BD2F09"/>
    <w:rsid w:val="00C41F88"/>
    <w:rsid w:val="00C535AF"/>
    <w:rsid w:val="00C628EE"/>
    <w:rsid w:val="00C73F67"/>
    <w:rsid w:val="00CC3BCA"/>
    <w:rsid w:val="00CD6230"/>
    <w:rsid w:val="00D27A70"/>
    <w:rsid w:val="00D522A0"/>
    <w:rsid w:val="00D87BEF"/>
    <w:rsid w:val="00DB1D68"/>
    <w:rsid w:val="00DB3637"/>
    <w:rsid w:val="00DE5B17"/>
    <w:rsid w:val="00E2318D"/>
    <w:rsid w:val="00E357B6"/>
    <w:rsid w:val="00E429B0"/>
    <w:rsid w:val="00E52E92"/>
    <w:rsid w:val="00EE5BA0"/>
    <w:rsid w:val="00F43CDC"/>
    <w:rsid w:val="00F70D7F"/>
    <w:rsid w:val="00F76BBB"/>
    <w:rsid w:val="00F77A9F"/>
    <w:rsid w:val="00F80FF3"/>
    <w:rsid w:val="00F819C7"/>
    <w:rsid w:val="00F86FC2"/>
    <w:rsid w:val="00FA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B254-1FAA-474A-8D84-0AB9D6A2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843593"/>
    <w:pPr>
      <w:spacing w:after="120"/>
    </w:pPr>
  </w:style>
  <w:style w:type="character" w:customStyle="1" w:styleId="a5">
    <w:name w:val="Основний текст Знак"/>
    <w:basedOn w:val="a0"/>
    <w:link w:val="a4"/>
    <w:uiPriority w:val="99"/>
    <w:semiHidden/>
    <w:rsid w:val="00843593"/>
  </w:style>
  <w:style w:type="table" w:customStyle="1" w:styleId="22">
    <w:name w:val="Сетка таблицы22"/>
    <w:basedOn w:val="a1"/>
    <w:next w:val="a3"/>
    <w:uiPriority w:val="59"/>
    <w:rsid w:val="00DE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2E92"/>
    <w:rPr>
      <w:color w:val="0000FF" w:themeColor="hyperlink"/>
      <w:u w:val="single"/>
    </w:rPr>
  </w:style>
  <w:style w:type="paragraph" w:styleId="a7">
    <w:name w:val="List Paragraph"/>
    <w:basedOn w:val="a"/>
    <w:uiPriority w:val="34"/>
    <w:qFormat/>
    <w:rsid w:val="00080C3B"/>
    <w:pPr>
      <w:ind w:left="720"/>
      <w:contextualSpacing/>
    </w:pPr>
    <w:rPr>
      <w:rFonts w:eastAsiaTheme="minorEastAsia"/>
      <w:lang w:eastAsia="ru-RU"/>
    </w:rPr>
  </w:style>
  <w:style w:type="paragraph" w:customStyle="1" w:styleId="rvps2">
    <w:name w:val="rvps2"/>
    <w:basedOn w:val="a"/>
    <w:rsid w:val="00535AF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ітка таблиці1"/>
    <w:basedOn w:val="a1"/>
    <w:next w:val="a3"/>
    <w:uiPriority w:val="59"/>
    <w:rsid w:val="0061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3"/>
    <w:uiPriority w:val="59"/>
    <w:rsid w:val="00A8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02894">
      <w:bodyDiv w:val="1"/>
      <w:marLeft w:val="0"/>
      <w:marRight w:val="0"/>
      <w:marTop w:val="0"/>
      <w:marBottom w:val="0"/>
      <w:divBdr>
        <w:top w:val="none" w:sz="0" w:space="0" w:color="auto"/>
        <w:left w:val="none" w:sz="0" w:space="0" w:color="auto"/>
        <w:bottom w:val="none" w:sz="0" w:space="0" w:color="auto"/>
        <w:right w:val="none" w:sz="0" w:space="0" w:color="auto"/>
      </w:divBdr>
    </w:div>
    <w:div w:id="1729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a.kadry_dt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EAD9F-8F81-4254-80FA-938FA323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3995</Words>
  <Characters>2278</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Кардаш Тетяна Віталіївна</cp:lastModifiedBy>
  <cp:revision>8</cp:revision>
  <dcterms:created xsi:type="dcterms:W3CDTF">2019-11-04T07:49:00Z</dcterms:created>
  <dcterms:modified xsi:type="dcterms:W3CDTF">2019-11-06T13:11:00Z</dcterms:modified>
</cp:coreProperties>
</file>