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B9" w:rsidRDefault="00A068B9" w:rsidP="00A068B9">
      <w:pPr>
        <w:spacing w:after="0" w:line="240" w:lineRule="auto"/>
        <w:ind w:left="4536"/>
        <w:jc w:val="right"/>
        <w:rPr>
          <w:rFonts w:ascii="Times New Roman" w:hAnsi="Times New Roman"/>
          <w:sz w:val="24"/>
          <w:szCs w:val="24"/>
          <w:lang w:val="ru-RU"/>
        </w:rPr>
      </w:pP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2</w:t>
      </w:r>
      <w:bookmarkStart w:id="0" w:name="_GoBack"/>
      <w:bookmarkEnd w:id="0"/>
    </w:p>
    <w:p w:rsidR="007A7ECF" w:rsidRDefault="007A7ECF" w:rsidP="007A7ECF">
      <w:pPr>
        <w:spacing w:after="0" w:line="240" w:lineRule="auto"/>
        <w:ind w:left="4536"/>
        <w:jc w:val="both"/>
        <w:rPr>
          <w:rFonts w:ascii="Times New Roman" w:hAnsi="Times New Roman"/>
          <w:sz w:val="24"/>
          <w:szCs w:val="24"/>
        </w:rPr>
      </w:pPr>
      <w:r>
        <w:rPr>
          <w:rFonts w:ascii="Times New Roman" w:hAnsi="Times New Roman"/>
          <w:sz w:val="24"/>
          <w:szCs w:val="24"/>
          <w:lang w:val="ru-RU"/>
        </w:rPr>
        <w:t>ЗАТ</w:t>
      </w:r>
      <w:r>
        <w:rPr>
          <w:rFonts w:ascii="Times New Roman" w:hAnsi="Times New Roman"/>
          <w:sz w:val="24"/>
          <w:szCs w:val="24"/>
        </w:rPr>
        <w:t xml:space="preserve">ВЕРДЖЕНО </w:t>
      </w:r>
    </w:p>
    <w:p w:rsidR="007A7ECF" w:rsidRDefault="007A7ECF" w:rsidP="007A7ECF">
      <w:pPr>
        <w:spacing w:after="0" w:line="240" w:lineRule="auto"/>
        <w:ind w:left="4536"/>
        <w:jc w:val="both"/>
        <w:rPr>
          <w:rFonts w:ascii="Times New Roman" w:eastAsia="Times New Roman" w:hAnsi="Times New Roman"/>
          <w:sz w:val="28"/>
          <w:szCs w:val="28"/>
          <w:lang w:eastAsia="uk-UA"/>
        </w:rPr>
      </w:pPr>
      <w:r>
        <w:rPr>
          <w:rFonts w:ascii="Times New Roman" w:hAnsi="Times New Roman"/>
          <w:sz w:val="24"/>
          <w:szCs w:val="24"/>
        </w:rPr>
        <w:t>наказ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19.06.2018 № 418</w:t>
      </w:r>
    </w:p>
    <w:p w:rsidR="0004457A" w:rsidRPr="00CC5C12" w:rsidRDefault="0004457A" w:rsidP="0004457A">
      <w:pPr>
        <w:spacing w:after="0" w:line="240" w:lineRule="auto"/>
        <w:jc w:val="center"/>
        <w:rPr>
          <w:rFonts w:ascii="Calibri" w:eastAsia="Calibri" w:hAnsi="Calibri"/>
          <w:bCs/>
          <w:sz w:val="16"/>
          <w:szCs w:val="16"/>
          <w:lang w:eastAsia="en-US"/>
        </w:rPr>
      </w:pPr>
    </w:p>
    <w:p w:rsidR="00272629" w:rsidRPr="00272629" w:rsidRDefault="00DE418A" w:rsidP="00272629">
      <w:pPr>
        <w:spacing w:after="0" w:line="240" w:lineRule="auto"/>
        <w:jc w:val="center"/>
        <w:rPr>
          <w:rFonts w:ascii="Times New Roman" w:eastAsia="Calibri" w:hAnsi="Times New Roman" w:cs="Times New Roman"/>
          <w:sz w:val="28"/>
          <w:szCs w:val="28"/>
          <w:lang w:eastAsia="en-US"/>
        </w:rPr>
      </w:pPr>
      <w:r w:rsidRPr="00DE418A">
        <w:rPr>
          <w:rStyle w:val="a5"/>
          <w:rFonts w:ascii="Times New Roman" w:hAnsi="Times New Roman" w:cs="Times New Roman"/>
          <w:b w:val="0"/>
          <w:sz w:val="28"/>
          <w:szCs w:val="28"/>
        </w:rPr>
        <w:t xml:space="preserve">Умови проведення конкурсу на </w:t>
      </w:r>
      <w:r w:rsidR="007A7ECF">
        <w:rPr>
          <w:rStyle w:val="a5"/>
          <w:rFonts w:ascii="Times New Roman" w:hAnsi="Times New Roman" w:cs="Times New Roman"/>
          <w:b w:val="0"/>
          <w:sz w:val="28"/>
          <w:szCs w:val="28"/>
        </w:rPr>
        <w:t>зайняття посади</w:t>
      </w:r>
      <w:r>
        <w:rPr>
          <w:rStyle w:val="a5"/>
          <w:sz w:val="28"/>
          <w:szCs w:val="28"/>
        </w:rPr>
        <w:t xml:space="preserve"> </w:t>
      </w:r>
      <w:r w:rsidR="00AE6DF5">
        <w:rPr>
          <w:rFonts w:ascii="Times New Roman" w:hAnsi="Times New Roman"/>
          <w:sz w:val="28"/>
          <w:szCs w:val="28"/>
        </w:rPr>
        <w:t>державного службовця –</w:t>
      </w:r>
    </w:p>
    <w:p w:rsidR="009A1AA6" w:rsidRDefault="00FE6677" w:rsidP="00231EA4">
      <w:pPr>
        <w:spacing w:after="0" w:line="240" w:lineRule="auto"/>
        <w:jc w:val="center"/>
        <w:rPr>
          <w:rFonts w:ascii="Times New Roman" w:hAnsi="Times New Roman"/>
          <w:sz w:val="28"/>
          <w:szCs w:val="28"/>
        </w:rPr>
      </w:pPr>
      <w:r>
        <w:rPr>
          <w:rFonts w:ascii="Times New Roman" w:eastAsia="Calibri" w:hAnsi="Times New Roman" w:cs="Times New Roman"/>
          <w:sz w:val="28"/>
          <w:szCs w:val="28"/>
          <w:lang w:eastAsia="en-US"/>
        </w:rPr>
        <w:t xml:space="preserve">заступника начальника управління - </w:t>
      </w:r>
      <w:r w:rsidR="00261137">
        <w:rPr>
          <w:rFonts w:ascii="Times New Roman" w:eastAsia="Calibri" w:hAnsi="Times New Roman" w:cs="Times New Roman"/>
          <w:sz w:val="28"/>
          <w:szCs w:val="28"/>
          <w:lang w:eastAsia="en-US"/>
        </w:rPr>
        <w:t xml:space="preserve">начальника </w:t>
      </w:r>
      <w:r w:rsidR="00625815" w:rsidRPr="00B56836">
        <w:rPr>
          <w:rFonts w:ascii="Times New Roman" w:hAnsi="Times New Roman"/>
          <w:sz w:val="28"/>
          <w:szCs w:val="28"/>
        </w:rPr>
        <w:t>інспекційн</w:t>
      </w:r>
      <w:r w:rsidR="00625815">
        <w:rPr>
          <w:rFonts w:ascii="Times New Roman" w:hAnsi="Times New Roman"/>
          <w:sz w:val="28"/>
          <w:szCs w:val="28"/>
        </w:rPr>
        <w:t>ого</w:t>
      </w:r>
      <w:r w:rsidR="00625815" w:rsidRPr="00B56836">
        <w:rPr>
          <w:rFonts w:ascii="Times New Roman" w:hAnsi="Times New Roman"/>
          <w:sz w:val="28"/>
          <w:szCs w:val="28"/>
        </w:rPr>
        <w:t xml:space="preserve"> відділ</w:t>
      </w:r>
      <w:r w:rsidR="00625815">
        <w:rPr>
          <w:rFonts w:ascii="Times New Roman" w:hAnsi="Times New Roman"/>
          <w:sz w:val="28"/>
          <w:szCs w:val="28"/>
        </w:rPr>
        <w:t>у</w:t>
      </w:r>
      <w:r w:rsidR="00625815" w:rsidRPr="00B56836">
        <w:rPr>
          <w:rFonts w:ascii="Times New Roman" w:hAnsi="Times New Roman"/>
          <w:sz w:val="28"/>
          <w:szCs w:val="28"/>
        </w:rPr>
        <w:t xml:space="preserve"> №</w:t>
      </w:r>
      <w:r w:rsidR="00625815">
        <w:rPr>
          <w:rFonts w:ascii="Times New Roman" w:hAnsi="Times New Roman"/>
          <w:sz w:val="28"/>
          <w:szCs w:val="28"/>
        </w:rPr>
        <w:t xml:space="preserve"> </w:t>
      </w:r>
      <w:r w:rsidR="0045132C" w:rsidRPr="0045132C">
        <w:rPr>
          <w:rFonts w:ascii="Times New Roman" w:hAnsi="Times New Roman"/>
          <w:sz w:val="28"/>
          <w:szCs w:val="28"/>
        </w:rPr>
        <w:t>1</w:t>
      </w:r>
      <w:r w:rsidR="00625815" w:rsidRPr="00B56836">
        <w:rPr>
          <w:rFonts w:ascii="Times New Roman" w:hAnsi="Times New Roman"/>
          <w:sz w:val="28"/>
          <w:szCs w:val="28"/>
        </w:rPr>
        <w:t xml:space="preserve"> </w:t>
      </w:r>
      <w:r w:rsidR="00625815">
        <w:rPr>
          <w:rFonts w:ascii="Times New Roman" w:hAnsi="Times New Roman"/>
          <w:sz w:val="28"/>
          <w:szCs w:val="28"/>
        </w:rPr>
        <w:t>у</w:t>
      </w:r>
      <w:r w:rsidR="00625815" w:rsidRPr="00B56836">
        <w:rPr>
          <w:rFonts w:ascii="Times New Roman" w:hAnsi="Times New Roman"/>
          <w:sz w:val="28"/>
          <w:szCs w:val="28"/>
        </w:rPr>
        <w:t xml:space="preserve">правління контролю за будівництвом </w:t>
      </w:r>
      <w:r w:rsidR="00272629" w:rsidRPr="00272629">
        <w:rPr>
          <w:rFonts w:ascii="Times New Roman" w:eastAsia="Calibri" w:hAnsi="Times New Roman" w:cs="Times New Roman"/>
          <w:sz w:val="28"/>
          <w:szCs w:val="28"/>
          <w:lang w:eastAsia="en-US"/>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00272629" w:rsidRPr="00272629">
        <w:rPr>
          <w:rFonts w:ascii="Times New Roman" w:hAnsi="Times New Roman"/>
          <w:sz w:val="28"/>
          <w:szCs w:val="28"/>
        </w:rPr>
        <w:t xml:space="preserve"> </w:t>
      </w:r>
    </w:p>
    <w:p w:rsidR="00231EA4" w:rsidRDefault="00261137" w:rsidP="00231EA4">
      <w:pPr>
        <w:spacing w:after="0" w:line="240" w:lineRule="auto"/>
        <w:jc w:val="center"/>
        <w:rPr>
          <w:rFonts w:ascii="Times New Roman" w:hAnsi="Times New Roman"/>
          <w:sz w:val="28"/>
          <w:szCs w:val="28"/>
        </w:rPr>
      </w:pPr>
      <w:r>
        <w:rPr>
          <w:rFonts w:ascii="Times New Roman" w:hAnsi="Times New Roman"/>
          <w:sz w:val="28"/>
          <w:szCs w:val="28"/>
        </w:rPr>
        <w:t>(категорія «Б</w:t>
      </w:r>
      <w:r w:rsidR="00625815">
        <w:rPr>
          <w:rFonts w:ascii="Times New Roman" w:hAnsi="Times New Roman"/>
          <w:sz w:val="28"/>
          <w:szCs w:val="28"/>
        </w:rPr>
        <w:t>»</w:t>
      </w:r>
      <w:r w:rsidR="00FD4D94">
        <w:rPr>
          <w:rFonts w:ascii="Times New Roman" w:hAnsi="Times New Roman"/>
          <w:sz w:val="28"/>
          <w:szCs w:val="28"/>
        </w:rPr>
        <w:t>)</w:t>
      </w:r>
      <w:r w:rsidR="00231EA4">
        <w:rPr>
          <w:rFonts w:ascii="Times New Roman" w:hAnsi="Times New Roman"/>
          <w:sz w:val="28"/>
          <w:szCs w:val="28"/>
        </w:rPr>
        <w:t xml:space="preserve"> </w:t>
      </w:r>
    </w:p>
    <w:p w:rsidR="00DE418A" w:rsidRPr="00CC5C12" w:rsidRDefault="00DE418A" w:rsidP="00DE418A">
      <w:pPr>
        <w:spacing w:after="0" w:line="240" w:lineRule="auto"/>
        <w:jc w:val="center"/>
        <w:rPr>
          <w:rFonts w:ascii="Times New Roman" w:hAnsi="Times New Roman"/>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79"/>
        <w:gridCol w:w="1440"/>
        <w:gridCol w:w="26"/>
        <w:gridCol w:w="7039"/>
      </w:tblGrid>
      <w:tr w:rsidR="007A7ECF" w:rsidRPr="006A20D7" w:rsidTr="009B7CD8">
        <w:tc>
          <w:tcPr>
            <w:tcW w:w="10632" w:type="dxa"/>
            <w:gridSpan w:val="5"/>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hAnsi="Times New Roman"/>
                <w:sz w:val="24"/>
                <w:szCs w:val="24"/>
                <w:lang w:val="ru-RU"/>
              </w:rPr>
            </w:pPr>
            <w:r w:rsidRPr="006A20D7">
              <w:rPr>
                <w:rFonts w:ascii="Times New Roman" w:hAnsi="Times New Roman"/>
                <w:sz w:val="24"/>
                <w:szCs w:val="24"/>
              </w:rPr>
              <w:t>Загальні умови</w:t>
            </w:r>
          </w:p>
        </w:tc>
      </w:tr>
      <w:tr w:rsidR="007A7ECF" w:rsidRPr="006A20D7" w:rsidTr="009B7CD8">
        <w:tc>
          <w:tcPr>
            <w:tcW w:w="2127" w:type="dxa"/>
            <w:gridSpan w:val="2"/>
            <w:tcBorders>
              <w:top w:val="single" w:sz="4" w:space="0" w:color="auto"/>
              <w:left w:val="single" w:sz="4" w:space="0" w:color="auto"/>
              <w:bottom w:val="single" w:sz="4" w:space="0" w:color="auto"/>
              <w:right w:val="single" w:sz="4" w:space="0" w:color="auto"/>
            </w:tcBorders>
          </w:tcPr>
          <w:p w:rsidR="007A7ECF" w:rsidRPr="006A20D7" w:rsidRDefault="007A7ECF" w:rsidP="009B7CD8">
            <w:pPr>
              <w:spacing w:after="0" w:line="240" w:lineRule="auto"/>
              <w:rPr>
                <w:rFonts w:ascii="Times New Roman" w:hAnsi="Times New Roman"/>
                <w:sz w:val="24"/>
                <w:szCs w:val="24"/>
              </w:rPr>
            </w:pPr>
          </w:p>
          <w:p w:rsidR="007A7ECF" w:rsidRPr="006A20D7" w:rsidRDefault="007A7ECF" w:rsidP="009B7CD8">
            <w:pPr>
              <w:spacing w:after="0" w:line="240" w:lineRule="auto"/>
              <w:rPr>
                <w:rFonts w:ascii="Times New Roman" w:hAnsi="Times New Roman"/>
                <w:sz w:val="24"/>
                <w:szCs w:val="24"/>
              </w:rPr>
            </w:pPr>
            <w:r w:rsidRPr="006A20D7">
              <w:rPr>
                <w:rFonts w:ascii="Times New Roman" w:hAnsi="Times New Roman"/>
                <w:sz w:val="24"/>
                <w:szCs w:val="24"/>
              </w:rPr>
              <w:t xml:space="preserve">Посадові обов’язки </w:t>
            </w:r>
          </w:p>
          <w:p w:rsidR="007A7ECF" w:rsidRPr="006A20D7" w:rsidRDefault="007A7ECF" w:rsidP="009B7CD8">
            <w:pPr>
              <w:spacing w:after="0" w:line="240" w:lineRule="auto"/>
              <w:rPr>
                <w:rFonts w:ascii="Times New Roman" w:hAnsi="Times New Roman"/>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7A7ECF" w:rsidRPr="00645EFE" w:rsidRDefault="007A7ECF" w:rsidP="009B7CD8">
            <w:pPr>
              <w:pStyle w:val="a6"/>
              <w:ind w:firstLine="851"/>
              <w:jc w:val="both"/>
              <w:rPr>
                <w:rFonts w:ascii="Times New Roman" w:hAnsi="Times New Roman"/>
                <w:sz w:val="24"/>
                <w:szCs w:val="24"/>
              </w:rPr>
            </w:pPr>
            <w:r w:rsidRPr="00645EFE">
              <w:rPr>
                <w:rFonts w:ascii="Times New Roman" w:hAnsi="Times New Roman"/>
                <w:sz w:val="24"/>
                <w:szCs w:val="24"/>
              </w:rPr>
              <w:t>- здійснює державний архітектурно-будівельного контролю на території міста Києва за дотриманням:</w:t>
            </w:r>
          </w:p>
          <w:p w:rsidR="007A7ECF" w:rsidRPr="00645EFE" w:rsidRDefault="007A7ECF" w:rsidP="009B7CD8">
            <w:pPr>
              <w:pStyle w:val="a6"/>
              <w:ind w:firstLine="851"/>
              <w:jc w:val="both"/>
              <w:rPr>
                <w:rFonts w:ascii="Times New Roman" w:hAnsi="Times New Roman"/>
                <w:sz w:val="24"/>
                <w:szCs w:val="24"/>
              </w:rPr>
            </w:pPr>
            <w:r w:rsidRPr="00645EFE">
              <w:rPr>
                <w:rFonts w:ascii="Times New Roman" w:hAnsi="Times New Roman"/>
                <w:color w:val="000000"/>
                <w:sz w:val="24"/>
                <w:szCs w:val="24"/>
                <w:lang w:eastAsia="uk-UA"/>
              </w:rPr>
              <w:t>- вимог законодавства у сфері містобудівної діяльності, проектної документації, будівельних норм, стандартів і правил, положень містобудівної документації всіх рівнів, вихідних даних для проектування об’єктів містобудування, технічних умов, інших нормативних документів під час виконання підготовчих і будівельних робіт, архітектурних, інженерно-технічних і конструктивних рішень, застосування будівельної продукції;</w:t>
            </w:r>
          </w:p>
          <w:p w:rsidR="007A7ECF" w:rsidRPr="00645EFE" w:rsidRDefault="007A7ECF" w:rsidP="009B7CD8">
            <w:pPr>
              <w:pStyle w:val="a6"/>
              <w:ind w:firstLine="851"/>
              <w:jc w:val="both"/>
              <w:rPr>
                <w:rFonts w:ascii="Times New Roman" w:hAnsi="Times New Roman"/>
                <w:sz w:val="24"/>
                <w:szCs w:val="24"/>
              </w:rPr>
            </w:pPr>
            <w:r w:rsidRPr="00645EFE">
              <w:rPr>
                <w:rFonts w:ascii="Times New Roman" w:hAnsi="Times New Roman"/>
                <w:sz w:val="24"/>
                <w:szCs w:val="24"/>
                <w:lang w:eastAsia="uk-UA"/>
              </w:rPr>
              <w:t xml:space="preserve">- порядку здійснення авторського і технічного нагляду, ведення загального та (або) спеціальних журналів обліку виконання робіт, виконавчої документації, складення актів на виконані будівельно-монтажні та пусконалагоджувальні роботи; </w:t>
            </w:r>
          </w:p>
          <w:p w:rsidR="007A7ECF" w:rsidRPr="00645EFE" w:rsidRDefault="007A7ECF" w:rsidP="009B7CD8">
            <w:pPr>
              <w:pStyle w:val="a6"/>
              <w:ind w:firstLine="851"/>
              <w:jc w:val="both"/>
              <w:rPr>
                <w:rFonts w:ascii="Times New Roman" w:hAnsi="Times New Roman"/>
                <w:color w:val="000000"/>
                <w:sz w:val="24"/>
                <w:szCs w:val="24"/>
                <w:lang w:eastAsia="uk-UA"/>
              </w:rPr>
            </w:pPr>
            <w:r w:rsidRPr="00645EFE">
              <w:rPr>
                <w:rFonts w:ascii="Times New Roman" w:hAnsi="Times New Roman"/>
                <w:color w:val="000000"/>
                <w:sz w:val="24"/>
                <w:szCs w:val="24"/>
                <w:lang w:eastAsia="uk-UA"/>
              </w:rPr>
              <w:t>- інших вимог, установлених законодавством, будівельними нормами, правилами та проектною документацією, щодо створення об'єкта будівництва.</w:t>
            </w:r>
          </w:p>
          <w:p w:rsidR="007A7ECF" w:rsidRPr="00D8140F" w:rsidRDefault="007A7ECF" w:rsidP="009B7CD8">
            <w:pPr>
              <w:pStyle w:val="a6"/>
              <w:ind w:firstLine="851"/>
              <w:jc w:val="both"/>
              <w:rPr>
                <w:rFonts w:ascii="Times New Roman" w:hAnsi="Times New Roman"/>
                <w:color w:val="000000"/>
                <w:sz w:val="24"/>
                <w:szCs w:val="24"/>
                <w:lang w:eastAsia="uk-UA"/>
              </w:rPr>
            </w:pPr>
            <w:r w:rsidRPr="00645EFE">
              <w:rPr>
                <w:rFonts w:ascii="Times New Roman" w:hAnsi="Times New Roman"/>
                <w:sz w:val="24"/>
                <w:szCs w:val="24"/>
              </w:rPr>
              <w:t>-</w:t>
            </w:r>
            <w:r>
              <w:rPr>
                <w:rFonts w:ascii="Times New Roman" w:hAnsi="Times New Roman"/>
                <w:sz w:val="24"/>
                <w:szCs w:val="24"/>
              </w:rPr>
              <w:t xml:space="preserve"> забезпечує реалізацію Департаментом повноважень щодо прийняття в експлуатацію об’єктів, що за класом наслідків (відповідальності) належать до об’єктів з незначними наслідками (СС</w:t>
            </w:r>
            <w:r>
              <w:rPr>
                <w:rFonts w:ascii="Times New Roman" w:hAnsi="Times New Roman"/>
                <w:sz w:val="18"/>
                <w:szCs w:val="18"/>
              </w:rPr>
              <w:t>1</w:t>
            </w:r>
            <w:r>
              <w:rPr>
                <w:rFonts w:ascii="Times New Roman" w:hAnsi="Times New Roman"/>
                <w:sz w:val="24"/>
                <w:szCs w:val="24"/>
              </w:rPr>
              <w:t>, СС</w:t>
            </w:r>
            <w:r>
              <w:rPr>
                <w:rFonts w:ascii="Times New Roman" w:hAnsi="Times New Roman"/>
                <w:sz w:val="18"/>
                <w:szCs w:val="18"/>
              </w:rPr>
              <w:t>2</w:t>
            </w:r>
            <w:r>
              <w:rPr>
                <w:rFonts w:ascii="Times New Roman" w:hAnsi="Times New Roman"/>
                <w:sz w:val="24"/>
                <w:szCs w:val="24"/>
              </w:rPr>
              <w:t>)</w:t>
            </w:r>
          </w:p>
        </w:tc>
      </w:tr>
      <w:tr w:rsidR="007A7ECF" w:rsidRPr="006A20D7" w:rsidTr="009B7CD8">
        <w:tc>
          <w:tcPr>
            <w:tcW w:w="2127"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hAnsi="Times New Roman"/>
                <w:sz w:val="24"/>
                <w:szCs w:val="24"/>
                <w:lang w:val="ru-RU"/>
              </w:rPr>
            </w:pPr>
            <w:r w:rsidRPr="006A20D7">
              <w:rPr>
                <w:rFonts w:ascii="Times New Roman" w:hAnsi="Times New Roman"/>
                <w:sz w:val="24"/>
                <w:szCs w:val="24"/>
              </w:rPr>
              <w:t>Умови оплати праці</w:t>
            </w:r>
          </w:p>
        </w:tc>
        <w:tc>
          <w:tcPr>
            <w:tcW w:w="8505" w:type="dxa"/>
            <w:gridSpan w:val="3"/>
            <w:tcBorders>
              <w:top w:val="single" w:sz="4" w:space="0" w:color="auto"/>
              <w:left w:val="single" w:sz="4" w:space="0" w:color="auto"/>
              <w:bottom w:val="single" w:sz="4" w:space="0" w:color="auto"/>
              <w:right w:val="single" w:sz="4" w:space="0" w:color="auto"/>
            </w:tcBorders>
            <w:hideMark/>
          </w:tcPr>
          <w:p w:rsidR="007A7ECF" w:rsidRPr="004049F4" w:rsidRDefault="007A7ECF" w:rsidP="009B7CD8">
            <w:pPr>
              <w:pStyle w:val="a3"/>
              <w:shd w:val="clear" w:color="auto" w:fill="FFFFFF"/>
              <w:spacing w:before="240" w:beforeAutospacing="0" w:after="0" w:afterAutospacing="0"/>
              <w:rPr>
                <w:rFonts w:ascii="Trebuchet MS" w:hAnsi="Trebuchet MS"/>
                <w:color w:val="303030"/>
                <w:sz w:val="21"/>
                <w:szCs w:val="21"/>
              </w:rPr>
            </w:pPr>
            <w:r>
              <w:rPr>
                <w:lang w:val="ru-RU" w:eastAsia="en-US"/>
              </w:rPr>
              <w:t xml:space="preserve">- </w:t>
            </w:r>
            <w:r>
              <w:rPr>
                <w:lang w:eastAsia="en-US"/>
              </w:rPr>
              <w:t xml:space="preserve">посадовий оклад 6700 </w:t>
            </w:r>
            <w:r w:rsidRPr="007A66F9">
              <w:rPr>
                <w:lang w:eastAsia="en-US"/>
              </w:rPr>
              <w:t>г</w:t>
            </w:r>
            <w:r w:rsidRPr="007A66F9">
              <w:t>ривень відповідно до постанови Кабінету Міні</w:t>
            </w:r>
            <w:proofErr w:type="gramStart"/>
            <w:r w:rsidRPr="007A66F9">
              <w:t>стр</w:t>
            </w:r>
            <w:proofErr w:type="gramEnd"/>
            <w:r w:rsidRPr="007A66F9">
              <w:t>ів України від 18 січня 2017 року № 15 (в редакції постанови Кабінету Міністрів України від 25 січня 2018 року № 24);</w:t>
            </w:r>
          </w:p>
          <w:p w:rsidR="007A7ECF" w:rsidRPr="006A20D7" w:rsidRDefault="007A7ECF" w:rsidP="009B7CD8">
            <w:pPr>
              <w:pStyle w:val="a3"/>
              <w:spacing w:before="0" w:beforeAutospacing="0" w:after="0" w:afterAutospacing="0" w:line="276" w:lineRule="auto"/>
              <w:rPr>
                <w:lang w:eastAsia="en-US"/>
              </w:rPr>
            </w:pPr>
            <w:r w:rsidRPr="006A20D7">
              <w:rPr>
                <w:lang w:eastAsia="en-US"/>
              </w:rPr>
              <w:t>- надбавки, доплати та премії відповідно до статей 50, 52 Закону України «Про державну службу»</w:t>
            </w:r>
          </w:p>
        </w:tc>
      </w:tr>
      <w:tr w:rsidR="007A7ECF" w:rsidRPr="006A20D7" w:rsidTr="009B7CD8">
        <w:tc>
          <w:tcPr>
            <w:tcW w:w="2127"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hAnsi="Times New Roman"/>
                <w:sz w:val="24"/>
                <w:szCs w:val="24"/>
                <w:lang w:val="ru-RU" w:eastAsia="en-US"/>
              </w:rPr>
            </w:pPr>
            <w:r w:rsidRPr="006A20D7">
              <w:rPr>
                <w:rFonts w:ascii="Times New Roman" w:hAnsi="Times New Roman"/>
                <w:sz w:val="24"/>
                <w:szCs w:val="24"/>
              </w:rPr>
              <w:t>Інформація про строковість чи безстроковість призначення на посаду</w:t>
            </w:r>
          </w:p>
        </w:tc>
        <w:tc>
          <w:tcPr>
            <w:tcW w:w="8505" w:type="dxa"/>
            <w:gridSpan w:val="3"/>
            <w:tcBorders>
              <w:top w:val="single" w:sz="4" w:space="0" w:color="auto"/>
              <w:left w:val="single" w:sz="4" w:space="0" w:color="auto"/>
              <w:bottom w:val="single" w:sz="4" w:space="0" w:color="auto"/>
              <w:right w:val="single" w:sz="4" w:space="0" w:color="auto"/>
            </w:tcBorders>
            <w:hideMark/>
          </w:tcPr>
          <w:p w:rsidR="007A7ECF" w:rsidRPr="004049F4" w:rsidRDefault="007A7ECF" w:rsidP="009B7CD8">
            <w:pPr>
              <w:spacing w:after="0" w:line="240" w:lineRule="auto"/>
              <w:rPr>
                <w:rFonts w:ascii="Times New Roman" w:hAnsi="Times New Roman" w:cs="Times New Roman"/>
                <w:sz w:val="24"/>
                <w:szCs w:val="24"/>
                <w:shd w:val="clear" w:color="auto" w:fill="FFFFFF"/>
              </w:rPr>
            </w:pPr>
            <w:r w:rsidRPr="004049F4">
              <w:rPr>
                <w:rFonts w:ascii="Times New Roman" w:hAnsi="Times New Roman" w:cs="Times New Roman"/>
                <w:sz w:val="24"/>
                <w:szCs w:val="24"/>
                <w:shd w:val="clear" w:color="auto" w:fill="FFFFFF"/>
              </w:rPr>
              <w:t>Відповідно до частини першої статті 34 Закону України «Про державну службу» призначення на посаду здійснюється безстроково.</w:t>
            </w:r>
          </w:p>
          <w:p w:rsidR="007A7ECF" w:rsidRPr="006A20D7" w:rsidRDefault="007A7ECF" w:rsidP="009B7CD8">
            <w:pPr>
              <w:spacing w:after="0" w:line="240" w:lineRule="auto"/>
              <w:rPr>
                <w:rFonts w:ascii="Times New Roman" w:hAnsi="Times New Roman"/>
                <w:sz w:val="24"/>
                <w:szCs w:val="24"/>
              </w:rPr>
            </w:pPr>
            <w:r w:rsidRPr="004049F4">
              <w:rPr>
                <w:rFonts w:ascii="Times New Roman" w:hAnsi="Times New Roman" w:cs="Times New Roman"/>
                <w:sz w:val="24"/>
                <w:szCs w:val="24"/>
                <w:shd w:val="clear" w:color="auto" w:fill="FFFFFF"/>
              </w:rPr>
              <w:t>Відповідно до частини другої та третьої статті 35 Закону України «Про державну службу» при призначенні особи на посаду державної служби вперше встановлення випробування є обов’язковим. Випробування при призначенні на посаду державної служби встановлюється строком до шести місяців.</w:t>
            </w:r>
          </w:p>
        </w:tc>
      </w:tr>
      <w:tr w:rsidR="007A7ECF" w:rsidRPr="006A20D7" w:rsidTr="009B7CD8">
        <w:tc>
          <w:tcPr>
            <w:tcW w:w="2127" w:type="dxa"/>
            <w:gridSpan w:val="2"/>
            <w:tcBorders>
              <w:top w:val="single" w:sz="4" w:space="0" w:color="auto"/>
              <w:left w:val="single" w:sz="4" w:space="0" w:color="auto"/>
              <w:bottom w:val="single" w:sz="4" w:space="0" w:color="auto"/>
              <w:right w:val="single" w:sz="4" w:space="0" w:color="auto"/>
            </w:tcBorders>
          </w:tcPr>
          <w:p w:rsidR="007A7ECF" w:rsidRPr="001B083A" w:rsidRDefault="007A7ECF" w:rsidP="009B7CD8">
            <w:pPr>
              <w:pStyle w:val="a6"/>
              <w:rPr>
                <w:rFonts w:ascii="Times New Roman" w:hAnsi="Times New Roman"/>
                <w:sz w:val="24"/>
                <w:szCs w:val="24"/>
              </w:rPr>
            </w:pPr>
            <w:r w:rsidRPr="001B083A">
              <w:rPr>
                <w:rFonts w:ascii="Times New Roman" w:hAnsi="Times New Roman"/>
                <w:sz w:val="24"/>
                <w:szCs w:val="24"/>
              </w:rPr>
              <w:t>Перелік документів, необхідних для участі в конкурсі, та строк їх подання</w:t>
            </w:r>
          </w:p>
          <w:p w:rsidR="007A7ECF" w:rsidRPr="006A20D7" w:rsidRDefault="007A7ECF" w:rsidP="009B7CD8">
            <w:pPr>
              <w:spacing w:after="0" w:line="240" w:lineRule="auto"/>
              <w:rPr>
                <w:rFonts w:ascii="Times New Roman" w:hAnsi="Times New Roman"/>
                <w:sz w:val="24"/>
                <w:szCs w:val="24"/>
                <w:lang w:val="ru-RU" w:eastAsia="en-US"/>
              </w:rPr>
            </w:pPr>
          </w:p>
        </w:tc>
        <w:tc>
          <w:tcPr>
            <w:tcW w:w="8505" w:type="dxa"/>
            <w:gridSpan w:val="3"/>
            <w:tcBorders>
              <w:top w:val="single" w:sz="4" w:space="0" w:color="auto"/>
              <w:left w:val="single" w:sz="4" w:space="0" w:color="auto"/>
              <w:bottom w:val="single" w:sz="4" w:space="0" w:color="auto"/>
              <w:right w:val="single" w:sz="4" w:space="0" w:color="auto"/>
            </w:tcBorders>
            <w:hideMark/>
          </w:tcPr>
          <w:p w:rsidR="007A7ECF" w:rsidRPr="00862015" w:rsidRDefault="007A7ECF" w:rsidP="009B7CD8">
            <w:pPr>
              <w:pStyle w:val="rvps2"/>
              <w:spacing w:before="0" w:beforeAutospacing="0" w:after="0" w:afterAutospacing="0" w:line="276" w:lineRule="auto"/>
              <w:jc w:val="both"/>
              <w:rPr>
                <w:shd w:val="clear" w:color="auto" w:fill="FFFFFF"/>
              </w:rPr>
            </w:pPr>
            <w:r w:rsidRPr="00862015">
              <w:rPr>
                <w:shd w:val="clear" w:color="auto" w:fill="FFFFFF"/>
              </w:rPr>
              <w:t>Особа, яка бажає взяти участь у конкурсі, подає до конкурсної комісії такі документи:</w:t>
            </w:r>
          </w:p>
          <w:p w:rsidR="007A7ECF" w:rsidRPr="00862015" w:rsidRDefault="007A7ECF" w:rsidP="009B7CD8">
            <w:pPr>
              <w:pStyle w:val="rvps2"/>
              <w:spacing w:before="0" w:beforeAutospacing="0" w:after="0" w:afterAutospacing="0" w:line="276" w:lineRule="auto"/>
              <w:jc w:val="both"/>
              <w:rPr>
                <w:lang w:eastAsia="en-US"/>
              </w:rPr>
            </w:pPr>
            <w:r w:rsidRPr="00862015">
              <w:rPr>
                <w:lang w:eastAsia="en-US"/>
              </w:rPr>
              <w:t>1) копія паспорта громадянина України;</w:t>
            </w:r>
          </w:p>
          <w:p w:rsidR="007A7ECF" w:rsidRPr="00862015" w:rsidRDefault="007A7ECF" w:rsidP="009B7CD8">
            <w:pPr>
              <w:pStyle w:val="rvps2"/>
              <w:spacing w:before="0" w:beforeAutospacing="0" w:after="0" w:afterAutospacing="0" w:line="276" w:lineRule="auto"/>
              <w:jc w:val="both"/>
              <w:rPr>
                <w:lang w:eastAsia="en-US"/>
              </w:rPr>
            </w:pPr>
            <w:r w:rsidRPr="00862015">
              <w:rPr>
                <w:lang w:eastAsia="en-US"/>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7A7ECF" w:rsidRPr="00862015" w:rsidRDefault="007A7ECF" w:rsidP="009B7CD8">
            <w:pPr>
              <w:pStyle w:val="rvps2"/>
              <w:spacing w:before="0" w:beforeAutospacing="0" w:after="0" w:afterAutospacing="0" w:line="276" w:lineRule="auto"/>
              <w:jc w:val="both"/>
              <w:rPr>
                <w:lang w:eastAsia="en-US"/>
              </w:rPr>
            </w:pPr>
            <w:r w:rsidRPr="00862015">
              <w:rPr>
                <w:lang w:eastAsia="en-US"/>
              </w:rPr>
              <w:t xml:space="preserve">3) письмову заяву, в якій особа повідомляє, що до неї не застосовуються заборони, визначені </w:t>
            </w:r>
            <w:hyperlink r:id="rId6" w:anchor="n13" w:tgtFrame="_blank" w:history="1">
              <w:r w:rsidRPr="00862015">
                <w:rPr>
                  <w:rStyle w:val="a4"/>
                  <w:color w:val="auto"/>
                  <w:u w:val="none"/>
                  <w:lang w:eastAsia="en-US"/>
                </w:rPr>
                <w:t>частиною третьою</w:t>
              </w:r>
            </w:hyperlink>
            <w:r w:rsidRPr="00862015">
              <w:rPr>
                <w:lang w:eastAsia="en-US"/>
              </w:rPr>
              <w:t xml:space="preserve"> або </w:t>
            </w:r>
            <w:hyperlink r:id="rId7" w:anchor="n14" w:tgtFrame="_blank" w:history="1">
              <w:r w:rsidRPr="00862015">
                <w:rPr>
                  <w:rStyle w:val="a4"/>
                  <w:color w:val="auto"/>
                  <w:u w:val="none"/>
                  <w:lang w:eastAsia="en-US"/>
                </w:rPr>
                <w:t>четвертою</w:t>
              </w:r>
            </w:hyperlink>
            <w:r w:rsidRPr="00862015">
              <w:rPr>
                <w:lang w:eastAsia="en-US"/>
              </w:rPr>
              <w:t xml:space="preserve"> статті 1 Закону України </w:t>
            </w:r>
            <w:r w:rsidRPr="00862015">
              <w:rPr>
                <w:lang w:eastAsia="en-US"/>
              </w:rPr>
              <w:lastRenderedPageBreak/>
              <w:t>«Про очищення влади», та надає згоду на проходження перевірки та оприлюднення відомостей стосовно неї відповідно до зазначеного Закону;</w:t>
            </w:r>
          </w:p>
          <w:p w:rsidR="007A7ECF" w:rsidRPr="00862015" w:rsidRDefault="007A7ECF" w:rsidP="009B7CD8">
            <w:pPr>
              <w:pStyle w:val="rvps2"/>
              <w:spacing w:before="0" w:beforeAutospacing="0" w:after="0" w:afterAutospacing="0" w:line="276" w:lineRule="auto"/>
              <w:jc w:val="both"/>
              <w:rPr>
                <w:shd w:val="clear" w:color="auto" w:fill="FFFFFF"/>
              </w:rPr>
            </w:pPr>
            <w:r w:rsidRPr="00862015">
              <w:rPr>
                <w:lang w:eastAsia="en-US"/>
              </w:rPr>
              <w:t xml:space="preserve">4) </w:t>
            </w:r>
            <w:r w:rsidRPr="00862015">
              <w:rPr>
                <w:shd w:val="clear" w:color="auto" w:fill="FFFFFF"/>
              </w:rPr>
              <w:t>копію (копії) документа (документів) про освіту;</w:t>
            </w:r>
          </w:p>
          <w:p w:rsidR="007A7ECF" w:rsidRPr="00862015" w:rsidRDefault="007A7ECF" w:rsidP="009B7CD8">
            <w:pPr>
              <w:pStyle w:val="rvps2"/>
              <w:spacing w:before="0" w:beforeAutospacing="0" w:after="0" w:afterAutospacing="0" w:line="276" w:lineRule="auto"/>
              <w:jc w:val="both"/>
              <w:rPr>
                <w:lang w:eastAsia="en-US"/>
              </w:rPr>
            </w:pPr>
            <w:r w:rsidRPr="00862015">
              <w:rPr>
                <w:shd w:val="clear" w:color="auto" w:fill="FFFFFF"/>
              </w:rPr>
              <w:t>5) оригінал посвідчення щодо вільного володіння державною мовою;</w:t>
            </w:r>
          </w:p>
          <w:p w:rsidR="007A7ECF" w:rsidRPr="00862015" w:rsidRDefault="007A7ECF" w:rsidP="009B7CD8">
            <w:pPr>
              <w:pStyle w:val="rvps2"/>
              <w:spacing w:before="0" w:beforeAutospacing="0" w:after="0" w:afterAutospacing="0" w:line="276" w:lineRule="auto"/>
              <w:jc w:val="both"/>
              <w:rPr>
                <w:lang w:eastAsia="en-US"/>
              </w:rPr>
            </w:pPr>
            <w:r w:rsidRPr="00862015">
              <w:rPr>
                <w:lang w:eastAsia="en-US"/>
              </w:rPr>
              <w:t>6) заповнену особову картку встановленого зразка;</w:t>
            </w:r>
          </w:p>
          <w:p w:rsidR="007A7ECF" w:rsidRPr="00862015" w:rsidRDefault="007A7ECF" w:rsidP="009B7CD8">
            <w:pPr>
              <w:pStyle w:val="rvps2"/>
              <w:spacing w:before="0" w:beforeAutospacing="0" w:after="0" w:afterAutospacing="0" w:line="276" w:lineRule="auto"/>
              <w:jc w:val="both"/>
              <w:rPr>
                <w:shd w:val="clear" w:color="auto" w:fill="FFFFFF"/>
              </w:rPr>
            </w:pPr>
            <w:r w:rsidRPr="00862015">
              <w:rPr>
                <w:lang w:eastAsia="en-US"/>
              </w:rPr>
              <w:t>7) декларація особи, уповноваженої на виконання функцій держави або місцевого самоврядування, за 2017 рік</w:t>
            </w:r>
            <w:r w:rsidRPr="00862015">
              <w:rPr>
                <w:rFonts w:ascii="Trebuchet MS" w:hAnsi="Trebuchet MS"/>
                <w:color w:val="303030"/>
                <w:shd w:val="clear" w:color="auto" w:fill="FFFFFF"/>
              </w:rPr>
              <w:t xml:space="preserve"> </w:t>
            </w:r>
            <w:r w:rsidRPr="00862015">
              <w:rPr>
                <w:shd w:val="clear" w:color="auto" w:fill="FFFFFF"/>
              </w:rPr>
              <w:t>(подається в порядку, передбаченому Законом України «Про запобігання корупції»).</w:t>
            </w:r>
          </w:p>
          <w:p w:rsidR="007A7ECF" w:rsidRPr="00862015" w:rsidRDefault="007A7ECF" w:rsidP="009B7CD8">
            <w:pPr>
              <w:pStyle w:val="a6"/>
              <w:ind w:firstLine="317"/>
              <w:jc w:val="both"/>
              <w:rPr>
                <w:rFonts w:ascii="Times New Roman" w:hAnsi="Times New Roman"/>
                <w:sz w:val="24"/>
                <w:szCs w:val="24"/>
              </w:rPr>
            </w:pPr>
            <w:r w:rsidRPr="00862015">
              <w:rPr>
                <w:rFonts w:ascii="Times New Roman" w:hAnsi="Times New Roman"/>
                <w:sz w:val="24"/>
                <w:szCs w:val="24"/>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7A7ECF" w:rsidRPr="00862015" w:rsidRDefault="007A7ECF" w:rsidP="009B7CD8">
            <w:pPr>
              <w:pStyle w:val="a6"/>
              <w:ind w:firstLine="317"/>
              <w:jc w:val="both"/>
              <w:rPr>
                <w:rFonts w:ascii="Times New Roman" w:hAnsi="Times New Roman"/>
                <w:sz w:val="24"/>
                <w:szCs w:val="24"/>
              </w:rPr>
            </w:pPr>
            <w:r w:rsidRPr="00862015">
              <w:rPr>
                <w:rFonts w:ascii="Times New Roman" w:hAnsi="Times New Roman"/>
                <w:sz w:val="24"/>
                <w:szCs w:val="24"/>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7A7ECF" w:rsidRPr="00862015" w:rsidRDefault="007A7ECF" w:rsidP="009B7CD8">
            <w:pPr>
              <w:pStyle w:val="a6"/>
              <w:ind w:firstLine="317"/>
              <w:jc w:val="both"/>
              <w:rPr>
                <w:rFonts w:ascii="Times New Roman" w:hAnsi="Times New Roman"/>
                <w:sz w:val="24"/>
                <w:szCs w:val="24"/>
              </w:rPr>
            </w:pPr>
            <w:r w:rsidRPr="00862015">
              <w:rPr>
                <w:rFonts w:ascii="Times New Roman" w:hAnsi="Times New Roman"/>
                <w:sz w:val="24"/>
                <w:szCs w:val="24"/>
              </w:rPr>
              <w:t xml:space="preserve">Документи </w:t>
            </w:r>
            <w:r w:rsidRPr="00B84BC9">
              <w:rPr>
                <w:rFonts w:ascii="Times New Roman" w:hAnsi="Times New Roman"/>
                <w:sz w:val="24"/>
                <w:szCs w:val="24"/>
              </w:rPr>
              <w:t>приймаються до 1</w:t>
            </w:r>
            <w:r w:rsidRPr="00B84BC9">
              <w:rPr>
                <w:rFonts w:ascii="Times New Roman" w:hAnsi="Times New Roman"/>
                <w:sz w:val="24"/>
                <w:szCs w:val="24"/>
                <w:lang w:val="ru-RU"/>
              </w:rPr>
              <w:t>8</w:t>
            </w:r>
            <w:r w:rsidRPr="00B84BC9">
              <w:rPr>
                <w:rFonts w:ascii="Times New Roman" w:hAnsi="Times New Roman"/>
                <w:sz w:val="24"/>
                <w:szCs w:val="24"/>
              </w:rPr>
              <w:t xml:space="preserve">.00 години </w:t>
            </w:r>
            <w:r w:rsidRPr="00B84BC9">
              <w:rPr>
                <w:rFonts w:ascii="Times New Roman" w:hAnsi="Times New Roman"/>
                <w:sz w:val="24"/>
                <w:szCs w:val="24"/>
                <w:lang w:val="ru-RU"/>
              </w:rPr>
              <w:t>05</w:t>
            </w:r>
            <w:r w:rsidRPr="00B84BC9">
              <w:rPr>
                <w:rFonts w:ascii="Times New Roman" w:hAnsi="Times New Roman"/>
                <w:sz w:val="24"/>
                <w:szCs w:val="24"/>
              </w:rPr>
              <w:t>.0</w:t>
            </w:r>
            <w:r w:rsidRPr="00B84BC9">
              <w:rPr>
                <w:rFonts w:ascii="Times New Roman" w:hAnsi="Times New Roman"/>
                <w:sz w:val="24"/>
                <w:szCs w:val="24"/>
                <w:lang w:val="ru-RU"/>
              </w:rPr>
              <w:t>7</w:t>
            </w:r>
            <w:r w:rsidRPr="00B84BC9">
              <w:rPr>
                <w:rFonts w:ascii="Times New Roman" w:hAnsi="Times New Roman"/>
                <w:sz w:val="24"/>
                <w:szCs w:val="24"/>
              </w:rPr>
              <w:t>.2018 вул. Хрещатик, 32, м. Київ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 6 поверх)</w:t>
            </w:r>
          </w:p>
          <w:p w:rsidR="007A7ECF" w:rsidRPr="00862015" w:rsidRDefault="007A7ECF" w:rsidP="009B7CD8">
            <w:pPr>
              <w:pStyle w:val="rvps14"/>
              <w:spacing w:before="0" w:beforeAutospacing="0" w:after="0" w:afterAutospacing="0" w:line="276" w:lineRule="auto"/>
              <w:jc w:val="both"/>
              <w:rPr>
                <w:lang w:eastAsia="en-US"/>
              </w:rPr>
            </w:pPr>
          </w:p>
        </w:tc>
      </w:tr>
      <w:tr w:rsidR="007A7ECF" w:rsidRPr="006A20D7" w:rsidTr="009B7CD8">
        <w:tc>
          <w:tcPr>
            <w:tcW w:w="2127"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hAnsi="Times New Roman"/>
                <w:sz w:val="24"/>
                <w:szCs w:val="24"/>
                <w:lang w:val="ru-RU" w:eastAsia="en-US"/>
              </w:rPr>
            </w:pPr>
            <w:r>
              <w:rPr>
                <w:rFonts w:ascii="Times New Roman" w:hAnsi="Times New Roman"/>
                <w:sz w:val="24"/>
                <w:szCs w:val="24"/>
              </w:rPr>
              <w:lastRenderedPageBreak/>
              <w:t>Місце, час та дата початку проведення конкурсу</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7A7ECF" w:rsidRPr="00B84BC9" w:rsidRDefault="007A7ECF" w:rsidP="009B7CD8">
            <w:pPr>
              <w:pStyle w:val="rvps14"/>
              <w:spacing w:before="0" w:beforeAutospacing="0" w:after="0" w:afterAutospacing="0"/>
            </w:pPr>
            <w:r w:rsidRPr="00B84BC9">
              <w:rPr>
                <w:lang w:val="ru-RU"/>
              </w:rPr>
              <w:t>20</w:t>
            </w:r>
            <w:r w:rsidRPr="00B84BC9">
              <w:t xml:space="preserve"> липня  201</w:t>
            </w:r>
            <w:r w:rsidRPr="00B84BC9">
              <w:rPr>
                <w:lang w:val="ru-RU"/>
              </w:rPr>
              <w:t>8</w:t>
            </w:r>
            <w:r w:rsidRPr="00B84BC9">
              <w:t xml:space="preserve"> р., з 1</w:t>
            </w:r>
            <w:r w:rsidRPr="00B84BC9">
              <w:rPr>
                <w:lang w:val="ru-RU"/>
              </w:rPr>
              <w:t>0</w:t>
            </w:r>
            <w:r w:rsidRPr="00B84BC9">
              <w:t xml:space="preserve"> години,</w:t>
            </w:r>
          </w:p>
          <w:p w:rsidR="007A7ECF" w:rsidRPr="00862015" w:rsidRDefault="007A7ECF" w:rsidP="009B7CD8">
            <w:pPr>
              <w:pStyle w:val="rvps14"/>
              <w:spacing w:before="0" w:beforeAutospacing="0" w:after="0" w:afterAutospacing="0" w:line="276" w:lineRule="auto"/>
              <w:rPr>
                <w:lang w:eastAsia="en-US"/>
              </w:rPr>
            </w:pPr>
            <w:r w:rsidRPr="00B84BC9">
              <w:t>вул. Хрещатик, 32, м. Київ  (6 поверх)</w:t>
            </w:r>
          </w:p>
        </w:tc>
      </w:tr>
      <w:tr w:rsidR="007A7ECF" w:rsidRPr="006A20D7" w:rsidTr="009B7CD8">
        <w:tc>
          <w:tcPr>
            <w:tcW w:w="2127" w:type="dxa"/>
            <w:gridSpan w:val="2"/>
            <w:tcBorders>
              <w:top w:val="single" w:sz="4" w:space="0" w:color="auto"/>
              <w:left w:val="single" w:sz="4" w:space="0" w:color="auto"/>
              <w:bottom w:val="single" w:sz="4" w:space="0" w:color="auto"/>
              <w:right w:val="single" w:sz="4" w:space="0" w:color="auto"/>
            </w:tcBorders>
            <w:hideMark/>
          </w:tcPr>
          <w:p w:rsidR="007A7ECF" w:rsidRPr="00F3622A" w:rsidRDefault="007A7ECF" w:rsidP="009B7CD8">
            <w:pPr>
              <w:pStyle w:val="a6"/>
              <w:rPr>
                <w:rFonts w:ascii="Times New Roman" w:hAnsi="Times New Roman"/>
              </w:rPr>
            </w:pPr>
            <w:r w:rsidRPr="00F3622A">
              <w:rPr>
                <w:rFonts w:ascii="Times New Roman" w:hAnsi="Times New Roman"/>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505" w:type="dxa"/>
            <w:gridSpan w:val="3"/>
            <w:tcBorders>
              <w:top w:val="single" w:sz="4" w:space="0" w:color="auto"/>
              <w:left w:val="single" w:sz="4" w:space="0" w:color="auto"/>
              <w:bottom w:val="single" w:sz="4" w:space="0" w:color="auto"/>
              <w:right w:val="single" w:sz="4" w:space="0" w:color="auto"/>
            </w:tcBorders>
          </w:tcPr>
          <w:p w:rsidR="007A7ECF" w:rsidRPr="004B7A91" w:rsidRDefault="007A7ECF" w:rsidP="009B7CD8">
            <w:pPr>
              <w:pStyle w:val="rvps14"/>
              <w:spacing w:before="0" w:beforeAutospacing="0" w:after="0" w:afterAutospacing="0"/>
            </w:pPr>
            <w:r>
              <w:t>Сидоренко Ольга Вікторівна</w:t>
            </w:r>
          </w:p>
          <w:p w:rsidR="007A7ECF" w:rsidRPr="004B7A91" w:rsidRDefault="007A7ECF" w:rsidP="009B7CD8">
            <w:pPr>
              <w:pStyle w:val="rvps14"/>
              <w:spacing w:before="0" w:beforeAutospacing="0" w:after="0" w:afterAutospacing="0"/>
            </w:pPr>
            <w:r w:rsidRPr="004B7A91">
              <w:t>279-62-24</w:t>
            </w:r>
          </w:p>
          <w:p w:rsidR="007A7ECF" w:rsidRPr="006A20D7" w:rsidRDefault="007A7ECF" w:rsidP="009B7CD8">
            <w:pPr>
              <w:pStyle w:val="rvps14"/>
              <w:spacing w:before="0" w:beforeAutospacing="0" w:after="0" w:afterAutospacing="0" w:line="276" w:lineRule="auto"/>
              <w:rPr>
                <w:u w:val="single"/>
                <w:lang w:eastAsia="en-US"/>
              </w:rPr>
            </w:pPr>
            <w:proofErr w:type="spellStart"/>
            <w:r w:rsidRPr="004B7A91">
              <w:rPr>
                <w:u w:val="single"/>
                <w:lang w:val="en-US"/>
              </w:rPr>
              <w:t>dabk</w:t>
            </w:r>
            <w:proofErr w:type="spellEnd"/>
            <w:r w:rsidRPr="004B7A91">
              <w:rPr>
                <w:u w:val="single"/>
              </w:rPr>
              <w:t>@</w:t>
            </w:r>
            <w:proofErr w:type="spellStart"/>
            <w:r w:rsidRPr="004B7A91">
              <w:rPr>
                <w:u w:val="single"/>
                <w:lang w:val="en-US"/>
              </w:rPr>
              <w:t>kievcity</w:t>
            </w:r>
            <w:proofErr w:type="spellEnd"/>
            <w:r w:rsidRPr="004B7A91">
              <w:rPr>
                <w:u w:val="single"/>
              </w:rPr>
              <w:t>.</w:t>
            </w:r>
            <w:proofErr w:type="spellStart"/>
            <w:r w:rsidRPr="004B7A91">
              <w:rPr>
                <w:u w:val="single"/>
                <w:lang w:val="en-US"/>
              </w:rPr>
              <w:t>gov</w:t>
            </w:r>
            <w:proofErr w:type="spellEnd"/>
            <w:r w:rsidRPr="004B7A91">
              <w:rPr>
                <w:u w:val="single"/>
              </w:rPr>
              <w:t>.</w:t>
            </w:r>
            <w:proofErr w:type="spellStart"/>
            <w:r w:rsidRPr="004B7A91">
              <w:rPr>
                <w:u w:val="single"/>
                <w:lang w:val="en-US"/>
              </w:rPr>
              <w:t>ua</w:t>
            </w:r>
            <w:proofErr w:type="spellEnd"/>
          </w:p>
        </w:tc>
      </w:tr>
      <w:tr w:rsidR="007A7ECF" w:rsidRPr="006A20D7" w:rsidTr="009B7CD8">
        <w:tc>
          <w:tcPr>
            <w:tcW w:w="10632" w:type="dxa"/>
            <w:gridSpan w:val="5"/>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pStyle w:val="rvps14"/>
              <w:spacing w:before="0" w:beforeAutospacing="0" w:after="0" w:afterAutospacing="0" w:line="276" w:lineRule="auto"/>
              <w:jc w:val="center"/>
              <w:rPr>
                <w:b/>
                <w:lang w:eastAsia="en-US"/>
              </w:rPr>
            </w:pPr>
            <w:r w:rsidRPr="006A20D7">
              <w:rPr>
                <w:b/>
                <w:lang w:eastAsia="en-US"/>
              </w:rPr>
              <w:t xml:space="preserve">Кваліфікаційні вимоги </w:t>
            </w:r>
          </w:p>
        </w:tc>
      </w:tr>
      <w:tr w:rsidR="007A7ECF" w:rsidRPr="006A20D7" w:rsidTr="009B7CD8">
        <w:tc>
          <w:tcPr>
            <w:tcW w:w="3593" w:type="dxa"/>
            <w:gridSpan w:val="4"/>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center"/>
              <w:rPr>
                <w:rFonts w:ascii="Times New Roman" w:hAnsi="Times New Roman"/>
                <w:sz w:val="24"/>
                <w:szCs w:val="24"/>
              </w:rPr>
            </w:pPr>
            <w:r w:rsidRPr="006A20D7">
              <w:rPr>
                <w:rFonts w:ascii="Times New Roman" w:hAnsi="Times New Roman"/>
                <w:sz w:val="24"/>
                <w:szCs w:val="24"/>
              </w:rPr>
              <w:t>Вимога</w:t>
            </w:r>
          </w:p>
          <w:p w:rsidR="007A7ECF" w:rsidRPr="006A20D7" w:rsidRDefault="007A7ECF" w:rsidP="009B7CD8">
            <w:pPr>
              <w:spacing w:after="0" w:line="240" w:lineRule="auto"/>
              <w:rPr>
                <w:rFonts w:ascii="Times New Roman" w:hAnsi="Times New Roman"/>
                <w:sz w:val="24"/>
                <w:szCs w:val="24"/>
                <w:lang w:val="ru-RU" w:eastAsia="en-US"/>
              </w:rPr>
            </w:pPr>
          </w:p>
        </w:tc>
        <w:tc>
          <w:tcPr>
            <w:tcW w:w="7039" w:type="dxa"/>
            <w:tcBorders>
              <w:top w:val="single" w:sz="4" w:space="0" w:color="auto"/>
              <w:left w:val="single" w:sz="4" w:space="0" w:color="auto"/>
              <w:bottom w:val="single" w:sz="4" w:space="0" w:color="auto"/>
              <w:right w:val="single" w:sz="4" w:space="0" w:color="auto"/>
            </w:tcBorders>
          </w:tcPr>
          <w:p w:rsidR="007A7ECF" w:rsidRPr="006A20D7" w:rsidRDefault="007A7ECF" w:rsidP="009B7CD8">
            <w:pPr>
              <w:jc w:val="center"/>
              <w:rPr>
                <w:rFonts w:ascii="Times New Roman" w:hAnsi="Times New Roman"/>
                <w:sz w:val="24"/>
                <w:szCs w:val="24"/>
                <w:lang w:val="ru-RU" w:eastAsia="en-US"/>
              </w:rPr>
            </w:pPr>
            <w:proofErr w:type="spellStart"/>
            <w:r w:rsidRPr="006A20D7">
              <w:rPr>
                <w:rFonts w:ascii="Times New Roman" w:hAnsi="Times New Roman"/>
                <w:sz w:val="24"/>
                <w:szCs w:val="24"/>
                <w:lang w:val="ru-RU" w:eastAsia="en-US"/>
              </w:rPr>
              <w:t>Компоненти</w:t>
            </w:r>
            <w:proofErr w:type="spellEnd"/>
            <w:r w:rsidRPr="006A20D7">
              <w:rPr>
                <w:rFonts w:ascii="Times New Roman" w:hAnsi="Times New Roman"/>
                <w:sz w:val="24"/>
                <w:szCs w:val="24"/>
                <w:lang w:val="ru-RU" w:eastAsia="en-US"/>
              </w:rPr>
              <w:t xml:space="preserve"> </w:t>
            </w:r>
            <w:proofErr w:type="spellStart"/>
            <w:r w:rsidRPr="006A20D7">
              <w:rPr>
                <w:rFonts w:ascii="Times New Roman" w:hAnsi="Times New Roman"/>
                <w:sz w:val="24"/>
                <w:szCs w:val="24"/>
                <w:lang w:val="ru-RU" w:eastAsia="en-US"/>
              </w:rPr>
              <w:t>вимоги</w:t>
            </w:r>
            <w:proofErr w:type="spellEnd"/>
          </w:p>
          <w:p w:rsidR="007A7ECF" w:rsidRPr="006A20D7" w:rsidRDefault="007A7ECF" w:rsidP="009B7CD8">
            <w:pPr>
              <w:spacing w:after="0" w:line="240" w:lineRule="auto"/>
              <w:rPr>
                <w:rFonts w:ascii="Times New Roman" w:hAnsi="Times New Roman"/>
                <w:sz w:val="24"/>
                <w:szCs w:val="24"/>
                <w:lang w:val="ru-RU" w:eastAsia="en-US"/>
              </w:rPr>
            </w:pPr>
          </w:p>
        </w:tc>
      </w:tr>
      <w:tr w:rsidR="007A7ECF" w:rsidRPr="006A20D7" w:rsidTr="009B7CD8">
        <w:trPr>
          <w:trHeight w:val="435"/>
        </w:trPr>
        <w:tc>
          <w:tcPr>
            <w:tcW w:w="648" w:type="dxa"/>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hAnsi="Times New Roman"/>
                <w:sz w:val="24"/>
                <w:szCs w:val="24"/>
              </w:rPr>
            </w:pPr>
            <w:r w:rsidRPr="006A20D7">
              <w:rPr>
                <w:rFonts w:ascii="Times New Roman" w:hAnsi="Times New Roman"/>
                <w:sz w:val="24"/>
                <w:szCs w:val="24"/>
              </w:rPr>
              <w:t>1.</w:t>
            </w:r>
          </w:p>
        </w:tc>
        <w:tc>
          <w:tcPr>
            <w:tcW w:w="2919"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hAnsi="Times New Roman"/>
                <w:sz w:val="24"/>
                <w:szCs w:val="24"/>
              </w:rPr>
            </w:pPr>
            <w:r w:rsidRPr="006A20D7">
              <w:rPr>
                <w:rFonts w:ascii="Times New Roman" w:hAnsi="Times New Roman"/>
                <w:sz w:val="24"/>
                <w:szCs w:val="24"/>
              </w:rPr>
              <w:t>Освіта</w:t>
            </w:r>
          </w:p>
        </w:tc>
        <w:tc>
          <w:tcPr>
            <w:tcW w:w="7065" w:type="dxa"/>
            <w:gridSpan w:val="2"/>
            <w:tcBorders>
              <w:top w:val="single" w:sz="4" w:space="0" w:color="auto"/>
              <w:left w:val="single" w:sz="4" w:space="0" w:color="auto"/>
              <w:bottom w:val="single" w:sz="4" w:space="0" w:color="auto"/>
              <w:right w:val="single" w:sz="4" w:space="0" w:color="auto"/>
            </w:tcBorders>
            <w:hideMark/>
          </w:tcPr>
          <w:p w:rsidR="007A7ECF" w:rsidRPr="00095B58" w:rsidRDefault="007A7ECF" w:rsidP="009B7CD8">
            <w:pPr>
              <w:pStyle w:val="a6"/>
              <w:ind w:firstLine="11"/>
              <w:jc w:val="both"/>
              <w:rPr>
                <w:rFonts w:ascii="Times New Roman" w:hAnsi="Times New Roman"/>
                <w:bCs/>
                <w:color w:val="333333"/>
                <w:shd w:val="clear" w:color="auto" w:fill="FFFFFF"/>
              </w:rPr>
            </w:pPr>
            <w:r w:rsidRPr="00361D07">
              <w:rPr>
                <w:rFonts w:ascii="Times New Roman" w:hAnsi="Times New Roman"/>
              </w:rPr>
              <w:t>Вища освіта за освітньо-кваліфікаційним рівнем магістра, спеціаліста за відповідним напрямом професійного спрямування (будівни</w:t>
            </w:r>
            <w:r>
              <w:rPr>
                <w:rFonts w:ascii="Times New Roman" w:hAnsi="Times New Roman"/>
              </w:rPr>
              <w:t>цтво та архітектура</w:t>
            </w:r>
            <w:r w:rsidRPr="00361D07">
              <w:rPr>
                <w:rFonts w:ascii="Times New Roman" w:hAnsi="Times New Roman"/>
              </w:rPr>
              <w:t>)</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hAnsi="Times New Roman"/>
                <w:caps/>
                <w:sz w:val="24"/>
                <w:szCs w:val="24"/>
                <w:lang w:val="ru-RU"/>
              </w:rPr>
            </w:pPr>
            <w:r w:rsidRPr="006A20D7">
              <w:rPr>
                <w:rFonts w:ascii="Times New Roman" w:hAnsi="Times New Roman"/>
                <w:caps/>
                <w:sz w:val="24"/>
                <w:szCs w:val="24"/>
              </w:rPr>
              <w:t>2.</w:t>
            </w:r>
          </w:p>
        </w:tc>
        <w:tc>
          <w:tcPr>
            <w:tcW w:w="2919"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hAnsi="Times New Roman"/>
                <w:caps/>
                <w:sz w:val="24"/>
                <w:szCs w:val="24"/>
              </w:rPr>
            </w:pPr>
            <w:r w:rsidRPr="006A20D7">
              <w:rPr>
                <w:rFonts w:ascii="Times New Roman" w:hAnsi="Times New Roman"/>
                <w:sz w:val="24"/>
                <w:szCs w:val="24"/>
              </w:rPr>
              <w:t>Досвід роботи</w:t>
            </w:r>
          </w:p>
        </w:tc>
        <w:tc>
          <w:tcPr>
            <w:tcW w:w="7065" w:type="dxa"/>
            <w:gridSpan w:val="2"/>
            <w:tcBorders>
              <w:top w:val="single" w:sz="4" w:space="0" w:color="auto"/>
              <w:left w:val="single" w:sz="4" w:space="0" w:color="auto"/>
              <w:bottom w:val="single" w:sz="4" w:space="0" w:color="auto"/>
              <w:right w:val="single" w:sz="4" w:space="0" w:color="auto"/>
            </w:tcBorders>
            <w:hideMark/>
          </w:tcPr>
          <w:p w:rsidR="007A7ECF" w:rsidRPr="005E3D7E" w:rsidRDefault="007A7ECF" w:rsidP="009B7CD8">
            <w:pPr>
              <w:spacing w:before="100" w:beforeAutospacing="1" w:after="100" w:afterAutospacing="1" w:line="240" w:lineRule="auto"/>
              <w:jc w:val="both"/>
              <w:rPr>
                <w:rFonts w:ascii="Times New Roman" w:hAnsi="Times New Roman" w:cs="Times New Roman"/>
                <w:sz w:val="24"/>
                <w:szCs w:val="24"/>
                <w:lang w:val="ru-RU"/>
              </w:rPr>
            </w:pPr>
            <w:r>
              <w:rPr>
                <w:rFonts w:ascii="Times New Roman" w:hAnsi="Times New Roman"/>
                <w:color w:val="000000"/>
                <w:sz w:val="24"/>
                <w:szCs w:val="24"/>
                <w:shd w:val="clear" w:color="auto" w:fill="FFFFFF"/>
              </w:rPr>
              <w:t>Д</w:t>
            </w:r>
            <w:r w:rsidRPr="00BF5859">
              <w:rPr>
                <w:rFonts w:ascii="Times New Roman" w:hAnsi="Times New Roman"/>
                <w:color w:val="000000"/>
                <w:sz w:val="24"/>
                <w:szCs w:val="24"/>
                <w:shd w:val="clear" w:color="auto" w:fill="FFFFFF"/>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hAnsi="Times New Roman"/>
                <w:caps/>
                <w:sz w:val="24"/>
                <w:szCs w:val="24"/>
                <w:lang w:eastAsia="en-US"/>
              </w:rPr>
            </w:pPr>
            <w:r w:rsidRPr="006A20D7">
              <w:rPr>
                <w:rFonts w:ascii="Times New Roman" w:hAnsi="Times New Roman"/>
                <w:caps/>
                <w:sz w:val="24"/>
                <w:szCs w:val="24"/>
              </w:rPr>
              <w:t>3.</w:t>
            </w:r>
          </w:p>
        </w:tc>
        <w:tc>
          <w:tcPr>
            <w:tcW w:w="2919"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hAnsi="Times New Roman"/>
                <w:sz w:val="24"/>
                <w:szCs w:val="24"/>
              </w:rPr>
            </w:pPr>
            <w:r w:rsidRPr="006A20D7">
              <w:rPr>
                <w:rFonts w:ascii="Times New Roman" w:hAnsi="Times New Roman"/>
                <w:sz w:val="24"/>
                <w:szCs w:val="24"/>
              </w:rPr>
              <w:t>Володіння мовами</w:t>
            </w:r>
          </w:p>
        </w:tc>
        <w:tc>
          <w:tcPr>
            <w:tcW w:w="7065"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hAnsi="Times New Roman"/>
                <w:sz w:val="24"/>
                <w:szCs w:val="24"/>
              </w:rPr>
            </w:pPr>
            <w:r w:rsidRPr="006A20D7">
              <w:rPr>
                <w:rFonts w:ascii="Times New Roman" w:hAnsi="Times New Roman"/>
                <w:sz w:val="24"/>
                <w:szCs w:val="24"/>
              </w:rPr>
              <w:t>Вільне володіння державною мовою</w:t>
            </w:r>
          </w:p>
        </w:tc>
      </w:tr>
      <w:tr w:rsidR="007A7ECF" w:rsidRPr="006A20D7" w:rsidTr="009B7CD8">
        <w:tc>
          <w:tcPr>
            <w:tcW w:w="10632" w:type="dxa"/>
            <w:gridSpan w:val="5"/>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center"/>
              <w:rPr>
                <w:rFonts w:ascii="Times New Roman" w:hAnsi="Times New Roman"/>
                <w:b/>
                <w:sz w:val="24"/>
                <w:szCs w:val="24"/>
              </w:rPr>
            </w:pPr>
            <w:r w:rsidRPr="006A20D7">
              <w:rPr>
                <w:rFonts w:ascii="Times New Roman" w:hAnsi="Times New Roman"/>
                <w:b/>
                <w:sz w:val="24"/>
                <w:szCs w:val="24"/>
              </w:rPr>
              <w:t>Вимоги до компетентності</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hAnsi="Times New Roman"/>
                <w:caps/>
                <w:sz w:val="24"/>
                <w:szCs w:val="24"/>
              </w:rPr>
            </w:pPr>
            <w:r w:rsidRPr="006A20D7">
              <w:rPr>
                <w:rFonts w:ascii="Times New Roman" w:hAnsi="Times New Roman"/>
                <w:sz w:val="24"/>
                <w:szCs w:val="24"/>
              </w:rPr>
              <w:br w:type="page"/>
            </w:r>
            <w:r w:rsidRPr="006A20D7">
              <w:rPr>
                <w:rFonts w:ascii="Times New Roman" w:hAnsi="Times New Roman"/>
                <w:sz w:val="24"/>
                <w:szCs w:val="24"/>
              </w:rPr>
              <w:br w:type="page"/>
            </w:r>
          </w:p>
        </w:tc>
        <w:tc>
          <w:tcPr>
            <w:tcW w:w="2919"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center"/>
              <w:rPr>
                <w:rFonts w:ascii="Times New Roman" w:hAnsi="Times New Roman"/>
                <w:sz w:val="24"/>
                <w:szCs w:val="24"/>
              </w:rPr>
            </w:pPr>
            <w:r w:rsidRPr="006A20D7">
              <w:rPr>
                <w:rFonts w:ascii="Times New Roman" w:hAnsi="Times New Roman"/>
                <w:sz w:val="24"/>
                <w:szCs w:val="24"/>
              </w:rPr>
              <w:t>Вимога</w:t>
            </w:r>
          </w:p>
        </w:tc>
        <w:tc>
          <w:tcPr>
            <w:tcW w:w="7065"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center"/>
              <w:rPr>
                <w:rFonts w:ascii="Times New Roman" w:hAnsi="Times New Roman"/>
                <w:color w:val="000000" w:themeColor="text1"/>
                <w:sz w:val="24"/>
                <w:szCs w:val="24"/>
              </w:rPr>
            </w:pPr>
            <w:r w:rsidRPr="006A20D7">
              <w:rPr>
                <w:rStyle w:val="FontStyle14"/>
                <w:sz w:val="24"/>
                <w:szCs w:val="24"/>
              </w:rPr>
              <w:t>Компоненти вимоги</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hAnsi="Times New Roman"/>
                <w:caps/>
                <w:sz w:val="24"/>
                <w:szCs w:val="24"/>
                <w:lang w:val="ru-RU" w:eastAsia="en-US"/>
              </w:rPr>
            </w:pPr>
            <w:r w:rsidRPr="006A20D7">
              <w:rPr>
                <w:rFonts w:ascii="Times New Roman" w:hAnsi="Times New Roman"/>
                <w:caps/>
                <w:sz w:val="24"/>
                <w:szCs w:val="24"/>
              </w:rPr>
              <w:t>1.</w:t>
            </w:r>
          </w:p>
        </w:tc>
        <w:tc>
          <w:tcPr>
            <w:tcW w:w="2919"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Уміння працювати з комп’ютером </w:t>
            </w:r>
          </w:p>
        </w:tc>
        <w:tc>
          <w:tcPr>
            <w:tcW w:w="7065" w:type="dxa"/>
            <w:gridSpan w:val="2"/>
            <w:tcBorders>
              <w:top w:val="single" w:sz="4" w:space="0" w:color="auto"/>
              <w:left w:val="single" w:sz="4" w:space="0" w:color="auto"/>
              <w:bottom w:val="single" w:sz="4" w:space="0" w:color="auto"/>
              <w:right w:val="single" w:sz="4" w:space="0" w:color="auto"/>
            </w:tcBorders>
            <w:hideMark/>
          </w:tcPr>
          <w:p w:rsidR="007A7ECF" w:rsidRPr="00F00253" w:rsidRDefault="007A7ECF" w:rsidP="009B7CD8">
            <w:pPr>
              <w:pStyle w:val="content"/>
              <w:spacing w:before="0" w:beforeAutospacing="0" w:after="120" w:afterAutospacing="0"/>
              <w:ind w:firstLine="11"/>
              <w:rPr>
                <w:rFonts w:ascii="Times New Roman" w:hAnsi="Times New Roman"/>
                <w:sz w:val="24"/>
                <w:szCs w:val="24"/>
              </w:rPr>
            </w:pPr>
            <w:r w:rsidRPr="00F00253">
              <w:rPr>
                <w:rFonts w:ascii="Times New Roman" w:hAnsi="Times New Roman"/>
                <w:sz w:val="24"/>
                <w:szCs w:val="24"/>
              </w:rPr>
              <w:t xml:space="preserve">Рівень користувача, </w:t>
            </w:r>
            <w:r w:rsidRPr="00F00253">
              <w:rPr>
                <w:rFonts w:ascii="Times New Roman" w:hAnsi="Times New Roman"/>
                <w:sz w:val="24"/>
                <w:szCs w:val="24"/>
                <w:shd w:val="clear" w:color="auto" w:fill="F7F3ED"/>
              </w:rPr>
              <w:t xml:space="preserve"> володіння програмами: Word, Excel, а також користування іншими </w:t>
            </w:r>
            <w:proofErr w:type="spellStart"/>
            <w:r w:rsidRPr="00F00253">
              <w:rPr>
                <w:rFonts w:ascii="Times New Roman" w:hAnsi="Times New Roman"/>
                <w:sz w:val="24"/>
                <w:szCs w:val="24"/>
                <w:shd w:val="clear" w:color="auto" w:fill="F7F3ED"/>
              </w:rPr>
              <w:t>web</w:t>
            </w:r>
            <w:proofErr w:type="spellEnd"/>
            <w:r w:rsidRPr="00F00253">
              <w:rPr>
                <w:rFonts w:ascii="Times New Roman" w:hAnsi="Times New Roman"/>
                <w:sz w:val="24"/>
                <w:szCs w:val="24"/>
                <w:shd w:val="clear" w:color="auto" w:fill="F7F3ED"/>
              </w:rPr>
              <w:t>-ресурсами</w:t>
            </w:r>
          </w:p>
          <w:p w:rsidR="007A7ECF" w:rsidRPr="006A20D7" w:rsidRDefault="007A7ECF" w:rsidP="009B7CD8">
            <w:pPr>
              <w:spacing w:after="0" w:line="240" w:lineRule="auto"/>
              <w:jc w:val="both"/>
              <w:rPr>
                <w:rFonts w:ascii="Times New Roman" w:eastAsia="Times New Roman" w:hAnsi="Times New Roman"/>
                <w:bCs/>
                <w:color w:val="000000"/>
                <w:sz w:val="24"/>
                <w:szCs w:val="24"/>
              </w:rPr>
            </w:pP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eastAsia="Calibri" w:hAnsi="Times New Roman"/>
                <w:caps/>
                <w:sz w:val="24"/>
                <w:szCs w:val="24"/>
                <w:lang w:eastAsia="en-US"/>
              </w:rPr>
            </w:pPr>
            <w:r w:rsidRPr="006A20D7">
              <w:rPr>
                <w:rFonts w:ascii="Times New Roman" w:hAnsi="Times New Roman"/>
                <w:caps/>
                <w:sz w:val="24"/>
                <w:szCs w:val="24"/>
              </w:rPr>
              <w:t>2.</w:t>
            </w:r>
          </w:p>
        </w:tc>
        <w:tc>
          <w:tcPr>
            <w:tcW w:w="2919"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Ділові якості</w:t>
            </w:r>
          </w:p>
        </w:tc>
        <w:tc>
          <w:tcPr>
            <w:tcW w:w="7065" w:type="dxa"/>
            <w:gridSpan w:val="2"/>
            <w:tcBorders>
              <w:top w:val="single" w:sz="4" w:space="0" w:color="auto"/>
              <w:left w:val="single" w:sz="4" w:space="0" w:color="auto"/>
              <w:bottom w:val="single" w:sz="4" w:space="0" w:color="auto"/>
              <w:right w:val="single" w:sz="4" w:space="0" w:color="auto"/>
            </w:tcBorders>
            <w:hideMark/>
          </w:tcPr>
          <w:p w:rsidR="007A7ECF" w:rsidRPr="000E62BA" w:rsidRDefault="007A7ECF" w:rsidP="009B7CD8">
            <w:pPr>
              <w:spacing w:after="0" w:line="240" w:lineRule="auto"/>
              <w:jc w:val="both"/>
              <w:rPr>
                <w:rFonts w:ascii="Times New Roman" w:eastAsia="Times New Roman" w:hAnsi="Times New Roman"/>
                <w:bCs/>
                <w:sz w:val="24"/>
                <w:szCs w:val="24"/>
              </w:rPr>
            </w:pPr>
            <w:r>
              <w:rPr>
                <w:rFonts w:ascii="Times New Roman" w:hAnsi="Times New Roman"/>
                <w:sz w:val="24"/>
                <w:szCs w:val="24"/>
              </w:rPr>
              <w:t>А</w:t>
            </w:r>
            <w:r w:rsidRPr="000E62BA">
              <w:rPr>
                <w:rFonts w:ascii="Times New Roman" w:hAnsi="Times New Roman"/>
                <w:sz w:val="24"/>
                <w:szCs w:val="24"/>
              </w:rPr>
              <w:t xml:space="preserve">налітичні здібності, здатність ризикувати, </w:t>
            </w:r>
            <w:r w:rsidRPr="000E62BA">
              <w:rPr>
                <w:rFonts w:ascii="Times New Roman" w:hAnsi="Times New Roman"/>
                <w:bCs/>
                <w:sz w:val="24"/>
                <w:szCs w:val="24"/>
              </w:rPr>
              <w:t>діалогове</w:t>
            </w:r>
            <w:r w:rsidRPr="000E62BA">
              <w:rPr>
                <w:rFonts w:ascii="Times New Roman" w:hAnsi="Times New Roman"/>
                <w:sz w:val="24"/>
                <w:szCs w:val="24"/>
              </w:rPr>
              <w:t xml:space="preserve"> спілкування (письмове і усне), навички управління, навички контролю, лідерські якості, вміння розподіляти роботу, вміння активно </w:t>
            </w:r>
            <w:r w:rsidRPr="000E62BA">
              <w:rPr>
                <w:rFonts w:ascii="Times New Roman" w:hAnsi="Times New Roman"/>
                <w:sz w:val="24"/>
                <w:szCs w:val="24"/>
              </w:rPr>
              <w:lastRenderedPageBreak/>
              <w:t>слухати, уміння дотримуватись субординації, стійкість, вміння вести перемовини, організаторські здібності, оперативність, вміння визначати пріоритети, стратегічне мислення, навички розв’язання проблем,</w:t>
            </w:r>
            <w:r>
              <w:rPr>
                <w:rFonts w:ascii="Times New Roman" w:hAnsi="Times New Roman"/>
                <w:sz w:val="24"/>
                <w:szCs w:val="24"/>
              </w:rPr>
              <w:t xml:space="preserve"> уміння працювати в команді </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jc w:val="both"/>
              <w:rPr>
                <w:rFonts w:ascii="Times New Roman" w:eastAsia="Calibri" w:hAnsi="Times New Roman"/>
                <w:caps/>
                <w:sz w:val="24"/>
                <w:szCs w:val="24"/>
                <w:lang w:eastAsia="en-US"/>
              </w:rPr>
            </w:pPr>
            <w:r>
              <w:rPr>
                <w:rFonts w:ascii="Times New Roman" w:hAnsi="Times New Roman"/>
                <w:caps/>
                <w:sz w:val="24"/>
                <w:szCs w:val="24"/>
              </w:rPr>
              <w:lastRenderedPageBreak/>
              <w:t>3</w:t>
            </w:r>
            <w:r w:rsidRPr="006A20D7">
              <w:rPr>
                <w:rFonts w:ascii="Times New Roman" w:hAnsi="Times New Roman"/>
                <w:caps/>
                <w:sz w:val="24"/>
                <w:szCs w:val="24"/>
              </w:rPr>
              <w:t>.</w:t>
            </w:r>
          </w:p>
        </w:tc>
        <w:tc>
          <w:tcPr>
            <w:tcW w:w="2919" w:type="dxa"/>
            <w:gridSpan w:val="2"/>
            <w:tcBorders>
              <w:top w:val="single" w:sz="4" w:space="0" w:color="auto"/>
              <w:left w:val="single" w:sz="4" w:space="0" w:color="auto"/>
              <w:bottom w:val="single" w:sz="4" w:space="0" w:color="auto"/>
              <w:right w:val="single" w:sz="4" w:space="0" w:color="auto"/>
            </w:tcBorders>
            <w:hideMark/>
          </w:tcPr>
          <w:p w:rsidR="007A7ECF" w:rsidRPr="006A20D7" w:rsidRDefault="007A7ECF" w:rsidP="009B7CD8">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Особистісні якості</w:t>
            </w:r>
          </w:p>
        </w:tc>
        <w:tc>
          <w:tcPr>
            <w:tcW w:w="7065" w:type="dxa"/>
            <w:gridSpan w:val="2"/>
            <w:tcBorders>
              <w:top w:val="single" w:sz="4" w:space="0" w:color="auto"/>
              <w:left w:val="single" w:sz="4" w:space="0" w:color="auto"/>
              <w:bottom w:val="single" w:sz="4" w:space="0" w:color="auto"/>
              <w:right w:val="single" w:sz="4" w:space="0" w:color="auto"/>
            </w:tcBorders>
            <w:hideMark/>
          </w:tcPr>
          <w:p w:rsidR="007A7ECF" w:rsidRPr="000E62BA" w:rsidRDefault="007A7ECF" w:rsidP="009B7CD8">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К</w:t>
            </w:r>
            <w:r w:rsidRPr="000E62BA">
              <w:rPr>
                <w:rFonts w:ascii="Times New Roman" w:hAnsi="Times New Roman" w:cs="Times New Roman"/>
                <w:sz w:val="24"/>
                <w:szCs w:val="24"/>
              </w:rPr>
              <w:t xml:space="preserve">реативність, ініціативність, надійність, порядність, чесність, дисциплінованість, тактовність, готовність допомогти, емоційна стабільність, контроль емоцій, комунікабельність, повага до інших, відповідальність, рішучість </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tcPr>
          <w:p w:rsidR="007A7ECF" w:rsidRPr="006A20D7" w:rsidRDefault="007A7ECF" w:rsidP="009B7CD8">
            <w:pPr>
              <w:spacing w:after="0" w:line="240" w:lineRule="auto"/>
              <w:jc w:val="both"/>
              <w:rPr>
                <w:rFonts w:ascii="Times New Roman" w:hAnsi="Times New Roman"/>
                <w:caps/>
                <w:sz w:val="24"/>
                <w:szCs w:val="24"/>
              </w:rPr>
            </w:pPr>
          </w:p>
        </w:tc>
        <w:tc>
          <w:tcPr>
            <w:tcW w:w="9984" w:type="dxa"/>
            <w:gridSpan w:val="4"/>
            <w:tcBorders>
              <w:top w:val="single" w:sz="4" w:space="0" w:color="auto"/>
              <w:left w:val="single" w:sz="4" w:space="0" w:color="auto"/>
              <w:bottom w:val="single" w:sz="4" w:space="0" w:color="auto"/>
              <w:right w:val="single" w:sz="4" w:space="0" w:color="auto"/>
            </w:tcBorders>
          </w:tcPr>
          <w:p w:rsidR="007A7ECF" w:rsidRPr="006A20D7" w:rsidRDefault="007A7ECF" w:rsidP="009B7CD8">
            <w:pPr>
              <w:spacing w:after="0" w:line="240" w:lineRule="auto"/>
              <w:jc w:val="center"/>
              <w:rPr>
                <w:rFonts w:ascii="Times New Roman" w:eastAsia="Times New Roman" w:hAnsi="Times New Roman"/>
                <w:b/>
                <w:bCs/>
                <w:color w:val="000000"/>
                <w:sz w:val="24"/>
                <w:szCs w:val="24"/>
              </w:rPr>
            </w:pPr>
            <w:r w:rsidRPr="006A20D7">
              <w:rPr>
                <w:rFonts w:ascii="Times New Roman" w:eastAsia="Times New Roman" w:hAnsi="Times New Roman"/>
                <w:b/>
                <w:bCs/>
                <w:color w:val="000000"/>
                <w:sz w:val="24"/>
                <w:szCs w:val="24"/>
              </w:rPr>
              <w:t>Професійні знання</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tcPr>
          <w:p w:rsidR="007A7ECF" w:rsidRPr="006A20D7" w:rsidRDefault="007A7ECF" w:rsidP="009B7CD8">
            <w:pPr>
              <w:spacing w:after="0" w:line="240" w:lineRule="auto"/>
              <w:jc w:val="both"/>
              <w:rPr>
                <w:rFonts w:ascii="Times New Roman" w:hAnsi="Times New Roman"/>
                <w:caps/>
                <w:sz w:val="24"/>
                <w:szCs w:val="24"/>
              </w:rPr>
            </w:pPr>
            <w:r w:rsidRPr="006A20D7">
              <w:rPr>
                <w:rFonts w:ascii="Times New Roman" w:hAnsi="Times New Roman"/>
                <w:caps/>
                <w:sz w:val="24"/>
                <w:szCs w:val="24"/>
              </w:rPr>
              <w:t>1.</w:t>
            </w:r>
          </w:p>
        </w:tc>
        <w:tc>
          <w:tcPr>
            <w:tcW w:w="2919" w:type="dxa"/>
            <w:gridSpan w:val="2"/>
            <w:tcBorders>
              <w:top w:val="single" w:sz="4" w:space="0" w:color="auto"/>
              <w:left w:val="single" w:sz="4" w:space="0" w:color="auto"/>
              <w:bottom w:val="single" w:sz="4" w:space="0" w:color="auto"/>
              <w:right w:val="single" w:sz="4" w:space="0" w:color="auto"/>
            </w:tcBorders>
          </w:tcPr>
          <w:p w:rsidR="007A7ECF" w:rsidRPr="006A20D7" w:rsidRDefault="007A7ECF" w:rsidP="009B7CD8">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Знання законодавства</w:t>
            </w:r>
          </w:p>
        </w:tc>
        <w:tc>
          <w:tcPr>
            <w:tcW w:w="7065" w:type="dxa"/>
            <w:gridSpan w:val="2"/>
            <w:tcBorders>
              <w:top w:val="single" w:sz="4" w:space="0" w:color="auto"/>
              <w:left w:val="single" w:sz="4" w:space="0" w:color="auto"/>
              <w:bottom w:val="single" w:sz="4" w:space="0" w:color="auto"/>
              <w:right w:val="single" w:sz="4" w:space="0" w:color="auto"/>
            </w:tcBorders>
          </w:tcPr>
          <w:p w:rsidR="007A7ECF" w:rsidRPr="005A6436" w:rsidRDefault="007A7ECF" w:rsidP="009B7CD8">
            <w:pPr>
              <w:spacing w:after="0" w:line="240" w:lineRule="auto"/>
              <w:jc w:val="both"/>
              <w:rPr>
                <w:rFonts w:ascii="Times New Roman" w:eastAsia="Times New Roman" w:hAnsi="Times New Roman" w:cs="Times New Roman"/>
                <w:bCs/>
                <w:sz w:val="24"/>
                <w:szCs w:val="24"/>
              </w:rPr>
            </w:pPr>
            <w:r w:rsidRPr="004B7A91">
              <w:rPr>
                <w:rFonts w:ascii="Times New Roman" w:hAnsi="Times New Roman"/>
                <w:color w:val="000000" w:themeColor="text1"/>
                <w:sz w:val="24"/>
                <w:szCs w:val="24"/>
              </w:rPr>
              <w:t>Конституція України, Цивільний кодекс України, Господарський кодекс України, Цивільний процесуальний кодекс України, Господарський процесуальний кодекс України, Кодекс адміністративного судочинства України, закони України «Про державну службу», «Про запобігання корупції», «Про місцеве самоврядування в Україні», «Про місцеві державні адміністрації», «Про столицю України – місто-герой Київ»,  «</w:t>
            </w:r>
            <w:r w:rsidRPr="004B7A91">
              <w:rPr>
                <w:rFonts w:ascii="Times New Roman" w:hAnsi="Times New Roman"/>
                <w:bCs/>
                <w:color w:val="000000" w:themeColor="text1"/>
                <w:sz w:val="24"/>
                <w:szCs w:val="24"/>
                <w:shd w:val="clear" w:color="auto" w:fill="FFFFFF"/>
              </w:rPr>
              <w:t>Про регулювання містобудівної діяльності»,</w:t>
            </w:r>
            <w:r w:rsidRPr="004B7A91">
              <w:rPr>
                <w:rFonts w:ascii="Times New Roman" w:hAnsi="Times New Roman"/>
                <w:bCs/>
                <w:color w:val="000000" w:themeColor="text1"/>
                <w:sz w:val="24"/>
                <w:szCs w:val="24"/>
                <w:bdr w:val="none" w:sz="0" w:space="0" w:color="auto" w:frame="1"/>
              </w:rPr>
              <w:t xml:space="preserve"> «Про основи містобудування», постанови Кабінету Міністрів України від  </w:t>
            </w:r>
            <w:r w:rsidRPr="004B7A91">
              <w:rPr>
                <w:rFonts w:ascii="Times New Roman" w:eastAsia="Times New Roman" w:hAnsi="Times New Roman"/>
                <w:bCs/>
                <w:color w:val="000000"/>
                <w:sz w:val="24"/>
                <w:szCs w:val="24"/>
              </w:rPr>
              <w:t>13</w:t>
            </w:r>
            <w:r w:rsidRPr="004B7A91">
              <w:rPr>
                <w:rFonts w:ascii="Times New Roman" w:eastAsia="Times New Roman" w:hAnsi="Times New Roman"/>
                <w:b/>
                <w:bCs/>
                <w:color w:val="000000"/>
                <w:sz w:val="24"/>
                <w:szCs w:val="24"/>
              </w:rPr>
              <w:t xml:space="preserve"> </w:t>
            </w:r>
            <w:r w:rsidRPr="004B7A91">
              <w:rPr>
                <w:rFonts w:ascii="Times New Roman" w:hAnsi="Times New Roman"/>
                <w:bCs/>
                <w:color w:val="000000"/>
                <w:sz w:val="24"/>
                <w:szCs w:val="24"/>
              </w:rPr>
              <w:t>квітня 2011 р. №</w:t>
            </w:r>
            <w:r w:rsidRPr="004B7A91">
              <w:rPr>
                <w:rFonts w:ascii="Times New Roman" w:eastAsia="Times New Roman" w:hAnsi="Times New Roman"/>
                <w:bCs/>
                <w:color w:val="000000"/>
                <w:sz w:val="24"/>
                <w:szCs w:val="24"/>
              </w:rPr>
              <w:t>466</w:t>
            </w:r>
            <w:r w:rsidRPr="004B7A91">
              <w:rPr>
                <w:rFonts w:ascii="Times New Roman" w:hAnsi="Times New Roman"/>
                <w:sz w:val="24"/>
                <w:szCs w:val="24"/>
              </w:rPr>
              <w:t xml:space="preserve"> </w:t>
            </w:r>
            <w:r w:rsidRPr="004B7A91">
              <w:rPr>
                <w:rFonts w:ascii="Times New Roman" w:eastAsia="Times New Roman" w:hAnsi="Times New Roman"/>
                <w:bCs/>
                <w:color w:val="000000"/>
                <w:sz w:val="24"/>
                <w:szCs w:val="24"/>
              </w:rPr>
              <w:t>«Деякі питання виконання підготовчих і будівельних робіт»</w:t>
            </w:r>
            <w:r w:rsidRPr="004B7A91">
              <w:rPr>
                <w:rFonts w:ascii="Times New Roman" w:hAnsi="Times New Roman"/>
                <w:bCs/>
                <w:color w:val="000000"/>
                <w:sz w:val="24"/>
                <w:szCs w:val="24"/>
              </w:rPr>
              <w:t xml:space="preserve">, </w:t>
            </w:r>
            <w:r w:rsidRPr="004B7A91">
              <w:rPr>
                <w:rFonts w:ascii="Times New Roman" w:hAnsi="Times New Roman"/>
                <w:bCs/>
                <w:color w:val="000000"/>
                <w:sz w:val="24"/>
                <w:szCs w:val="24"/>
                <w:bdr w:val="none" w:sz="0" w:space="0" w:color="auto" w:frame="1"/>
              </w:rPr>
              <w:t xml:space="preserve">від 23 травня 2011 р. № 553 </w:t>
            </w:r>
            <w:r w:rsidRPr="004B7A91">
              <w:rPr>
                <w:rFonts w:ascii="Times New Roman" w:hAnsi="Times New Roman"/>
                <w:color w:val="000000"/>
                <w:sz w:val="24"/>
                <w:szCs w:val="24"/>
              </w:rPr>
              <w:t>«</w:t>
            </w:r>
            <w:r w:rsidRPr="004B7A91">
              <w:rPr>
                <w:rFonts w:ascii="Times New Roman" w:hAnsi="Times New Roman"/>
                <w:bCs/>
                <w:color w:val="000000"/>
                <w:sz w:val="24"/>
                <w:szCs w:val="24"/>
                <w:bdr w:val="none" w:sz="0" w:space="0" w:color="auto" w:frame="1"/>
              </w:rPr>
              <w:t xml:space="preserve">Про затвердження Порядку здійснення державного архітектурно-будівельного контролю», </w:t>
            </w:r>
            <w:r w:rsidRPr="004B7A91">
              <w:rPr>
                <w:rFonts w:ascii="Times New Roman" w:eastAsia="Times New Roman" w:hAnsi="Times New Roman"/>
                <w:bCs/>
                <w:color w:val="000000"/>
                <w:sz w:val="24"/>
                <w:szCs w:val="24"/>
              </w:rPr>
              <w:t>від 13 квітня 2011 р. № 461 «Питання прийняття в експлуатацію закінчених будівництвом об'єктів»</w:t>
            </w:r>
            <w:r w:rsidRPr="004B7A91">
              <w:rPr>
                <w:rFonts w:ascii="Times New Roman" w:hAnsi="Times New Roman"/>
                <w:bCs/>
                <w:color w:val="000000"/>
                <w:sz w:val="24"/>
                <w:szCs w:val="24"/>
              </w:rPr>
              <w:t xml:space="preserve">, </w:t>
            </w:r>
            <w:r w:rsidRPr="004B7A91">
              <w:rPr>
                <w:rFonts w:ascii="Times New Roman" w:hAnsi="Times New Roman"/>
                <w:sz w:val="24"/>
                <w:szCs w:val="24"/>
              </w:rPr>
              <w:t>від 27.04.2011 № 557 «Про затвердження Порядку віднесення об'єктів будівництва до IV і V категорій складності», інші підзаконні нормативно-правові акти.</w:t>
            </w:r>
          </w:p>
        </w:tc>
      </w:tr>
      <w:tr w:rsidR="007A7ECF" w:rsidRPr="006A20D7" w:rsidTr="009B7CD8">
        <w:tc>
          <w:tcPr>
            <w:tcW w:w="648" w:type="dxa"/>
            <w:tcBorders>
              <w:top w:val="single" w:sz="4" w:space="0" w:color="auto"/>
              <w:left w:val="single" w:sz="4" w:space="0" w:color="auto"/>
              <w:bottom w:val="single" w:sz="4" w:space="0" w:color="auto"/>
              <w:right w:val="single" w:sz="4" w:space="0" w:color="auto"/>
            </w:tcBorders>
          </w:tcPr>
          <w:p w:rsidR="007A7ECF" w:rsidRPr="006A20D7" w:rsidRDefault="007A7ECF" w:rsidP="009B7CD8">
            <w:pPr>
              <w:spacing w:after="0" w:line="240" w:lineRule="auto"/>
              <w:jc w:val="both"/>
              <w:rPr>
                <w:rFonts w:ascii="Times New Roman" w:hAnsi="Times New Roman"/>
                <w:caps/>
                <w:sz w:val="24"/>
                <w:szCs w:val="24"/>
              </w:rPr>
            </w:pPr>
            <w:r w:rsidRPr="006A20D7">
              <w:rPr>
                <w:rFonts w:ascii="Times New Roman" w:hAnsi="Times New Roman"/>
                <w:caps/>
                <w:sz w:val="24"/>
                <w:szCs w:val="24"/>
              </w:rPr>
              <w:t>2.</w:t>
            </w:r>
          </w:p>
        </w:tc>
        <w:tc>
          <w:tcPr>
            <w:tcW w:w="2919" w:type="dxa"/>
            <w:gridSpan w:val="2"/>
            <w:tcBorders>
              <w:top w:val="single" w:sz="4" w:space="0" w:color="auto"/>
              <w:left w:val="single" w:sz="4" w:space="0" w:color="auto"/>
              <w:bottom w:val="single" w:sz="4" w:space="0" w:color="auto"/>
              <w:right w:val="single" w:sz="4" w:space="0" w:color="auto"/>
            </w:tcBorders>
          </w:tcPr>
          <w:p w:rsidR="007A7ECF" w:rsidRPr="006A20D7" w:rsidRDefault="007A7ECF" w:rsidP="009B7CD8">
            <w:pPr>
              <w:spacing w:after="0" w:line="240" w:lineRule="auto"/>
              <w:rPr>
                <w:rFonts w:ascii="Times New Roman" w:eastAsia="Times New Roman" w:hAnsi="Times New Roman" w:cs="Times New Roman"/>
                <w:bCs/>
                <w:sz w:val="24"/>
                <w:szCs w:val="24"/>
              </w:rPr>
            </w:pPr>
            <w:r w:rsidRPr="006A20D7">
              <w:rPr>
                <w:rFonts w:ascii="Times New Roman" w:hAnsi="Times New Roman" w:cs="Times New Roman"/>
                <w:sz w:val="24"/>
                <w:szCs w:val="24"/>
                <w:shd w:val="clear" w:color="auto" w:fill="FFFFFF"/>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65" w:type="dxa"/>
            <w:gridSpan w:val="2"/>
            <w:tcBorders>
              <w:top w:val="single" w:sz="4" w:space="0" w:color="auto"/>
              <w:left w:val="single" w:sz="4" w:space="0" w:color="auto"/>
              <w:bottom w:val="single" w:sz="4" w:space="0" w:color="auto"/>
              <w:right w:val="single" w:sz="4" w:space="0" w:color="auto"/>
            </w:tcBorders>
          </w:tcPr>
          <w:p w:rsidR="007A7ECF" w:rsidRPr="006A20D7" w:rsidRDefault="007A7ECF" w:rsidP="009B7CD8">
            <w:pPr>
              <w:pStyle w:val="a6"/>
              <w:jc w:val="both"/>
              <w:rPr>
                <w:rFonts w:ascii="Times New Roman" w:hAnsi="Times New Roman"/>
                <w:sz w:val="24"/>
                <w:szCs w:val="24"/>
              </w:rPr>
            </w:pPr>
            <w:r w:rsidRPr="006A20D7">
              <w:rPr>
                <w:rFonts w:ascii="Times New Roman" w:hAnsi="Times New Roman"/>
                <w:sz w:val="24"/>
                <w:szCs w:val="24"/>
              </w:rPr>
              <w:t xml:space="preserve">Здійснення відповідно до Закону </w:t>
            </w:r>
            <w:r>
              <w:rPr>
                <w:rFonts w:ascii="Times New Roman" w:hAnsi="Times New Roman"/>
                <w:sz w:val="24"/>
                <w:szCs w:val="24"/>
                <w:lang w:val="ru-RU"/>
              </w:rPr>
              <w:t>«</w:t>
            </w:r>
            <w:r w:rsidRPr="006A20D7">
              <w:rPr>
                <w:rFonts w:ascii="Times New Roman" w:hAnsi="Times New Roman"/>
                <w:sz w:val="24"/>
                <w:szCs w:val="24"/>
              </w:rPr>
              <w:t>Про регул</w:t>
            </w:r>
            <w:r>
              <w:rPr>
                <w:rFonts w:ascii="Times New Roman" w:hAnsi="Times New Roman"/>
                <w:sz w:val="24"/>
                <w:szCs w:val="24"/>
              </w:rPr>
              <w:t>ювання містобудівної діяльності</w:t>
            </w:r>
            <w:r>
              <w:rPr>
                <w:rFonts w:ascii="Times New Roman" w:hAnsi="Times New Roman"/>
                <w:sz w:val="24"/>
                <w:szCs w:val="24"/>
                <w:lang w:val="ru-RU"/>
              </w:rPr>
              <w:t>»</w:t>
            </w:r>
            <w:r w:rsidRPr="006A20D7">
              <w:rPr>
                <w:rFonts w:ascii="Times New Roman" w:hAnsi="Times New Roman"/>
                <w:sz w:val="24"/>
                <w:szCs w:val="24"/>
              </w:rPr>
              <w:t xml:space="preserve"> державного архітектурно-будівельного контролю на території міста Києва;</w:t>
            </w:r>
          </w:p>
          <w:p w:rsidR="007A7ECF" w:rsidRPr="006A20D7" w:rsidRDefault="007A7ECF" w:rsidP="009B7CD8">
            <w:pPr>
              <w:pStyle w:val="a6"/>
              <w:jc w:val="both"/>
              <w:rPr>
                <w:rFonts w:ascii="Times New Roman" w:hAnsi="Times New Roman"/>
                <w:sz w:val="24"/>
                <w:szCs w:val="24"/>
              </w:rPr>
            </w:pPr>
            <w:r w:rsidRPr="006A20D7">
              <w:rPr>
                <w:rFonts w:ascii="Times New Roman" w:hAnsi="Times New Roman"/>
                <w:sz w:val="24"/>
                <w:szCs w:val="24"/>
              </w:rPr>
              <w:t>реалізація державної політики у сфері державного архітектурно-будівельного контролю на території міста Києва.</w:t>
            </w:r>
          </w:p>
          <w:p w:rsidR="007A7ECF" w:rsidRPr="006A20D7" w:rsidRDefault="007A7ECF" w:rsidP="009B7CD8">
            <w:pPr>
              <w:spacing w:after="0" w:line="240" w:lineRule="auto"/>
              <w:jc w:val="both"/>
              <w:rPr>
                <w:rFonts w:ascii="Times New Roman" w:eastAsia="Times New Roman" w:hAnsi="Times New Roman"/>
                <w:bCs/>
                <w:color w:val="000000"/>
                <w:sz w:val="24"/>
                <w:szCs w:val="24"/>
              </w:rPr>
            </w:pPr>
          </w:p>
        </w:tc>
      </w:tr>
    </w:tbl>
    <w:p w:rsidR="007A7ECF" w:rsidRDefault="007A7ECF" w:rsidP="007A7ECF">
      <w:pPr>
        <w:ind w:right="-568"/>
        <w:jc w:val="both"/>
        <w:rPr>
          <w:rFonts w:ascii="Times New Roman" w:hAnsi="Times New Roman"/>
          <w:sz w:val="28"/>
          <w:lang w:val="ru-RU"/>
        </w:rPr>
      </w:pPr>
    </w:p>
    <w:p w:rsidR="00862015" w:rsidRDefault="00862015" w:rsidP="00862015">
      <w:pPr>
        <w:ind w:left="-851" w:right="-568"/>
        <w:jc w:val="both"/>
        <w:rPr>
          <w:rFonts w:ascii="Times New Roman" w:hAnsi="Times New Roman"/>
          <w:sz w:val="28"/>
          <w:lang w:val="ru-RU"/>
        </w:rPr>
      </w:pPr>
    </w:p>
    <w:p w:rsidR="00862015" w:rsidRDefault="00862015" w:rsidP="00862015">
      <w:pPr>
        <w:ind w:left="-851" w:right="-568"/>
        <w:jc w:val="both"/>
        <w:rPr>
          <w:rFonts w:ascii="Times New Roman" w:hAnsi="Times New Roman"/>
          <w:sz w:val="24"/>
          <w:szCs w:val="24"/>
        </w:rPr>
      </w:pPr>
      <w:r>
        <w:rPr>
          <w:rFonts w:ascii="Times New Roman" w:hAnsi="Times New Roman"/>
          <w:sz w:val="28"/>
          <w:lang w:val="ru-RU"/>
        </w:rPr>
        <w:t>Д</w:t>
      </w:r>
      <w:proofErr w:type="spellStart"/>
      <w:r>
        <w:rPr>
          <w:rFonts w:ascii="Times New Roman" w:hAnsi="Times New Roman"/>
          <w:sz w:val="28"/>
        </w:rPr>
        <w:t>иректор</w:t>
      </w:r>
      <w:proofErr w:type="spellEnd"/>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lang w:val="ru-RU"/>
        </w:rPr>
        <w:t xml:space="preserve">                                                       </w:t>
      </w:r>
      <w:r>
        <w:rPr>
          <w:rFonts w:ascii="Times New Roman" w:hAnsi="Times New Roman"/>
          <w:sz w:val="28"/>
        </w:rPr>
        <w:t>В. Кузьменко</w:t>
      </w:r>
    </w:p>
    <w:p w:rsidR="0005089B" w:rsidRPr="006A20D7" w:rsidRDefault="0005089B" w:rsidP="0005089B">
      <w:pPr>
        <w:ind w:left="-851"/>
        <w:jc w:val="both"/>
        <w:rPr>
          <w:rFonts w:ascii="Times New Roman" w:hAnsi="Times New Roman"/>
          <w:sz w:val="24"/>
          <w:szCs w:val="24"/>
        </w:rPr>
      </w:pPr>
    </w:p>
    <w:p w:rsidR="0005089B" w:rsidRPr="006A20D7" w:rsidRDefault="0005089B" w:rsidP="0005089B">
      <w:pPr>
        <w:spacing w:after="0" w:line="240" w:lineRule="auto"/>
        <w:ind w:left="4536"/>
        <w:jc w:val="both"/>
        <w:rPr>
          <w:rFonts w:ascii="Times New Roman" w:hAnsi="Times New Roman"/>
          <w:sz w:val="24"/>
          <w:szCs w:val="24"/>
        </w:rPr>
      </w:pPr>
    </w:p>
    <w:p w:rsidR="0005089B" w:rsidRPr="006A20D7" w:rsidRDefault="0005089B" w:rsidP="0005089B">
      <w:pPr>
        <w:spacing w:after="0" w:line="240" w:lineRule="auto"/>
        <w:ind w:left="4536"/>
        <w:jc w:val="both"/>
        <w:rPr>
          <w:rFonts w:ascii="Times New Roman" w:hAnsi="Times New Roman"/>
          <w:sz w:val="24"/>
          <w:szCs w:val="24"/>
        </w:rPr>
      </w:pPr>
    </w:p>
    <w:p w:rsidR="00DE418A" w:rsidRDefault="00DE418A" w:rsidP="00DE418A">
      <w:pPr>
        <w:spacing w:after="0" w:line="240" w:lineRule="auto"/>
        <w:jc w:val="center"/>
        <w:rPr>
          <w:rFonts w:ascii="Times New Roman" w:hAnsi="Times New Roman"/>
          <w:sz w:val="28"/>
          <w:szCs w:val="28"/>
        </w:rPr>
      </w:pPr>
    </w:p>
    <w:sectPr w:rsidR="00DE418A" w:rsidSect="00370F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9DF"/>
    <w:multiLevelType w:val="hybridMultilevel"/>
    <w:tmpl w:val="B17A2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53A22D5"/>
    <w:multiLevelType w:val="hybridMultilevel"/>
    <w:tmpl w:val="F8B8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702CE"/>
    <w:multiLevelType w:val="hybridMultilevel"/>
    <w:tmpl w:val="8E2E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D64311"/>
    <w:rsid w:val="00000184"/>
    <w:rsid w:val="00005BCE"/>
    <w:rsid w:val="00011E0B"/>
    <w:rsid w:val="0001399C"/>
    <w:rsid w:val="000163EA"/>
    <w:rsid w:val="0002242B"/>
    <w:rsid w:val="0004457A"/>
    <w:rsid w:val="0005089B"/>
    <w:rsid w:val="00051A75"/>
    <w:rsid w:val="00081791"/>
    <w:rsid w:val="00095B58"/>
    <w:rsid w:val="00137905"/>
    <w:rsid w:val="0017067B"/>
    <w:rsid w:val="00185F03"/>
    <w:rsid w:val="00191F80"/>
    <w:rsid w:val="001E1349"/>
    <w:rsid w:val="001F4683"/>
    <w:rsid w:val="00231EA4"/>
    <w:rsid w:val="002563C2"/>
    <w:rsid w:val="00261137"/>
    <w:rsid w:val="00272629"/>
    <w:rsid w:val="002D6E29"/>
    <w:rsid w:val="00341661"/>
    <w:rsid w:val="00341ABE"/>
    <w:rsid w:val="00370FFC"/>
    <w:rsid w:val="00390916"/>
    <w:rsid w:val="004049F4"/>
    <w:rsid w:val="004343DE"/>
    <w:rsid w:val="0045132C"/>
    <w:rsid w:val="00452B58"/>
    <w:rsid w:val="00464326"/>
    <w:rsid w:val="004D0803"/>
    <w:rsid w:val="004F6B81"/>
    <w:rsid w:val="005A6436"/>
    <w:rsid w:val="005B673B"/>
    <w:rsid w:val="005E3D7E"/>
    <w:rsid w:val="005F2A94"/>
    <w:rsid w:val="00625815"/>
    <w:rsid w:val="006312D2"/>
    <w:rsid w:val="00652AF2"/>
    <w:rsid w:val="0065557D"/>
    <w:rsid w:val="006A20D7"/>
    <w:rsid w:val="007037D0"/>
    <w:rsid w:val="00757157"/>
    <w:rsid w:val="00757447"/>
    <w:rsid w:val="007A66F9"/>
    <w:rsid w:val="007A7ECF"/>
    <w:rsid w:val="007B6BD0"/>
    <w:rsid w:val="007E182C"/>
    <w:rsid w:val="00857EF1"/>
    <w:rsid w:val="00862015"/>
    <w:rsid w:val="008A2EDC"/>
    <w:rsid w:val="00984758"/>
    <w:rsid w:val="00990AEB"/>
    <w:rsid w:val="009969D2"/>
    <w:rsid w:val="009A1AA6"/>
    <w:rsid w:val="00A068B9"/>
    <w:rsid w:val="00A20B7B"/>
    <w:rsid w:val="00AB7AF8"/>
    <w:rsid w:val="00AE6DF5"/>
    <w:rsid w:val="00BB1B19"/>
    <w:rsid w:val="00C351DC"/>
    <w:rsid w:val="00C56C45"/>
    <w:rsid w:val="00CA149B"/>
    <w:rsid w:val="00CC5C12"/>
    <w:rsid w:val="00D210BA"/>
    <w:rsid w:val="00D63960"/>
    <w:rsid w:val="00D64311"/>
    <w:rsid w:val="00D77EBF"/>
    <w:rsid w:val="00D83643"/>
    <w:rsid w:val="00DE418A"/>
    <w:rsid w:val="00E60989"/>
    <w:rsid w:val="00E807D1"/>
    <w:rsid w:val="00E9063E"/>
    <w:rsid w:val="00EF2B29"/>
    <w:rsid w:val="00F1179B"/>
    <w:rsid w:val="00F3622A"/>
    <w:rsid w:val="00FD4D94"/>
    <w:rsid w:val="00FE6677"/>
    <w:rsid w:val="00FF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semiHidden/>
    <w:unhideWhenUsed/>
    <w:qFormat/>
    <w:rsid w:val="00652AF2"/>
    <w:pPr>
      <w:keepNext/>
      <w:widowControl w:val="0"/>
      <w:snapToGrid w:val="0"/>
      <w:spacing w:before="240" w:after="60" w:line="420" w:lineRule="auto"/>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D6431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3">
    <w:name w:val="Normal (Web)"/>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64311"/>
    <w:rPr>
      <w:color w:val="0000FF"/>
      <w:u w:val="single"/>
    </w:rPr>
  </w:style>
  <w:style w:type="paragraph" w:customStyle="1" w:styleId="rvps2">
    <w:name w:val="rvps2"/>
    <w:basedOn w:val="a"/>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D64311"/>
    <w:rPr>
      <w:b/>
      <w:bCs/>
    </w:rPr>
  </w:style>
  <w:style w:type="paragraph" w:styleId="a6">
    <w:name w:val="No Spacing"/>
    <w:uiPriority w:val="1"/>
    <w:qFormat/>
    <w:rsid w:val="00D64311"/>
    <w:pPr>
      <w:spacing w:after="0" w:line="240" w:lineRule="auto"/>
    </w:pPr>
    <w:rPr>
      <w:rFonts w:ascii="Calibri" w:eastAsia="Calibri" w:hAnsi="Calibri" w:cs="Times New Roman"/>
      <w:lang w:val="uk-UA" w:eastAsia="en-US"/>
    </w:rPr>
  </w:style>
  <w:style w:type="character" w:customStyle="1" w:styleId="rvts23">
    <w:name w:val="rvts23"/>
    <w:basedOn w:val="a0"/>
    <w:rsid w:val="00D64311"/>
  </w:style>
  <w:style w:type="paragraph" w:styleId="a7">
    <w:name w:val="List Paragraph"/>
    <w:basedOn w:val="a"/>
    <w:uiPriority w:val="34"/>
    <w:qFormat/>
    <w:rsid w:val="00DE418A"/>
    <w:pPr>
      <w:ind w:left="720"/>
      <w:contextualSpacing/>
    </w:pPr>
    <w:rPr>
      <w:rFonts w:ascii="Calibri" w:eastAsia="Calibri" w:hAnsi="Calibri" w:cs="Times New Roman"/>
      <w:lang w:val="ru-RU" w:eastAsia="en-US"/>
    </w:rPr>
  </w:style>
  <w:style w:type="character" w:customStyle="1" w:styleId="FontStyle14">
    <w:name w:val="Font Style14"/>
    <w:uiPriority w:val="99"/>
    <w:rsid w:val="00DE418A"/>
    <w:rPr>
      <w:rFonts w:ascii="Times New Roman" w:hAnsi="Times New Roman" w:cs="Times New Roman" w:hint="default"/>
      <w:sz w:val="26"/>
      <w:szCs w:val="26"/>
    </w:rPr>
  </w:style>
  <w:style w:type="character" w:customStyle="1" w:styleId="30">
    <w:name w:val="Заголовок 3 Знак"/>
    <w:basedOn w:val="a0"/>
    <w:link w:val="3"/>
    <w:semiHidden/>
    <w:rsid w:val="00652AF2"/>
    <w:rPr>
      <w:rFonts w:ascii="Arial" w:eastAsia="Times New Roman" w:hAnsi="Arial" w:cs="Arial"/>
      <w:b/>
      <w:bCs/>
      <w:sz w:val="26"/>
      <w:szCs w:val="26"/>
      <w:lang w:val="uk-UA"/>
    </w:rPr>
  </w:style>
  <w:style w:type="paragraph" w:styleId="a8">
    <w:name w:val="header"/>
    <w:basedOn w:val="a"/>
    <w:link w:val="a9"/>
    <w:uiPriority w:val="99"/>
    <w:semiHidden/>
    <w:unhideWhenUsed/>
    <w:rsid w:val="00652AF2"/>
    <w:pPr>
      <w:tabs>
        <w:tab w:val="center" w:pos="4677"/>
        <w:tab w:val="right" w:pos="9355"/>
      </w:tabs>
      <w:spacing w:after="0" w:line="240" w:lineRule="auto"/>
    </w:pPr>
    <w:rPr>
      <w:rFonts w:eastAsiaTheme="minorHAnsi"/>
      <w:sz w:val="24"/>
      <w:szCs w:val="24"/>
      <w:lang w:eastAsia="en-US"/>
    </w:rPr>
  </w:style>
  <w:style w:type="character" w:customStyle="1" w:styleId="a9">
    <w:name w:val="Верхний колонтитул Знак"/>
    <w:basedOn w:val="a0"/>
    <w:link w:val="a8"/>
    <w:uiPriority w:val="99"/>
    <w:semiHidden/>
    <w:rsid w:val="00652AF2"/>
    <w:rPr>
      <w:rFonts w:eastAsiaTheme="minorHAnsi"/>
      <w:sz w:val="24"/>
      <w:szCs w:val="24"/>
      <w:lang w:val="uk-UA" w:eastAsia="en-US"/>
    </w:rPr>
  </w:style>
  <w:style w:type="paragraph" w:styleId="aa">
    <w:name w:val="Balloon Text"/>
    <w:basedOn w:val="a"/>
    <w:link w:val="ab"/>
    <w:uiPriority w:val="99"/>
    <w:semiHidden/>
    <w:unhideWhenUsed/>
    <w:rsid w:val="00857E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7EF1"/>
    <w:rPr>
      <w:rFonts w:ascii="Segoe UI" w:hAnsi="Segoe UI" w:cs="Segoe UI"/>
      <w:sz w:val="18"/>
      <w:szCs w:val="18"/>
      <w:lang w:val="uk-UA"/>
    </w:rPr>
  </w:style>
  <w:style w:type="paragraph" w:customStyle="1" w:styleId="ac">
    <w:name w:val="Звичайний (веб)"/>
    <w:basedOn w:val="a"/>
    <w:rsid w:val="00EF2B2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tent">
    <w:name w:val="content"/>
    <w:basedOn w:val="a"/>
    <w:rsid w:val="007A7ECF"/>
    <w:pPr>
      <w:spacing w:before="100" w:beforeAutospacing="1" w:after="100" w:afterAutospacing="1" w:line="162" w:lineRule="atLeast"/>
      <w:ind w:firstLine="360"/>
      <w:jc w:val="both"/>
    </w:pPr>
    <w:rPr>
      <w:rFonts w:ascii="Verdana" w:eastAsia="Times New Roman" w:hAnsi="Verdana"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677">
      <w:bodyDiv w:val="1"/>
      <w:marLeft w:val="0"/>
      <w:marRight w:val="0"/>
      <w:marTop w:val="0"/>
      <w:marBottom w:val="0"/>
      <w:divBdr>
        <w:top w:val="none" w:sz="0" w:space="0" w:color="auto"/>
        <w:left w:val="none" w:sz="0" w:space="0" w:color="auto"/>
        <w:bottom w:val="none" w:sz="0" w:space="0" w:color="auto"/>
        <w:right w:val="none" w:sz="0" w:space="0" w:color="auto"/>
      </w:divBdr>
    </w:div>
    <w:div w:id="733891396">
      <w:bodyDiv w:val="1"/>
      <w:marLeft w:val="0"/>
      <w:marRight w:val="0"/>
      <w:marTop w:val="0"/>
      <w:marBottom w:val="0"/>
      <w:divBdr>
        <w:top w:val="none" w:sz="0" w:space="0" w:color="auto"/>
        <w:left w:val="none" w:sz="0" w:space="0" w:color="auto"/>
        <w:bottom w:val="none" w:sz="0" w:space="0" w:color="auto"/>
        <w:right w:val="none" w:sz="0" w:space="0" w:color="auto"/>
      </w:divBdr>
    </w:div>
    <w:div w:id="794520783">
      <w:bodyDiv w:val="1"/>
      <w:marLeft w:val="0"/>
      <w:marRight w:val="0"/>
      <w:marTop w:val="0"/>
      <w:marBottom w:val="0"/>
      <w:divBdr>
        <w:top w:val="none" w:sz="0" w:space="0" w:color="auto"/>
        <w:left w:val="none" w:sz="0" w:space="0" w:color="auto"/>
        <w:bottom w:val="none" w:sz="0" w:space="0" w:color="auto"/>
        <w:right w:val="none" w:sz="0" w:space="0" w:color="auto"/>
      </w:divBdr>
    </w:div>
    <w:div w:id="986934824">
      <w:bodyDiv w:val="1"/>
      <w:marLeft w:val="0"/>
      <w:marRight w:val="0"/>
      <w:marTop w:val="0"/>
      <w:marBottom w:val="0"/>
      <w:divBdr>
        <w:top w:val="none" w:sz="0" w:space="0" w:color="auto"/>
        <w:left w:val="none" w:sz="0" w:space="0" w:color="auto"/>
        <w:bottom w:val="none" w:sz="0" w:space="0" w:color="auto"/>
        <w:right w:val="none" w:sz="0" w:space="0" w:color="auto"/>
      </w:divBdr>
    </w:div>
    <w:div w:id="1478111298">
      <w:bodyDiv w:val="1"/>
      <w:marLeft w:val="0"/>
      <w:marRight w:val="0"/>
      <w:marTop w:val="0"/>
      <w:marBottom w:val="0"/>
      <w:divBdr>
        <w:top w:val="none" w:sz="0" w:space="0" w:color="auto"/>
        <w:left w:val="none" w:sz="0" w:space="0" w:color="auto"/>
        <w:bottom w:val="none" w:sz="0" w:space="0" w:color="auto"/>
        <w:right w:val="none" w:sz="0" w:space="0" w:color="auto"/>
      </w:divBdr>
    </w:div>
    <w:div w:id="1607806231">
      <w:bodyDiv w:val="1"/>
      <w:marLeft w:val="0"/>
      <w:marRight w:val="0"/>
      <w:marTop w:val="0"/>
      <w:marBottom w:val="0"/>
      <w:divBdr>
        <w:top w:val="none" w:sz="0" w:space="0" w:color="auto"/>
        <w:left w:val="none" w:sz="0" w:space="0" w:color="auto"/>
        <w:bottom w:val="none" w:sz="0" w:space="0" w:color="auto"/>
        <w:right w:val="none" w:sz="0" w:space="0" w:color="auto"/>
      </w:divBdr>
    </w:div>
    <w:div w:id="1686863464">
      <w:bodyDiv w:val="1"/>
      <w:marLeft w:val="0"/>
      <w:marRight w:val="0"/>
      <w:marTop w:val="0"/>
      <w:marBottom w:val="0"/>
      <w:divBdr>
        <w:top w:val="none" w:sz="0" w:space="0" w:color="auto"/>
        <w:left w:val="none" w:sz="0" w:space="0" w:color="auto"/>
        <w:bottom w:val="none" w:sz="0" w:space="0" w:color="auto"/>
        <w:right w:val="none" w:sz="0" w:space="0" w:color="auto"/>
      </w:divBdr>
    </w:div>
    <w:div w:id="2022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82</cp:revision>
  <cp:lastPrinted>2018-06-20T07:22:00Z</cp:lastPrinted>
  <dcterms:created xsi:type="dcterms:W3CDTF">2017-04-11T09:46:00Z</dcterms:created>
  <dcterms:modified xsi:type="dcterms:W3CDTF">2018-06-20T07:23:00Z</dcterms:modified>
</cp:coreProperties>
</file>