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6F5" w:rsidRDefault="00786891" w:rsidP="002B05EB">
      <w:pPr>
        <w:tabs>
          <w:tab w:val="left" w:pos="5580"/>
        </w:tabs>
        <w:spacing w:line="240" w:lineRule="auto"/>
        <w:rPr>
          <w:rStyle w:val="a7"/>
        </w:rPr>
      </w:pPr>
      <w:r>
        <w:rPr>
          <w:b w:val="0"/>
          <w:sz w:val="24"/>
          <w:szCs w:val="24"/>
        </w:rPr>
        <w:t xml:space="preserve">                                                      </w:t>
      </w:r>
    </w:p>
    <w:p w:rsidR="00663DE6"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663DE6"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відділу </w:t>
      </w:r>
      <w:r w:rsidR="00E747C8">
        <w:rPr>
          <w:b w:val="0"/>
          <w:sz w:val="24"/>
          <w:szCs w:val="24"/>
        </w:rPr>
        <w:t xml:space="preserve">продажу управління ринку земель </w:t>
      </w:r>
      <w:r w:rsidRPr="00456407">
        <w:rPr>
          <w:b w:val="0"/>
          <w:sz w:val="24"/>
          <w:szCs w:val="24"/>
        </w:rPr>
        <w:t xml:space="preserve">Департаменту земельних ресурсів виконавчого органу Київської міської ради </w:t>
      </w:r>
    </w:p>
    <w:p w:rsidR="00183EB2" w:rsidRDefault="00183EB2" w:rsidP="00183EB2">
      <w:pPr>
        <w:spacing w:line="240" w:lineRule="auto"/>
        <w:rPr>
          <w:b w:val="0"/>
          <w:sz w:val="24"/>
          <w:szCs w:val="24"/>
        </w:rPr>
      </w:pPr>
      <w:r w:rsidRPr="00456407">
        <w:rPr>
          <w:b w:val="0"/>
          <w:sz w:val="24"/>
          <w:szCs w:val="24"/>
        </w:rPr>
        <w:t>(Київської міської державної адміністрації)</w:t>
      </w:r>
    </w:p>
    <w:p w:rsidR="00183EB2"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961FE2" w:rsidRDefault="00CA61A8" w:rsidP="00183EB2">
      <w:pPr>
        <w:spacing w:line="240" w:lineRule="auto"/>
        <w:rPr>
          <w:b w:val="0"/>
          <w:sz w:val="24"/>
          <w:szCs w:val="24"/>
        </w:rPr>
      </w:pPr>
      <w:r>
        <w:rPr>
          <w:b w:val="0"/>
          <w:sz w:val="24"/>
          <w:szCs w:val="24"/>
        </w:rPr>
        <w:t>Оголошення ДЗР42К22-1</w:t>
      </w:r>
    </w:p>
    <w:p w:rsidR="00317882" w:rsidRDefault="00317882" w:rsidP="00183EB2">
      <w:pPr>
        <w:spacing w:line="240" w:lineRule="auto"/>
        <w:rPr>
          <w:b w:val="0"/>
          <w:sz w:val="24"/>
          <w:szCs w:val="24"/>
        </w:rPr>
      </w:pPr>
    </w:p>
    <w:tbl>
      <w:tblPr>
        <w:tblW w:w="529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7648"/>
      </w:tblGrid>
      <w:tr w:rsidR="00183EB2" w:rsidRPr="00456407" w:rsidTr="002B05EB">
        <w:tc>
          <w:tcPr>
            <w:tcW w:w="5000" w:type="pct"/>
            <w:gridSpan w:val="3"/>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E747C8" w:rsidRPr="00456407" w:rsidTr="00317882">
        <w:trPr>
          <w:trHeight w:val="557"/>
        </w:trPr>
        <w:tc>
          <w:tcPr>
            <w:tcW w:w="1251" w:type="pct"/>
            <w:gridSpan w:val="2"/>
          </w:tcPr>
          <w:p w:rsidR="00E747C8" w:rsidRPr="00456407" w:rsidRDefault="00E747C8" w:rsidP="00E747C8">
            <w:pPr>
              <w:spacing w:line="240" w:lineRule="auto"/>
              <w:jc w:val="both"/>
              <w:rPr>
                <w:b w:val="0"/>
                <w:sz w:val="24"/>
                <w:szCs w:val="24"/>
              </w:rPr>
            </w:pPr>
          </w:p>
          <w:p w:rsidR="00E747C8" w:rsidRPr="00456407" w:rsidRDefault="00E747C8" w:rsidP="00E747C8">
            <w:pPr>
              <w:spacing w:line="240" w:lineRule="auto"/>
              <w:jc w:val="both"/>
              <w:rPr>
                <w:b w:val="0"/>
                <w:sz w:val="24"/>
                <w:szCs w:val="24"/>
              </w:rPr>
            </w:pPr>
            <w:r w:rsidRPr="00456407">
              <w:rPr>
                <w:b w:val="0"/>
                <w:sz w:val="24"/>
                <w:szCs w:val="24"/>
              </w:rPr>
              <w:t xml:space="preserve">Посадові обов’язки </w:t>
            </w:r>
          </w:p>
          <w:p w:rsidR="00E747C8" w:rsidRPr="00456407" w:rsidRDefault="00E747C8" w:rsidP="00E747C8">
            <w:pPr>
              <w:spacing w:line="240" w:lineRule="auto"/>
              <w:jc w:val="both"/>
              <w:rPr>
                <w:b w:val="0"/>
                <w:sz w:val="24"/>
                <w:szCs w:val="24"/>
              </w:rPr>
            </w:pPr>
          </w:p>
        </w:tc>
        <w:tc>
          <w:tcPr>
            <w:tcW w:w="3749" w:type="pct"/>
            <w:vAlign w:val="center"/>
          </w:tcPr>
          <w:p w:rsidR="00D33269" w:rsidRPr="002C3165" w:rsidRDefault="002C3165" w:rsidP="002C3165">
            <w:pPr>
              <w:spacing w:line="240" w:lineRule="auto"/>
              <w:jc w:val="both"/>
              <w:rPr>
                <w:b w:val="0"/>
                <w:sz w:val="24"/>
                <w:szCs w:val="24"/>
              </w:rPr>
            </w:pPr>
            <w:r w:rsidRPr="002C3165">
              <w:rPr>
                <w:b w:val="0"/>
                <w:sz w:val="24"/>
                <w:szCs w:val="24"/>
              </w:rPr>
              <w:t>Головний спеціаліст</w:t>
            </w:r>
            <w:r w:rsidR="00D33269" w:rsidRPr="002C3165">
              <w:rPr>
                <w:b w:val="0"/>
                <w:sz w:val="24"/>
                <w:szCs w:val="24"/>
              </w:rPr>
              <w:t xml:space="preserve"> відділу продажу управління ринку земель Департаменту земельних ресурсів виконавчого органу Київської міської ради (Київської міської державної адміністрації)</w:t>
            </w:r>
            <w:r w:rsidRPr="002C3165">
              <w:rPr>
                <w:b w:val="0"/>
                <w:sz w:val="24"/>
                <w:szCs w:val="24"/>
              </w:rPr>
              <w:t xml:space="preserve"> (далі – Департамент) здійснює:</w:t>
            </w:r>
          </w:p>
          <w:p w:rsidR="00F73800" w:rsidRPr="002C3165" w:rsidRDefault="002C3165" w:rsidP="002C3165">
            <w:pPr>
              <w:spacing w:line="240" w:lineRule="auto"/>
              <w:jc w:val="both"/>
              <w:rPr>
                <w:b w:val="0"/>
                <w:sz w:val="24"/>
                <w:szCs w:val="24"/>
                <w:lang w:eastAsia="uk-UA"/>
              </w:rPr>
            </w:pPr>
            <w:r>
              <w:rPr>
                <w:b w:val="0"/>
                <w:sz w:val="24"/>
                <w:szCs w:val="24"/>
                <w:lang w:eastAsia="uk-UA"/>
              </w:rPr>
              <w:t>1.</w:t>
            </w:r>
            <w:r w:rsidR="002B05EB">
              <w:rPr>
                <w:b w:val="0"/>
                <w:sz w:val="24"/>
                <w:szCs w:val="24"/>
                <w:lang w:eastAsia="uk-UA"/>
              </w:rPr>
              <w:t xml:space="preserve"> </w:t>
            </w:r>
            <w:r w:rsidR="00F73800" w:rsidRPr="002C3165">
              <w:rPr>
                <w:b w:val="0"/>
                <w:sz w:val="24"/>
                <w:szCs w:val="24"/>
                <w:lang w:eastAsia="uk-UA"/>
              </w:rPr>
              <w:t>Розгляд запитів та звернень органів державної влади, органів місцевого самоврядування, контролюючих та правоохоронних органів, громадських об’єднань народних депутатів та депутатів місцевих рад, адвокатів, нотаріусів, фізичних осіб, юридичних осіб та фізичних осіб-підприємців з питань, що належать до компетенції відділу.</w:t>
            </w:r>
          </w:p>
          <w:p w:rsidR="00F73800" w:rsidRPr="002C3165" w:rsidRDefault="002C3165" w:rsidP="002C3165">
            <w:pPr>
              <w:spacing w:line="240" w:lineRule="auto"/>
              <w:jc w:val="both"/>
              <w:rPr>
                <w:b w:val="0"/>
                <w:sz w:val="24"/>
                <w:szCs w:val="24"/>
                <w:lang w:eastAsia="uk-UA"/>
              </w:rPr>
            </w:pPr>
            <w:r>
              <w:rPr>
                <w:b w:val="0"/>
                <w:sz w:val="24"/>
                <w:szCs w:val="24"/>
                <w:lang w:eastAsia="uk-UA"/>
              </w:rPr>
              <w:t>2.Підготовку</w:t>
            </w:r>
            <w:r w:rsidR="00F73800" w:rsidRPr="002C3165">
              <w:rPr>
                <w:b w:val="0"/>
                <w:sz w:val="24"/>
                <w:szCs w:val="24"/>
                <w:lang w:eastAsia="uk-UA"/>
              </w:rPr>
              <w:t>, аналіз та розгляд справ з продажу земельних ділянок, а саме:</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розгляд заяв (клопотань) зацікавлених осіб про продаж земельних ділянок без проведення земельних торгів;</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 xml:space="preserve"> підготовка запитів до органів містобудування та архітектури, охорони культурної спадщини, природоохоронних і санітарно-епідеміологічних органів, а також у разі необхідності, до відповідних територіальних органів виконавчої влади з питань лісового, водного господарства, державного гірничого нагляду для отримання висновків щодо можливості продажу земельних ділянок (або прав на них);</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підготовка договорів про сплату авансових внесків в рахунок оплати вартості земельної ділянки та їх реєстрація;</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підготовка проєктів рішень Київської міської ради, проєктів розпоряджень виконавчого органу Київської міської ради (Київської міської державної адміністрації) з питань, що належать до компетенції відділу;</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підготовка матеріалів для оформлення договорів купівлі-продажу земельних ділянок.</w:t>
            </w:r>
          </w:p>
          <w:p w:rsidR="00F73800" w:rsidRPr="002C3165" w:rsidRDefault="002C3165" w:rsidP="002C3165">
            <w:pPr>
              <w:spacing w:line="240" w:lineRule="auto"/>
              <w:jc w:val="both"/>
              <w:rPr>
                <w:b w:val="0"/>
                <w:sz w:val="24"/>
                <w:szCs w:val="24"/>
                <w:lang w:eastAsia="uk-UA"/>
              </w:rPr>
            </w:pPr>
            <w:r>
              <w:rPr>
                <w:b w:val="0"/>
                <w:sz w:val="24"/>
                <w:szCs w:val="24"/>
                <w:lang w:eastAsia="uk-UA"/>
              </w:rPr>
              <w:t xml:space="preserve">3. </w:t>
            </w:r>
            <w:r w:rsidR="00F73800" w:rsidRPr="002C3165">
              <w:rPr>
                <w:b w:val="0"/>
                <w:sz w:val="24"/>
                <w:szCs w:val="24"/>
                <w:lang w:eastAsia="uk-UA"/>
              </w:rPr>
              <w:t>Здійснення заходів, пов’язаних з викупом земельних ділянок для суспільних потреб міста Києва.</w:t>
            </w:r>
          </w:p>
          <w:p w:rsidR="00F73800" w:rsidRPr="002C3165" w:rsidRDefault="002C3165" w:rsidP="002C3165">
            <w:pPr>
              <w:spacing w:line="240" w:lineRule="auto"/>
              <w:jc w:val="both"/>
              <w:rPr>
                <w:b w:val="0"/>
                <w:sz w:val="24"/>
                <w:szCs w:val="24"/>
                <w:lang w:eastAsia="uk-UA"/>
              </w:rPr>
            </w:pPr>
            <w:r>
              <w:rPr>
                <w:b w:val="0"/>
                <w:sz w:val="24"/>
                <w:szCs w:val="24"/>
                <w:lang w:eastAsia="uk-UA"/>
              </w:rPr>
              <w:t xml:space="preserve">4. </w:t>
            </w:r>
            <w:r w:rsidR="00F73800" w:rsidRPr="002C3165">
              <w:rPr>
                <w:b w:val="0"/>
                <w:sz w:val="24"/>
                <w:szCs w:val="24"/>
                <w:lang w:eastAsia="uk-UA"/>
              </w:rPr>
              <w:t>Добір, опрацювання та формування переліку земельних ділянок м. Києва для продажу на земельних торгах.</w:t>
            </w:r>
          </w:p>
          <w:p w:rsidR="00F73800" w:rsidRPr="002C3165" w:rsidRDefault="002C3165" w:rsidP="002C3165">
            <w:pPr>
              <w:spacing w:line="240" w:lineRule="auto"/>
              <w:jc w:val="both"/>
              <w:rPr>
                <w:b w:val="0"/>
                <w:sz w:val="24"/>
                <w:szCs w:val="24"/>
                <w:lang w:eastAsia="uk-UA"/>
              </w:rPr>
            </w:pPr>
            <w:r>
              <w:rPr>
                <w:b w:val="0"/>
                <w:sz w:val="24"/>
                <w:szCs w:val="24"/>
                <w:lang w:eastAsia="uk-UA"/>
              </w:rPr>
              <w:t>5. Бере участь</w:t>
            </w:r>
            <w:r w:rsidR="00F73800" w:rsidRPr="002C3165">
              <w:rPr>
                <w:b w:val="0"/>
                <w:sz w:val="24"/>
                <w:szCs w:val="24"/>
                <w:lang w:eastAsia="uk-UA"/>
              </w:rPr>
              <w:t xml:space="preserve"> в організації та розробці Департаментом технічної документації з нормативної грошової оцінки земель міста Києва, а також підготовка проектів рішень Київської міської ради про її затвердження.</w:t>
            </w:r>
          </w:p>
          <w:p w:rsidR="00F73800" w:rsidRPr="002C3165" w:rsidRDefault="002C3165" w:rsidP="002C3165">
            <w:pPr>
              <w:spacing w:line="240" w:lineRule="auto"/>
              <w:jc w:val="both"/>
              <w:rPr>
                <w:b w:val="0"/>
                <w:sz w:val="24"/>
                <w:szCs w:val="24"/>
                <w:lang w:eastAsia="uk-UA"/>
              </w:rPr>
            </w:pPr>
            <w:r>
              <w:rPr>
                <w:b w:val="0"/>
                <w:sz w:val="24"/>
                <w:szCs w:val="24"/>
                <w:lang w:eastAsia="uk-UA"/>
              </w:rPr>
              <w:t>6. Організацію</w:t>
            </w:r>
            <w:r w:rsidR="00F73800" w:rsidRPr="002C3165">
              <w:rPr>
                <w:b w:val="0"/>
                <w:sz w:val="24"/>
                <w:szCs w:val="24"/>
                <w:lang w:eastAsia="uk-UA"/>
              </w:rPr>
              <w:t xml:space="preserve"> визначення нормативної грошової оцінки земельних ділянок м. Києва, а саме:</w:t>
            </w:r>
          </w:p>
          <w:p w:rsidR="00F73800" w:rsidRPr="002C3165" w:rsidRDefault="002C3165" w:rsidP="002C3165">
            <w:pPr>
              <w:spacing w:line="240" w:lineRule="auto"/>
              <w:jc w:val="both"/>
              <w:rPr>
                <w:b w:val="0"/>
                <w:sz w:val="24"/>
                <w:szCs w:val="24"/>
                <w:lang w:eastAsia="uk-UA"/>
              </w:rPr>
            </w:pPr>
            <w:r>
              <w:rPr>
                <w:b w:val="0"/>
                <w:sz w:val="24"/>
                <w:szCs w:val="24"/>
                <w:lang w:eastAsia="uk-UA"/>
              </w:rPr>
              <w:t>- підготовку</w:t>
            </w:r>
            <w:r w:rsidR="00F73800" w:rsidRPr="002C3165">
              <w:rPr>
                <w:b w:val="0"/>
                <w:sz w:val="24"/>
                <w:szCs w:val="24"/>
                <w:lang w:eastAsia="uk-UA"/>
              </w:rPr>
              <w:t xml:space="preserve"> довідок про розмір нормативної грошової оцінки земельних ділянок за результатами розрахунку відповідно до рішення Київської міської ради про затвердження технічної документації з нормативної грошової оцінки земель міста Києва, в тому числі в електронній формі за допомогою електронних сервісів; </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 здійснення попереднього розрахунку розміру нормативної грошової оцінки земельних ділянок при складанні проектів відведення земельних ділянок, технічної документації по встановленню меж, іншої землевпорядної документації та у разі продажу земельних ділянок та прав на них;</w:t>
            </w:r>
          </w:p>
          <w:p w:rsidR="00F73800" w:rsidRPr="002C3165" w:rsidRDefault="002C3165" w:rsidP="002C3165">
            <w:pPr>
              <w:spacing w:line="240" w:lineRule="auto"/>
              <w:jc w:val="both"/>
              <w:rPr>
                <w:b w:val="0"/>
                <w:sz w:val="24"/>
                <w:szCs w:val="24"/>
                <w:lang w:eastAsia="uk-UA"/>
              </w:rPr>
            </w:pPr>
            <w:r>
              <w:rPr>
                <w:b w:val="0"/>
                <w:sz w:val="24"/>
                <w:szCs w:val="24"/>
                <w:lang w:eastAsia="uk-UA"/>
              </w:rPr>
              <w:t>- підготовку</w:t>
            </w:r>
            <w:r w:rsidR="00F73800" w:rsidRPr="002C3165">
              <w:rPr>
                <w:b w:val="0"/>
                <w:sz w:val="24"/>
                <w:szCs w:val="24"/>
                <w:lang w:eastAsia="uk-UA"/>
              </w:rPr>
              <w:t xml:space="preserve"> матеріалів по нормативній грошовій оцінці земельних </w:t>
            </w:r>
            <w:r w:rsidR="00F73800" w:rsidRPr="002C3165">
              <w:rPr>
                <w:b w:val="0"/>
                <w:sz w:val="24"/>
                <w:szCs w:val="24"/>
                <w:lang w:eastAsia="uk-UA"/>
              </w:rPr>
              <w:lastRenderedPageBreak/>
              <w:t>ділянок для визначення стартової ціни у разі продажу права оренди земельних ділянок на земельних торгах та для підготовки земельних ділянок до продажу без проведення земельних торгів;</w:t>
            </w:r>
          </w:p>
          <w:p w:rsidR="00F73800" w:rsidRPr="002C3165" w:rsidRDefault="002C3165" w:rsidP="002C3165">
            <w:pPr>
              <w:spacing w:line="240" w:lineRule="auto"/>
              <w:jc w:val="both"/>
              <w:rPr>
                <w:b w:val="0"/>
                <w:sz w:val="24"/>
                <w:szCs w:val="24"/>
                <w:lang w:eastAsia="uk-UA"/>
              </w:rPr>
            </w:pPr>
            <w:r>
              <w:rPr>
                <w:b w:val="0"/>
                <w:sz w:val="24"/>
                <w:szCs w:val="24"/>
                <w:lang w:eastAsia="uk-UA"/>
              </w:rPr>
              <w:t>- підготовку</w:t>
            </w:r>
            <w:r w:rsidR="00F73800" w:rsidRPr="002C3165">
              <w:rPr>
                <w:b w:val="0"/>
                <w:sz w:val="24"/>
                <w:szCs w:val="24"/>
                <w:lang w:eastAsia="uk-UA"/>
              </w:rPr>
              <w:t xml:space="preserve"> розрахунку орендної плати у разі укладання або зміни умов договору оренди чи продовження його дії.</w:t>
            </w:r>
          </w:p>
          <w:p w:rsidR="00F73800" w:rsidRPr="002C3165" w:rsidRDefault="002C3165" w:rsidP="002C3165">
            <w:pPr>
              <w:spacing w:line="240" w:lineRule="auto"/>
              <w:jc w:val="both"/>
              <w:rPr>
                <w:b w:val="0"/>
                <w:sz w:val="24"/>
                <w:szCs w:val="24"/>
                <w:lang w:eastAsia="uk-UA"/>
              </w:rPr>
            </w:pPr>
            <w:r>
              <w:rPr>
                <w:b w:val="0"/>
                <w:sz w:val="24"/>
                <w:szCs w:val="24"/>
                <w:lang w:eastAsia="uk-UA"/>
              </w:rPr>
              <w:t xml:space="preserve">7. </w:t>
            </w:r>
            <w:r w:rsidR="00F73800" w:rsidRPr="002C3165">
              <w:rPr>
                <w:b w:val="0"/>
                <w:sz w:val="24"/>
                <w:szCs w:val="24"/>
                <w:lang w:eastAsia="uk-UA"/>
              </w:rPr>
              <w:t>Ведення прийому юридичних та фізични</w:t>
            </w:r>
            <w:r>
              <w:rPr>
                <w:b w:val="0"/>
                <w:sz w:val="24"/>
                <w:szCs w:val="24"/>
                <w:lang w:eastAsia="uk-UA"/>
              </w:rPr>
              <w:t xml:space="preserve">х осіб з питань, що відносяться </w:t>
            </w:r>
            <w:r w:rsidR="00F73800" w:rsidRPr="002C3165">
              <w:rPr>
                <w:b w:val="0"/>
                <w:sz w:val="24"/>
                <w:szCs w:val="24"/>
                <w:lang w:eastAsia="uk-UA"/>
              </w:rPr>
              <w:t>до компетенції відділу  та у порядку, встановленому законодавством про звернення громадян та організаційно-розпорядчими документами департаменту.</w:t>
            </w:r>
          </w:p>
          <w:p w:rsidR="00F73800" w:rsidRPr="002C3165" w:rsidRDefault="002C3165" w:rsidP="002C3165">
            <w:pPr>
              <w:spacing w:line="240" w:lineRule="auto"/>
              <w:jc w:val="both"/>
              <w:rPr>
                <w:b w:val="0"/>
                <w:sz w:val="24"/>
                <w:szCs w:val="24"/>
                <w:lang w:eastAsia="uk-UA"/>
              </w:rPr>
            </w:pPr>
            <w:r>
              <w:rPr>
                <w:b w:val="0"/>
                <w:sz w:val="24"/>
                <w:szCs w:val="24"/>
                <w:lang w:eastAsia="uk-UA"/>
              </w:rPr>
              <w:t>8. Підготовку</w:t>
            </w:r>
            <w:r w:rsidR="00F73800" w:rsidRPr="002C3165">
              <w:rPr>
                <w:b w:val="0"/>
                <w:sz w:val="24"/>
                <w:szCs w:val="24"/>
                <w:lang w:eastAsia="uk-UA"/>
              </w:rPr>
              <w:t>, участь та погодження:</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 проектів нормативно-правових актів, що стосуються компетенції відділу;</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 матеріалів для здійснення претензійно-позовної роботи та виконання судових рішень в межах компетенції відділу.</w:t>
            </w:r>
          </w:p>
          <w:p w:rsidR="00E747C8" w:rsidRPr="00CA7C54" w:rsidRDefault="00CA7C54" w:rsidP="002C3165">
            <w:pPr>
              <w:spacing w:line="240" w:lineRule="auto"/>
              <w:jc w:val="both"/>
              <w:rPr>
                <w:b w:val="0"/>
                <w:sz w:val="24"/>
                <w:szCs w:val="24"/>
                <w:lang w:eastAsia="uk-UA"/>
              </w:rPr>
            </w:pPr>
            <w:r>
              <w:rPr>
                <w:b w:val="0"/>
                <w:sz w:val="24"/>
                <w:szCs w:val="24"/>
                <w:lang w:eastAsia="uk-UA"/>
              </w:rPr>
              <w:t>9.Підготовку</w:t>
            </w:r>
            <w:r w:rsidR="00F73800" w:rsidRPr="002C3165">
              <w:rPr>
                <w:b w:val="0"/>
                <w:sz w:val="24"/>
                <w:szCs w:val="24"/>
                <w:lang w:eastAsia="uk-UA"/>
              </w:rPr>
              <w:t xml:space="preserve"> публічної інформації в межах пов</w:t>
            </w:r>
            <w:r>
              <w:rPr>
                <w:b w:val="0"/>
                <w:sz w:val="24"/>
                <w:szCs w:val="24"/>
                <w:lang w:eastAsia="uk-UA"/>
              </w:rPr>
              <w:t xml:space="preserve">новажень відділу для розміщення </w:t>
            </w:r>
            <w:r w:rsidR="00F73800" w:rsidRPr="002C3165">
              <w:rPr>
                <w:b w:val="0"/>
                <w:sz w:val="24"/>
                <w:szCs w:val="24"/>
                <w:lang w:eastAsia="uk-UA"/>
              </w:rPr>
              <w:t xml:space="preserve">на єдиному веб-порталі територіальної громади міста Києва, на офіційному </w:t>
            </w:r>
            <w:proofErr w:type="spellStart"/>
            <w:r w:rsidR="00F73800" w:rsidRPr="002C3165">
              <w:rPr>
                <w:b w:val="0"/>
                <w:sz w:val="24"/>
                <w:szCs w:val="24"/>
                <w:lang w:eastAsia="uk-UA"/>
              </w:rPr>
              <w:t>вебпорталі</w:t>
            </w:r>
            <w:proofErr w:type="spellEnd"/>
            <w:r w:rsidR="00F73800" w:rsidRPr="002C3165">
              <w:rPr>
                <w:b w:val="0"/>
                <w:sz w:val="24"/>
                <w:szCs w:val="24"/>
                <w:lang w:eastAsia="uk-UA"/>
              </w:rPr>
              <w:t xml:space="preserve"> Департаменту, Єдиному державно</w:t>
            </w:r>
            <w:r>
              <w:rPr>
                <w:b w:val="0"/>
                <w:sz w:val="24"/>
                <w:szCs w:val="24"/>
                <w:lang w:eastAsia="uk-UA"/>
              </w:rPr>
              <w:t>му веб-порталі відкритих даних.</w:t>
            </w:r>
          </w:p>
        </w:tc>
      </w:tr>
      <w:tr w:rsidR="00E747C8" w:rsidRPr="00456407" w:rsidTr="00317882">
        <w:trPr>
          <w:cantSplit/>
        </w:trPr>
        <w:tc>
          <w:tcPr>
            <w:tcW w:w="1251" w:type="pct"/>
            <w:gridSpan w:val="2"/>
          </w:tcPr>
          <w:p w:rsidR="00E747C8" w:rsidRPr="00456407" w:rsidRDefault="00E747C8" w:rsidP="00E747C8">
            <w:pPr>
              <w:spacing w:line="240" w:lineRule="auto"/>
              <w:jc w:val="both"/>
              <w:rPr>
                <w:b w:val="0"/>
                <w:sz w:val="24"/>
                <w:szCs w:val="24"/>
              </w:rPr>
            </w:pPr>
            <w:r w:rsidRPr="00456407">
              <w:rPr>
                <w:b w:val="0"/>
                <w:sz w:val="24"/>
                <w:szCs w:val="24"/>
              </w:rPr>
              <w:lastRenderedPageBreak/>
              <w:t>Умови оплати праці</w:t>
            </w:r>
          </w:p>
        </w:tc>
        <w:tc>
          <w:tcPr>
            <w:tcW w:w="3749" w:type="pct"/>
          </w:tcPr>
          <w:p w:rsidR="00E747C8" w:rsidRDefault="00E747C8" w:rsidP="00E747C8">
            <w:pPr>
              <w:pStyle w:val="rvps14"/>
              <w:numPr>
                <w:ilvl w:val="0"/>
                <w:numId w:val="7"/>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w:t>
            </w:r>
            <w:r w:rsidRPr="00683E4D">
              <w:rPr>
                <w:lang w:val="uk-UA"/>
              </w:rPr>
              <w:t>в редакції постанови Кабінету Міністрів України</w:t>
            </w:r>
            <w:r>
              <w:rPr>
                <w:lang w:val="uk-UA"/>
              </w:rPr>
              <w:t xml:space="preserve"> № 16 </w:t>
            </w:r>
            <w:r w:rsidRPr="00683E4D">
              <w:rPr>
                <w:lang w:val="uk-UA"/>
              </w:rPr>
              <w:t xml:space="preserve"> </w:t>
            </w:r>
            <w:r>
              <w:rPr>
                <w:lang w:val="uk-UA"/>
              </w:rPr>
              <w:t>від 15 січня 2020 р.</w:t>
            </w:r>
            <w:r w:rsidRPr="00683E4D">
              <w:rPr>
                <w:lang w:val="uk-UA"/>
              </w:rPr>
              <w:t>),</w:t>
            </w:r>
            <w:r>
              <w:rPr>
                <w:lang w:val="uk-UA"/>
              </w:rPr>
              <w:t xml:space="preserve"> інші виплати відповідно до штатного розпису;</w:t>
            </w:r>
          </w:p>
          <w:p w:rsidR="00E747C8" w:rsidRDefault="00E747C8" w:rsidP="00E747C8">
            <w:pPr>
              <w:pStyle w:val="a5"/>
              <w:spacing w:before="0" w:beforeAutospacing="0" w:after="0" w:afterAutospacing="0"/>
              <w:jc w:val="both"/>
              <w:rPr>
                <w:lang w:val="uk-UA"/>
              </w:rPr>
            </w:pPr>
            <w:r>
              <w:rPr>
                <w:lang w:val="uk-UA"/>
              </w:rPr>
              <w:t xml:space="preserve">- надбавка до посадового окладу за ранг; </w:t>
            </w:r>
          </w:p>
          <w:p w:rsidR="00E747C8" w:rsidRDefault="00E747C8" w:rsidP="00E747C8">
            <w:pPr>
              <w:pStyle w:val="a5"/>
              <w:spacing w:before="0" w:beforeAutospacing="0" w:after="0" w:afterAutospacing="0"/>
              <w:jc w:val="both"/>
              <w:rPr>
                <w:lang w:val="uk-UA"/>
              </w:rPr>
            </w:pPr>
            <w:r>
              <w:rPr>
                <w:lang w:val="uk-UA"/>
              </w:rPr>
              <w:t xml:space="preserve">- інші надбавки, доплати та премії відповідно до статті 50, 52 Закону  України «Про державну службу». </w:t>
            </w:r>
          </w:p>
        </w:tc>
      </w:tr>
      <w:tr w:rsidR="00E747C8" w:rsidRPr="00456407" w:rsidTr="00317882">
        <w:tc>
          <w:tcPr>
            <w:tcW w:w="1251" w:type="pct"/>
            <w:gridSpan w:val="2"/>
          </w:tcPr>
          <w:p w:rsidR="00E747C8" w:rsidRPr="00456407" w:rsidRDefault="00E747C8" w:rsidP="00E747C8">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749" w:type="pct"/>
          </w:tcPr>
          <w:p w:rsidR="00E747C8" w:rsidRPr="002C1ECB" w:rsidRDefault="00E747C8" w:rsidP="00E747C8">
            <w:pPr>
              <w:spacing w:line="240" w:lineRule="auto"/>
              <w:jc w:val="both"/>
              <w:rPr>
                <w:b w:val="0"/>
                <w:sz w:val="24"/>
                <w:szCs w:val="24"/>
              </w:rPr>
            </w:pPr>
            <w:r>
              <w:rPr>
                <w:b w:val="0"/>
                <w:sz w:val="24"/>
                <w:szCs w:val="24"/>
              </w:rPr>
              <w:t>Безстроково</w:t>
            </w:r>
            <w:r w:rsidRPr="002C1ECB">
              <w:rPr>
                <w:b w:val="0"/>
                <w:sz w:val="24"/>
                <w:szCs w:val="24"/>
              </w:rPr>
              <w:t>:</w:t>
            </w:r>
          </w:p>
          <w:p w:rsidR="00E747C8" w:rsidRPr="00456407" w:rsidRDefault="00E747C8" w:rsidP="00E747C8">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E747C8" w:rsidRPr="00456407" w:rsidTr="00317882">
        <w:trPr>
          <w:trHeight w:val="70"/>
        </w:trPr>
        <w:tc>
          <w:tcPr>
            <w:tcW w:w="1251" w:type="pct"/>
            <w:gridSpan w:val="2"/>
          </w:tcPr>
          <w:p w:rsidR="00E747C8" w:rsidRPr="00456407" w:rsidRDefault="00E747C8" w:rsidP="00E747C8">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E747C8" w:rsidRPr="00456407" w:rsidRDefault="00E747C8" w:rsidP="00E747C8">
            <w:pPr>
              <w:spacing w:line="240" w:lineRule="auto"/>
              <w:rPr>
                <w:b w:val="0"/>
                <w:sz w:val="24"/>
                <w:szCs w:val="24"/>
              </w:rPr>
            </w:pPr>
          </w:p>
        </w:tc>
        <w:tc>
          <w:tcPr>
            <w:tcW w:w="3749" w:type="pct"/>
          </w:tcPr>
          <w:p w:rsidR="00E747C8" w:rsidRPr="007775B1" w:rsidRDefault="00E747C8" w:rsidP="00E747C8">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fldChar w:fldCharType="begin"/>
            </w:r>
            <w:r w:rsidRPr="007775B1">
              <w:rPr>
                <w:b w:val="0"/>
                <w:sz w:val="24"/>
                <w:szCs w:val="24"/>
                <w:shd w:val="clear" w:color="auto" w:fill="FFFFFF"/>
                <w:lang w:val="ru-RU"/>
              </w:rPr>
              <w:instrText xml:space="preserve"> HYPERLINK "https://zakon.rada.gov.ua/laws/show/246-2016-%D0%BF" \l "n1039" </w:instrText>
            </w:r>
            <w:r w:rsidRPr="007775B1">
              <w:rPr>
                <w:b w:val="0"/>
                <w:sz w:val="24"/>
                <w:szCs w:val="24"/>
                <w:shd w:val="clear" w:color="auto" w:fill="FFFFFF"/>
                <w:lang w:val="ru-RU"/>
              </w:rPr>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sidRPr="007775B1">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0" w:name="n1172"/>
            <w:bookmarkEnd w:id="0"/>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1" w:name="n1173"/>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2" w:name="n1174"/>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3" w:name="n1175"/>
            <w:bookmarkStart w:id="4" w:name="n1176"/>
            <w:bookmarkEnd w:id="3"/>
            <w:bookmarkEnd w:id="4"/>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E747C8" w:rsidRDefault="00E747C8" w:rsidP="00E747C8">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002B05EB">
              <w:rPr>
                <w:b w:val="0"/>
                <w:sz w:val="24"/>
                <w:szCs w:val="24"/>
                <w:shd w:val="clear" w:color="auto" w:fill="FFFFFF"/>
              </w:rPr>
              <w:t xml:space="preserve">повідомляє, що до неї не </w:t>
            </w:r>
            <w:r>
              <w:rPr>
                <w:b w:val="0"/>
                <w:sz w:val="24"/>
                <w:szCs w:val="24"/>
                <w:shd w:val="clear" w:color="auto" w:fill="FFFFFF"/>
              </w:rPr>
              <w:t>зас</w:t>
            </w:r>
            <w:r w:rsidR="002B05EB">
              <w:rPr>
                <w:b w:val="0"/>
                <w:sz w:val="24"/>
                <w:szCs w:val="24"/>
                <w:shd w:val="clear" w:color="auto" w:fill="FFFFFF"/>
              </w:rPr>
              <w:t xml:space="preserve">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E747C8" w:rsidRPr="00DA643C" w:rsidRDefault="00E747C8" w:rsidP="00E747C8">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E747C8" w:rsidRPr="007775B1" w:rsidRDefault="00E747C8" w:rsidP="00E747C8">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lastRenderedPageBreak/>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E747C8" w:rsidRPr="007775B1" w:rsidRDefault="00E747C8" w:rsidP="00E747C8">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5" w:name="n1182"/>
            <w:bookmarkEnd w:id="5"/>
            <w:r w:rsidRPr="007775B1">
              <w:rPr>
                <w:b w:val="0"/>
                <w:sz w:val="24"/>
                <w:szCs w:val="24"/>
                <w:lang w:val="ru-RU"/>
              </w:rPr>
              <w:t>.</w:t>
            </w:r>
          </w:p>
          <w:p w:rsidR="00E747C8" w:rsidRPr="007775B1" w:rsidRDefault="00E747C8" w:rsidP="00E747C8">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E747C8" w:rsidRPr="007775B1" w:rsidRDefault="00E747C8" w:rsidP="00E747C8">
            <w:pPr>
              <w:widowControl/>
              <w:shd w:val="clear" w:color="auto" w:fill="FFFFFF"/>
              <w:snapToGrid/>
              <w:spacing w:line="240" w:lineRule="auto"/>
              <w:jc w:val="both"/>
              <w:textAlignment w:val="baseline"/>
              <w:rPr>
                <w:b w:val="0"/>
                <w:sz w:val="24"/>
                <w:szCs w:val="24"/>
                <w:shd w:val="clear" w:color="auto" w:fill="FFFFFF"/>
                <w:lang w:val="ru-RU"/>
              </w:rPr>
            </w:pPr>
            <w:bookmarkStart w:id="6" w:name="n1183"/>
            <w:bookmarkStart w:id="7" w:name="n74"/>
            <w:bookmarkEnd w:id="6"/>
            <w:bookmarkEnd w:id="7"/>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E747C8" w:rsidRPr="007775B1" w:rsidRDefault="00E747C8" w:rsidP="00E747C8">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E747C8" w:rsidRPr="007775B1" w:rsidRDefault="00E747C8" w:rsidP="00E747C8">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E747C8" w:rsidRPr="007775B1" w:rsidRDefault="00F73800" w:rsidP="00205604">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w:t>
            </w:r>
            <w:r w:rsidR="002B05EB">
              <w:rPr>
                <w:sz w:val="24"/>
                <w:szCs w:val="24"/>
                <w:shd w:val="clear" w:color="auto" w:fill="FFFFFF"/>
                <w:lang w:val="ru-RU"/>
              </w:rPr>
              <w:t>7:00</w:t>
            </w:r>
            <w:r w:rsidR="00E747C8">
              <w:rPr>
                <w:sz w:val="24"/>
                <w:szCs w:val="24"/>
                <w:shd w:val="clear" w:color="auto" w:fill="FFFFFF"/>
                <w:lang w:val="ru-RU"/>
              </w:rPr>
              <w:t xml:space="preserve"> год. 00 </w:t>
            </w:r>
            <w:proofErr w:type="spellStart"/>
            <w:r w:rsidR="00E747C8">
              <w:rPr>
                <w:sz w:val="24"/>
                <w:szCs w:val="24"/>
                <w:shd w:val="clear" w:color="auto" w:fill="FFFFFF"/>
                <w:lang w:val="ru-RU"/>
              </w:rPr>
              <w:t>хв</w:t>
            </w:r>
            <w:proofErr w:type="spellEnd"/>
            <w:r w:rsidR="00E747C8">
              <w:rPr>
                <w:sz w:val="24"/>
                <w:szCs w:val="24"/>
                <w:shd w:val="clear" w:color="auto" w:fill="FFFFFF"/>
                <w:lang w:val="ru-RU"/>
              </w:rPr>
              <w:t xml:space="preserve">. </w:t>
            </w:r>
            <w:r w:rsidR="00EF1FDC">
              <w:rPr>
                <w:sz w:val="24"/>
                <w:szCs w:val="24"/>
                <w:shd w:val="clear" w:color="auto" w:fill="FFFFFF"/>
                <w:lang w:val="ru-RU"/>
              </w:rPr>
              <w:t>31</w:t>
            </w:r>
            <w:r w:rsidR="00205604">
              <w:rPr>
                <w:sz w:val="24"/>
                <w:szCs w:val="24"/>
                <w:shd w:val="clear" w:color="auto" w:fill="FFFFFF"/>
                <w:lang w:val="ru-RU"/>
              </w:rPr>
              <w:t xml:space="preserve"> </w:t>
            </w:r>
            <w:proofErr w:type="spellStart"/>
            <w:r w:rsidR="00205604">
              <w:rPr>
                <w:sz w:val="24"/>
                <w:szCs w:val="24"/>
                <w:shd w:val="clear" w:color="auto" w:fill="FFFFFF"/>
                <w:lang w:val="ru-RU"/>
              </w:rPr>
              <w:t>січня</w:t>
            </w:r>
            <w:proofErr w:type="spellEnd"/>
            <w:r w:rsidR="00205604">
              <w:rPr>
                <w:sz w:val="24"/>
                <w:szCs w:val="24"/>
                <w:shd w:val="clear" w:color="auto" w:fill="FFFFFF"/>
                <w:lang w:val="ru-RU"/>
              </w:rPr>
              <w:t xml:space="preserve"> 2022</w:t>
            </w:r>
            <w:r w:rsidR="00E747C8" w:rsidRPr="007775B1">
              <w:rPr>
                <w:sz w:val="24"/>
                <w:szCs w:val="24"/>
                <w:shd w:val="clear" w:color="auto" w:fill="FFFFFF"/>
                <w:lang w:val="ru-RU"/>
              </w:rPr>
              <w:t xml:space="preserve"> року</w:t>
            </w:r>
            <w:r w:rsidR="00E747C8" w:rsidRPr="007775B1">
              <w:rPr>
                <w:b w:val="0"/>
                <w:sz w:val="24"/>
                <w:szCs w:val="24"/>
                <w:shd w:val="clear" w:color="auto" w:fill="FFFFFF"/>
                <w:lang w:val="ru-RU"/>
              </w:rPr>
              <w:t>.</w:t>
            </w:r>
          </w:p>
        </w:tc>
      </w:tr>
      <w:tr w:rsidR="00E747C8" w:rsidRPr="00456407" w:rsidTr="00317882">
        <w:trPr>
          <w:cantSplit/>
          <w:trHeight w:val="681"/>
        </w:trPr>
        <w:tc>
          <w:tcPr>
            <w:tcW w:w="1251" w:type="pct"/>
            <w:gridSpan w:val="2"/>
          </w:tcPr>
          <w:p w:rsidR="00E747C8" w:rsidRDefault="00E747C8" w:rsidP="00E747C8">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749" w:type="pct"/>
          </w:tcPr>
          <w:p w:rsidR="00E747C8" w:rsidRDefault="00E747C8" w:rsidP="00E747C8">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E747C8" w:rsidRPr="00456407" w:rsidTr="00317882">
        <w:trPr>
          <w:cantSplit/>
          <w:trHeight w:val="681"/>
        </w:trPr>
        <w:tc>
          <w:tcPr>
            <w:tcW w:w="1251" w:type="pct"/>
            <w:gridSpan w:val="2"/>
          </w:tcPr>
          <w:p w:rsidR="00E747C8" w:rsidRPr="00456407" w:rsidRDefault="00E747C8" w:rsidP="00E747C8">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749" w:type="pct"/>
          </w:tcPr>
          <w:p w:rsidR="00E747C8" w:rsidRPr="00027F17" w:rsidRDefault="00EF1FDC" w:rsidP="00E747C8">
            <w:pPr>
              <w:spacing w:line="240" w:lineRule="auto"/>
              <w:jc w:val="left"/>
              <w:rPr>
                <w:sz w:val="24"/>
                <w:szCs w:val="24"/>
                <w:lang w:eastAsia="en-US"/>
              </w:rPr>
            </w:pPr>
            <w:r>
              <w:rPr>
                <w:sz w:val="24"/>
                <w:szCs w:val="24"/>
                <w:lang w:eastAsia="en-US"/>
              </w:rPr>
              <w:t>01 лютого</w:t>
            </w:r>
            <w:r w:rsidR="00E747C8">
              <w:rPr>
                <w:sz w:val="24"/>
                <w:szCs w:val="24"/>
                <w:lang w:eastAsia="en-US"/>
              </w:rPr>
              <w:t xml:space="preserve"> </w:t>
            </w:r>
            <w:r w:rsidR="00205604">
              <w:rPr>
                <w:sz w:val="24"/>
                <w:szCs w:val="24"/>
                <w:lang w:eastAsia="en-US"/>
              </w:rPr>
              <w:t xml:space="preserve">2022 </w:t>
            </w:r>
            <w:r w:rsidR="00E747C8" w:rsidRPr="00027F17">
              <w:rPr>
                <w:sz w:val="24"/>
                <w:szCs w:val="24"/>
                <w:lang w:eastAsia="en-US"/>
              </w:rPr>
              <w:t>року о 10</w:t>
            </w:r>
            <w:r w:rsidR="00E747C8" w:rsidRPr="00027F17">
              <w:rPr>
                <w:sz w:val="24"/>
                <w:szCs w:val="24"/>
                <w:lang w:val="ru-RU" w:eastAsia="en-US"/>
              </w:rPr>
              <w:t>:</w:t>
            </w:r>
            <w:r w:rsidR="00E747C8" w:rsidRPr="00027F17">
              <w:rPr>
                <w:sz w:val="24"/>
                <w:szCs w:val="24"/>
                <w:lang w:eastAsia="en-US"/>
              </w:rPr>
              <w:t>00</w:t>
            </w:r>
          </w:p>
          <w:p w:rsidR="00E747C8" w:rsidRPr="002C1ECB" w:rsidRDefault="00E747C8" w:rsidP="00E747C8">
            <w:pPr>
              <w:spacing w:line="240" w:lineRule="auto"/>
              <w:jc w:val="left"/>
              <w:rPr>
                <w:b w:val="0"/>
                <w:sz w:val="24"/>
                <w:szCs w:val="24"/>
                <w:lang w:eastAsia="en-US"/>
              </w:rPr>
            </w:pPr>
          </w:p>
          <w:p w:rsidR="00E747C8" w:rsidRPr="004009F9" w:rsidRDefault="00E747C8" w:rsidP="00E747C8">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E747C8" w:rsidRPr="004009F9" w:rsidRDefault="00E747C8" w:rsidP="00E747C8">
            <w:pPr>
              <w:spacing w:line="240" w:lineRule="auto"/>
              <w:ind w:left="127" w:right="119"/>
              <w:jc w:val="both"/>
              <w:rPr>
                <w:b w:val="0"/>
                <w:sz w:val="24"/>
                <w:szCs w:val="24"/>
              </w:rPr>
            </w:pPr>
          </w:p>
          <w:p w:rsidR="00E747C8" w:rsidRPr="004009F9" w:rsidRDefault="00E747C8" w:rsidP="00E747C8">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E747C8" w:rsidRPr="002C1ECB" w:rsidRDefault="00E747C8" w:rsidP="00E747C8">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E747C8" w:rsidRPr="00456407" w:rsidTr="00317882">
        <w:trPr>
          <w:cantSplit/>
          <w:trHeight w:val="2307"/>
        </w:trPr>
        <w:tc>
          <w:tcPr>
            <w:tcW w:w="1251" w:type="pct"/>
            <w:gridSpan w:val="2"/>
          </w:tcPr>
          <w:p w:rsidR="00E747C8" w:rsidRPr="00456407" w:rsidRDefault="00E747C8" w:rsidP="00E747C8">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749" w:type="pct"/>
          </w:tcPr>
          <w:p w:rsidR="00E747C8" w:rsidRDefault="00E747C8" w:rsidP="00E747C8">
            <w:pPr>
              <w:pStyle w:val="rvps14"/>
              <w:spacing w:before="0" w:beforeAutospacing="0" w:after="0" w:afterAutospacing="0"/>
              <w:rPr>
                <w:lang w:val="uk-UA"/>
              </w:rPr>
            </w:pPr>
            <w:r>
              <w:rPr>
                <w:lang w:val="uk-UA"/>
              </w:rPr>
              <w:t>Коваленко Яна Василівна</w:t>
            </w:r>
          </w:p>
          <w:p w:rsidR="00E747C8" w:rsidRDefault="00E747C8" w:rsidP="00E747C8">
            <w:pPr>
              <w:pStyle w:val="rvps14"/>
              <w:spacing w:before="0" w:beforeAutospacing="0" w:after="0" w:afterAutospacing="0"/>
              <w:rPr>
                <w:lang w:val="uk-UA"/>
              </w:rPr>
            </w:pPr>
            <w:r>
              <w:rPr>
                <w:lang w:val="uk-UA"/>
              </w:rPr>
              <w:t>202 79 89</w:t>
            </w:r>
          </w:p>
          <w:p w:rsidR="00E747C8" w:rsidRDefault="00E747C8" w:rsidP="00E747C8">
            <w:pPr>
              <w:pStyle w:val="rvps14"/>
              <w:spacing w:before="0" w:beforeAutospacing="0" w:after="0" w:afterAutospacing="0"/>
              <w:rPr>
                <w:lang w:val="uk-UA"/>
              </w:rPr>
            </w:pPr>
            <w:r w:rsidRPr="00A90AFE">
              <w:rPr>
                <w:lang w:val="uk-UA"/>
              </w:rPr>
              <w:t>yana.kovalenko@kyivland.gov.ua</w:t>
            </w: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u w:val="single"/>
                <w:lang w:val="uk-UA"/>
              </w:rPr>
            </w:pPr>
          </w:p>
        </w:tc>
      </w:tr>
      <w:tr w:rsidR="00E747C8" w:rsidRPr="00456407" w:rsidTr="002B05EB">
        <w:trPr>
          <w:cantSplit/>
        </w:trPr>
        <w:tc>
          <w:tcPr>
            <w:tcW w:w="5000" w:type="pct"/>
            <w:gridSpan w:val="3"/>
          </w:tcPr>
          <w:p w:rsidR="00E747C8" w:rsidRPr="00C338BE" w:rsidRDefault="00E747C8" w:rsidP="00E747C8">
            <w:pPr>
              <w:pStyle w:val="rvps14"/>
              <w:spacing w:before="0" w:beforeAutospacing="0" w:after="0" w:afterAutospacing="0"/>
              <w:jc w:val="center"/>
              <w:rPr>
                <w:b/>
                <w:lang w:val="uk-UA"/>
              </w:rPr>
            </w:pPr>
            <w:r w:rsidRPr="00C338BE">
              <w:rPr>
                <w:b/>
                <w:lang w:val="uk-UA"/>
              </w:rPr>
              <w:t>Кваліфікаційні вимоги</w:t>
            </w:r>
          </w:p>
        </w:tc>
      </w:tr>
      <w:tr w:rsidR="00E747C8" w:rsidRPr="00456407" w:rsidTr="00317882">
        <w:trPr>
          <w:cantSplit/>
        </w:trPr>
        <w:tc>
          <w:tcPr>
            <w:tcW w:w="1251" w:type="pct"/>
            <w:gridSpan w:val="2"/>
          </w:tcPr>
          <w:p w:rsidR="00E747C8" w:rsidRPr="00C338BE" w:rsidRDefault="00E747C8" w:rsidP="00E747C8">
            <w:pPr>
              <w:spacing w:line="240" w:lineRule="auto"/>
              <w:rPr>
                <w:sz w:val="24"/>
                <w:szCs w:val="24"/>
              </w:rPr>
            </w:pPr>
            <w:r w:rsidRPr="00C338BE">
              <w:rPr>
                <w:sz w:val="24"/>
                <w:szCs w:val="24"/>
              </w:rPr>
              <w:t>Вимога</w:t>
            </w:r>
          </w:p>
        </w:tc>
        <w:tc>
          <w:tcPr>
            <w:tcW w:w="3749" w:type="pct"/>
          </w:tcPr>
          <w:p w:rsidR="00E747C8" w:rsidRPr="00C338BE" w:rsidRDefault="00E747C8" w:rsidP="00E747C8">
            <w:pPr>
              <w:spacing w:line="240" w:lineRule="auto"/>
              <w:rPr>
                <w:rStyle w:val="rvts0"/>
                <w:sz w:val="24"/>
                <w:szCs w:val="24"/>
              </w:rPr>
            </w:pPr>
            <w:r w:rsidRPr="00C338BE">
              <w:rPr>
                <w:sz w:val="24"/>
                <w:szCs w:val="24"/>
              </w:rPr>
              <w:t>Компоненти вимоги</w:t>
            </w:r>
          </w:p>
        </w:tc>
      </w:tr>
      <w:tr w:rsidR="00E747C8" w:rsidRPr="00456407" w:rsidTr="00317882">
        <w:trPr>
          <w:cantSplit/>
          <w:trHeight w:val="339"/>
        </w:trPr>
        <w:tc>
          <w:tcPr>
            <w:tcW w:w="278" w:type="pct"/>
          </w:tcPr>
          <w:p w:rsidR="00E747C8" w:rsidRPr="00456407" w:rsidRDefault="00E747C8" w:rsidP="00E747C8">
            <w:pPr>
              <w:spacing w:line="240" w:lineRule="auto"/>
              <w:jc w:val="both"/>
              <w:rPr>
                <w:b w:val="0"/>
                <w:sz w:val="24"/>
                <w:szCs w:val="24"/>
              </w:rPr>
            </w:pPr>
            <w:r w:rsidRPr="00456407">
              <w:rPr>
                <w:b w:val="0"/>
                <w:sz w:val="24"/>
                <w:szCs w:val="24"/>
              </w:rPr>
              <w:t>1.</w:t>
            </w:r>
          </w:p>
        </w:tc>
        <w:tc>
          <w:tcPr>
            <w:tcW w:w="973" w:type="pct"/>
          </w:tcPr>
          <w:p w:rsidR="00E747C8" w:rsidRPr="00456407" w:rsidRDefault="00E747C8" w:rsidP="00E747C8">
            <w:pPr>
              <w:spacing w:line="240" w:lineRule="auto"/>
              <w:jc w:val="both"/>
              <w:rPr>
                <w:b w:val="0"/>
                <w:sz w:val="24"/>
                <w:szCs w:val="24"/>
              </w:rPr>
            </w:pPr>
            <w:r w:rsidRPr="00456407">
              <w:rPr>
                <w:b w:val="0"/>
                <w:sz w:val="24"/>
                <w:szCs w:val="24"/>
              </w:rPr>
              <w:t>Освіта</w:t>
            </w:r>
          </w:p>
        </w:tc>
        <w:tc>
          <w:tcPr>
            <w:tcW w:w="3749" w:type="pct"/>
          </w:tcPr>
          <w:p w:rsidR="00E747C8" w:rsidRPr="007F6C57" w:rsidRDefault="00794398" w:rsidP="00E747C8">
            <w:pPr>
              <w:spacing w:line="240" w:lineRule="auto"/>
              <w:jc w:val="both"/>
              <w:rPr>
                <w:b w:val="0"/>
                <w:sz w:val="24"/>
                <w:szCs w:val="24"/>
              </w:rPr>
            </w:pPr>
            <w:r>
              <w:rPr>
                <w:b w:val="0"/>
                <w:sz w:val="24"/>
                <w:szCs w:val="24"/>
              </w:rPr>
              <w:t>Освіта повна вища не нижче бакалавра, або молодшого бакалавра (землевпорядна, юридична, економічна)</w:t>
            </w:r>
          </w:p>
        </w:tc>
      </w:tr>
      <w:tr w:rsidR="00E747C8" w:rsidRPr="00456407" w:rsidTr="00317882">
        <w:trPr>
          <w:cantSplit/>
        </w:trPr>
        <w:tc>
          <w:tcPr>
            <w:tcW w:w="278" w:type="pct"/>
          </w:tcPr>
          <w:p w:rsidR="00E747C8" w:rsidRPr="00456407" w:rsidRDefault="00E747C8" w:rsidP="00E747C8">
            <w:pPr>
              <w:spacing w:line="240" w:lineRule="auto"/>
              <w:jc w:val="both"/>
              <w:rPr>
                <w:b w:val="0"/>
                <w:caps/>
                <w:sz w:val="24"/>
                <w:szCs w:val="24"/>
              </w:rPr>
            </w:pPr>
            <w:r w:rsidRPr="00456407">
              <w:rPr>
                <w:b w:val="0"/>
                <w:caps/>
                <w:sz w:val="24"/>
                <w:szCs w:val="24"/>
              </w:rPr>
              <w:t>2.</w:t>
            </w:r>
          </w:p>
        </w:tc>
        <w:tc>
          <w:tcPr>
            <w:tcW w:w="973" w:type="pct"/>
          </w:tcPr>
          <w:p w:rsidR="00E747C8" w:rsidRPr="00456407" w:rsidRDefault="00E747C8" w:rsidP="00E747C8">
            <w:pPr>
              <w:spacing w:line="240" w:lineRule="auto"/>
              <w:jc w:val="both"/>
              <w:rPr>
                <w:b w:val="0"/>
                <w:caps/>
                <w:sz w:val="24"/>
                <w:szCs w:val="24"/>
              </w:rPr>
            </w:pPr>
            <w:r w:rsidRPr="00456407">
              <w:rPr>
                <w:b w:val="0"/>
                <w:sz w:val="24"/>
                <w:szCs w:val="24"/>
              </w:rPr>
              <w:t>Досвід роботи</w:t>
            </w:r>
          </w:p>
        </w:tc>
        <w:tc>
          <w:tcPr>
            <w:tcW w:w="3749" w:type="pct"/>
          </w:tcPr>
          <w:p w:rsidR="00E747C8" w:rsidRPr="004669EA" w:rsidRDefault="00E747C8" w:rsidP="00E747C8">
            <w:pPr>
              <w:spacing w:line="240" w:lineRule="auto"/>
              <w:jc w:val="both"/>
              <w:rPr>
                <w:b w:val="0"/>
                <w:sz w:val="24"/>
                <w:szCs w:val="24"/>
              </w:rPr>
            </w:pPr>
            <w:r>
              <w:rPr>
                <w:b w:val="0"/>
                <w:sz w:val="24"/>
                <w:szCs w:val="24"/>
              </w:rPr>
              <w:t>Не обов’язково</w:t>
            </w:r>
          </w:p>
        </w:tc>
      </w:tr>
      <w:tr w:rsidR="00E747C8" w:rsidRPr="00456407" w:rsidTr="00317882">
        <w:trPr>
          <w:cantSplit/>
        </w:trPr>
        <w:tc>
          <w:tcPr>
            <w:tcW w:w="278" w:type="pct"/>
          </w:tcPr>
          <w:p w:rsidR="00E747C8" w:rsidRPr="00456407" w:rsidRDefault="00E747C8" w:rsidP="00E747C8">
            <w:pPr>
              <w:spacing w:line="240" w:lineRule="auto"/>
              <w:jc w:val="both"/>
              <w:rPr>
                <w:b w:val="0"/>
                <w:caps/>
                <w:sz w:val="24"/>
                <w:szCs w:val="24"/>
              </w:rPr>
            </w:pPr>
            <w:r w:rsidRPr="00456407">
              <w:rPr>
                <w:b w:val="0"/>
                <w:caps/>
                <w:sz w:val="24"/>
                <w:szCs w:val="24"/>
              </w:rPr>
              <w:t>3.</w:t>
            </w:r>
          </w:p>
        </w:tc>
        <w:tc>
          <w:tcPr>
            <w:tcW w:w="973" w:type="pct"/>
          </w:tcPr>
          <w:p w:rsidR="00E747C8" w:rsidRPr="00456407" w:rsidRDefault="00E747C8" w:rsidP="00E747C8">
            <w:pPr>
              <w:spacing w:line="240" w:lineRule="auto"/>
              <w:jc w:val="both"/>
              <w:rPr>
                <w:b w:val="0"/>
                <w:sz w:val="24"/>
                <w:szCs w:val="24"/>
              </w:rPr>
            </w:pPr>
            <w:r w:rsidRPr="00456407">
              <w:rPr>
                <w:b w:val="0"/>
                <w:sz w:val="24"/>
                <w:szCs w:val="24"/>
              </w:rPr>
              <w:t>Володіння мовами</w:t>
            </w:r>
          </w:p>
        </w:tc>
        <w:tc>
          <w:tcPr>
            <w:tcW w:w="3749" w:type="pct"/>
          </w:tcPr>
          <w:p w:rsidR="00E747C8" w:rsidRPr="00E46F8D" w:rsidRDefault="00E747C8" w:rsidP="00E747C8">
            <w:pPr>
              <w:spacing w:line="240" w:lineRule="auto"/>
              <w:jc w:val="both"/>
              <w:rPr>
                <w:b w:val="0"/>
                <w:sz w:val="24"/>
                <w:szCs w:val="24"/>
              </w:rPr>
            </w:pPr>
            <w:r w:rsidRPr="00E46F8D">
              <w:rPr>
                <w:b w:val="0"/>
                <w:sz w:val="24"/>
                <w:szCs w:val="24"/>
              </w:rPr>
              <w:t>вільне володіння державною мовою</w:t>
            </w:r>
          </w:p>
        </w:tc>
      </w:tr>
      <w:tr w:rsidR="00E747C8" w:rsidTr="002B05EB">
        <w:tc>
          <w:tcPr>
            <w:tcW w:w="5000"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C338BE" w:rsidRDefault="00E747C8" w:rsidP="00E747C8">
            <w:pPr>
              <w:spacing w:line="240" w:lineRule="auto"/>
              <w:rPr>
                <w:sz w:val="24"/>
                <w:szCs w:val="24"/>
                <w:lang w:eastAsia="en-US"/>
              </w:rPr>
            </w:pPr>
            <w:r w:rsidRPr="00C338BE">
              <w:rPr>
                <w:sz w:val="24"/>
                <w:szCs w:val="24"/>
                <w:lang w:eastAsia="en-US"/>
              </w:rPr>
              <w:t>Вимоги до компетентності</w:t>
            </w:r>
          </w:p>
        </w:tc>
      </w:tr>
      <w:tr w:rsidR="00E747C8" w:rsidTr="00317882">
        <w:tc>
          <w:tcPr>
            <w:tcW w:w="125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747C8" w:rsidRPr="00C338BE" w:rsidRDefault="00E747C8" w:rsidP="00E747C8">
            <w:pPr>
              <w:spacing w:line="240" w:lineRule="auto"/>
              <w:rPr>
                <w:sz w:val="24"/>
                <w:szCs w:val="24"/>
                <w:lang w:eastAsia="en-US"/>
              </w:rPr>
            </w:pPr>
            <w:r w:rsidRPr="00C338BE">
              <w:rPr>
                <w:sz w:val="24"/>
                <w:szCs w:val="24"/>
                <w:lang w:eastAsia="en-US"/>
              </w:rPr>
              <w:t>Вимога</w:t>
            </w:r>
          </w:p>
        </w:tc>
        <w:tc>
          <w:tcPr>
            <w:tcW w:w="3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747C8" w:rsidRPr="00C338BE" w:rsidRDefault="00E747C8" w:rsidP="00E747C8">
            <w:pPr>
              <w:spacing w:line="240" w:lineRule="auto"/>
              <w:rPr>
                <w:sz w:val="24"/>
                <w:szCs w:val="24"/>
                <w:lang w:eastAsia="en-US"/>
              </w:rPr>
            </w:pPr>
            <w:r w:rsidRPr="00C338BE">
              <w:rPr>
                <w:sz w:val="24"/>
                <w:szCs w:val="24"/>
                <w:lang w:eastAsia="en-US"/>
              </w:rPr>
              <w:t>Компоненти вимоги</w:t>
            </w:r>
          </w:p>
        </w:tc>
      </w:tr>
      <w:tr w:rsidR="00E747C8" w:rsidTr="00317882">
        <w:tc>
          <w:tcPr>
            <w:tcW w:w="2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1.</w:t>
            </w:r>
          </w:p>
        </w:tc>
        <w:tc>
          <w:tcPr>
            <w:tcW w:w="97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Досягнення результатів</w:t>
            </w:r>
          </w:p>
        </w:tc>
        <w:tc>
          <w:tcPr>
            <w:tcW w:w="3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E747C8" w:rsidTr="00317882">
        <w:tc>
          <w:tcPr>
            <w:tcW w:w="2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2.</w:t>
            </w:r>
          </w:p>
        </w:tc>
        <w:tc>
          <w:tcPr>
            <w:tcW w:w="97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Аналітичні здібності</w:t>
            </w:r>
          </w:p>
        </w:tc>
        <w:tc>
          <w:tcPr>
            <w:tcW w:w="3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E747C8" w:rsidTr="00317882">
        <w:tc>
          <w:tcPr>
            <w:tcW w:w="2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lastRenderedPageBreak/>
              <w:t>3.</w:t>
            </w:r>
          </w:p>
        </w:tc>
        <w:tc>
          <w:tcPr>
            <w:tcW w:w="97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E747C8" w:rsidTr="00317882">
        <w:tc>
          <w:tcPr>
            <w:tcW w:w="2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4.</w:t>
            </w:r>
          </w:p>
        </w:tc>
        <w:tc>
          <w:tcPr>
            <w:tcW w:w="97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Відповідальність</w:t>
            </w:r>
          </w:p>
        </w:tc>
        <w:tc>
          <w:tcPr>
            <w:tcW w:w="3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E747C8" w:rsidTr="00317882">
        <w:tc>
          <w:tcPr>
            <w:tcW w:w="2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D72381" w:rsidRDefault="00E747C8" w:rsidP="00E747C8">
            <w:pPr>
              <w:spacing w:line="240" w:lineRule="auto"/>
              <w:rPr>
                <w:b w:val="0"/>
                <w:sz w:val="24"/>
                <w:szCs w:val="24"/>
                <w:lang w:eastAsia="en-US"/>
              </w:rPr>
            </w:pPr>
            <w:r w:rsidRPr="00D72381">
              <w:rPr>
                <w:b w:val="0"/>
                <w:sz w:val="24"/>
                <w:szCs w:val="24"/>
                <w:lang w:eastAsia="en-US"/>
              </w:rPr>
              <w:t>5.</w:t>
            </w:r>
          </w:p>
        </w:tc>
        <w:tc>
          <w:tcPr>
            <w:tcW w:w="97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Цифрова грамотність</w:t>
            </w:r>
          </w:p>
        </w:tc>
        <w:tc>
          <w:tcPr>
            <w:tcW w:w="3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E747C8" w:rsidRPr="00456407" w:rsidTr="002B05EB">
        <w:tblPrEx>
          <w:tblCellMar>
            <w:left w:w="0" w:type="dxa"/>
            <w:right w:w="0" w:type="dxa"/>
          </w:tblCellMar>
          <w:tblLook w:val="00A0" w:firstRow="1" w:lastRow="0" w:firstColumn="1" w:lastColumn="0" w:noHBand="0" w:noVBand="0"/>
        </w:tblPrEx>
        <w:tc>
          <w:tcPr>
            <w:tcW w:w="5000" w:type="pct"/>
            <w:gridSpan w:val="3"/>
          </w:tcPr>
          <w:p w:rsidR="00E747C8" w:rsidRPr="00E46F8D" w:rsidRDefault="00E747C8" w:rsidP="00E747C8">
            <w:pPr>
              <w:spacing w:line="240" w:lineRule="auto"/>
              <w:rPr>
                <w:b w:val="0"/>
                <w:sz w:val="24"/>
                <w:szCs w:val="24"/>
              </w:rPr>
            </w:pPr>
            <w:r w:rsidRPr="00E46F8D">
              <w:rPr>
                <w:b w:val="0"/>
                <w:sz w:val="24"/>
                <w:szCs w:val="24"/>
              </w:rPr>
              <w:t>Професійні знання</w:t>
            </w:r>
          </w:p>
        </w:tc>
      </w:tr>
      <w:tr w:rsidR="00E747C8" w:rsidRPr="00456407" w:rsidTr="00317882">
        <w:tblPrEx>
          <w:tblCellMar>
            <w:left w:w="0" w:type="dxa"/>
            <w:right w:w="0" w:type="dxa"/>
          </w:tblCellMar>
          <w:tblLook w:val="00A0" w:firstRow="1" w:lastRow="0" w:firstColumn="1" w:lastColumn="0" w:noHBand="0" w:noVBand="0"/>
        </w:tblPrEx>
        <w:tc>
          <w:tcPr>
            <w:tcW w:w="1251" w:type="pct"/>
            <w:gridSpan w:val="2"/>
            <w:vAlign w:val="center"/>
          </w:tcPr>
          <w:p w:rsidR="00E747C8" w:rsidRPr="00456407" w:rsidRDefault="00E747C8" w:rsidP="00E747C8">
            <w:pPr>
              <w:spacing w:line="240" w:lineRule="auto"/>
              <w:rPr>
                <w:b w:val="0"/>
                <w:sz w:val="24"/>
                <w:szCs w:val="24"/>
              </w:rPr>
            </w:pPr>
            <w:r w:rsidRPr="00456407">
              <w:rPr>
                <w:b w:val="0"/>
                <w:sz w:val="24"/>
                <w:szCs w:val="24"/>
              </w:rPr>
              <w:t>Вимога</w:t>
            </w:r>
          </w:p>
        </w:tc>
        <w:tc>
          <w:tcPr>
            <w:tcW w:w="3749" w:type="pct"/>
            <w:vAlign w:val="center"/>
          </w:tcPr>
          <w:p w:rsidR="00E747C8" w:rsidRPr="00E46F8D" w:rsidRDefault="00E747C8" w:rsidP="00E747C8">
            <w:pPr>
              <w:spacing w:line="240" w:lineRule="auto"/>
              <w:rPr>
                <w:b w:val="0"/>
                <w:sz w:val="24"/>
                <w:szCs w:val="24"/>
              </w:rPr>
            </w:pPr>
            <w:r w:rsidRPr="00E46F8D">
              <w:rPr>
                <w:b w:val="0"/>
                <w:sz w:val="24"/>
                <w:szCs w:val="24"/>
              </w:rPr>
              <w:t>Компоненти вимоги</w:t>
            </w:r>
          </w:p>
        </w:tc>
      </w:tr>
      <w:tr w:rsidR="00E747C8" w:rsidRPr="00456407" w:rsidTr="00317882">
        <w:tblPrEx>
          <w:tblCellMar>
            <w:left w:w="0" w:type="dxa"/>
            <w:right w:w="0" w:type="dxa"/>
          </w:tblCellMar>
          <w:tblLook w:val="00A0" w:firstRow="1" w:lastRow="0" w:firstColumn="1" w:lastColumn="0" w:noHBand="0" w:noVBand="0"/>
        </w:tblPrEx>
        <w:tc>
          <w:tcPr>
            <w:tcW w:w="278" w:type="pct"/>
          </w:tcPr>
          <w:p w:rsidR="00E747C8" w:rsidRPr="00456407" w:rsidRDefault="00E747C8" w:rsidP="00E747C8">
            <w:pPr>
              <w:spacing w:line="240" w:lineRule="auto"/>
              <w:rPr>
                <w:b w:val="0"/>
                <w:sz w:val="24"/>
                <w:szCs w:val="24"/>
              </w:rPr>
            </w:pPr>
            <w:bookmarkStart w:id="8" w:name="_GoBack" w:colFirst="1" w:colLast="2"/>
          </w:p>
          <w:p w:rsidR="00E747C8" w:rsidRPr="00456407" w:rsidRDefault="00E747C8" w:rsidP="00E747C8">
            <w:pPr>
              <w:spacing w:line="240" w:lineRule="auto"/>
              <w:rPr>
                <w:b w:val="0"/>
                <w:sz w:val="24"/>
                <w:szCs w:val="24"/>
              </w:rPr>
            </w:pPr>
            <w:r w:rsidRPr="00456407">
              <w:rPr>
                <w:b w:val="0"/>
                <w:sz w:val="24"/>
                <w:szCs w:val="24"/>
              </w:rPr>
              <w:t>1.</w:t>
            </w:r>
          </w:p>
        </w:tc>
        <w:tc>
          <w:tcPr>
            <w:tcW w:w="973" w:type="pct"/>
          </w:tcPr>
          <w:p w:rsidR="00E747C8" w:rsidRPr="00456407" w:rsidRDefault="00E747C8" w:rsidP="00E747C8">
            <w:pPr>
              <w:spacing w:line="240" w:lineRule="auto"/>
              <w:rPr>
                <w:b w:val="0"/>
                <w:sz w:val="24"/>
                <w:szCs w:val="24"/>
              </w:rPr>
            </w:pPr>
            <w:r w:rsidRPr="00456407">
              <w:rPr>
                <w:b w:val="0"/>
                <w:sz w:val="24"/>
                <w:szCs w:val="24"/>
              </w:rPr>
              <w:t>Знання законодавства</w:t>
            </w:r>
          </w:p>
        </w:tc>
        <w:tc>
          <w:tcPr>
            <w:tcW w:w="3749" w:type="pct"/>
          </w:tcPr>
          <w:p w:rsidR="00E747C8" w:rsidRPr="007F6C57" w:rsidRDefault="00E747C8" w:rsidP="00E747C8">
            <w:pPr>
              <w:spacing w:line="240" w:lineRule="auto"/>
              <w:jc w:val="both"/>
              <w:rPr>
                <w:b w:val="0"/>
                <w:sz w:val="24"/>
                <w:szCs w:val="24"/>
              </w:rPr>
            </w:pPr>
            <w:r w:rsidRPr="007F6C57">
              <w:rPr>
                <w:b w:val="0"/>
                <w:sz w:val="24"/>
                <w:szCs w:val="24"/>
              </w:rPr>
              <w:t>Знання:</w:t>
            </w:r>
          </w:p>
          <w:p w:rsidR="00E747C8" w:rsidRPr="007F6C57" w:rsidRDefault="00E747C8" w:rsidP="00E747C8">
            <w:pPr>
              <w:spacing w:line="240" w:lineRule="auto"/>
              <w:jc w:val="both"/>
              <w:rPr>
                <w:b w:val="0"/>
                <w:sz w:val="24"/>
                <w:szCs w:val="24"/>
              </w:rPr>
            </w:pPr>
            <w:r w:rsidRPr="007F6C57">
              <w:rPr>
                <w:b w:val="0"/>
                <w:sz w:val="24"/>
                <w:szCs w:val="24"/>
              </w:rPr>
              <w:t>Конституції України</w:t>
            </w:r>
          </w:p>
          <w:p w:rsidR="00E747C8" w:rsidRPr="007F6C57" w:rsidRDefault="00E747C8" w:rsidP="00E747C8">
            <w:pPr>
              <w:spacing w:line="240" w:lineRule="auto"/>
              <w:jc w:val="both"/>
              <w:rPr>
                <w:b w:val="0"/>
                <w:sz w:val="24"/>
                <w:szCs w:val="24"/>
              </w:rPr>
            </w:pPr>
            <w:r w:rsidRPr="007F6C57">
              <w:rPr>
                <w:b w:val="0"/>
                <w:sz w:val="24"/>
                <w:szCs w:val="24"/>
              </w:rPr>
              <w:t>Закону України «Про державну службу»</w:t>
            </w:r>
          </w:p>
          <w:p w:rsidR="00E747C8" w:rsidRPr="0002354F" w:rsidRDefault="00E747C8" w:rsidP="00E747C8">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E747C8" w:rsidRPr="00A70248" w:rsidTr="00317882">
        <w:tblPrEx>
          <w:tblCellMar>
            <w:left w:w="0" w:type="dxa"/>
            <w:right w:w="0" w:type="dxa"/>
          </w:tblCellMar>
          <w:tblLook w:val="00A0" w:firstRow="1" w:lastRow="0" w:firstColumn="1" w:lastColumn="0" w:noHBand="0" w:noVBand="0"/>
        </w:tblPrEx>
        <w:trPr>
          <w:trHeight w:val="699"/>
        </w:trPr>
        <w:tc>
          <w:tcPr>
            <w:tcW w:w="278" w:type="pct"/>
          </w:tcPr>
          <w:p w:rsidR="00E747C8" w:rsidRPr="00A70248" w:rsidRDefault="00E747C8" w:rsidP="00E747C8">
            <w:pPr>
              <w:spacing w:line="240" w:lineRule="auto"/>
              <w:rPr>
                <w:b w:val="0"/>
                <w:sz w:val="24"/>
                <w:szCs w:val="24"/>
              </w:rPr>
            </w:pPr>
            <w:r w:rsidRPr="00A70248">
              <w:rPr>
                <w:b w:val="0"/>
                <w:sz w:val="24"/>
                <w:szCs w:val="24"/>
              </w:rPr>
              <w:t>2.</w:t>
            </w:r>
          </w:p>
        </w:tc>
        <w:tc>
          <w:tcPr>
            <w:tcW w:w="973" w:type="pct"/>
          </w:tcPr>
          <w:p w:rsidR="00E747C8" w:rsidRDefault="00E747C8" w:rsidP="00E747C8">
            <w:pPr>
              <w:spacing w:line="240" w:lineRule="auto"/>
              <w:rPr>
                <w:b w:val="0"/>
                <w:sz w:val="24"/>
                <w:szCs w:val="24"/>
              </w:rPr>
            </w:pPr>
            <w:r>
              <w:rPr>
                <w:b w:val="0"/>
                <w:sz w:val="24"/>
                <w:szCs w:val="24"/>
              </w:rPr>
              <w:t xml:space="preserve">Знання законодавства </w:t>
            </w:r>
          </w:p>
          <w:p w:rsidR="00E747C8" w:rsidRPr="00C338BE" w:rsidRDefault="00E747C8" w:rsidP="00E747C8">
            <w:pPr>
              <w:spacing w:line="240" w:lineRule="auto"/>
              <w:rPr>
                <w:b w:val="0"/>
                <w:sz w:val="24"/>
                <w:szCs w:val="24"/>
                <w:lang w:val="en-US"/>
              </w:rPr>
            </w:pPr>
            <w:r>
              <w:rPr>
                <w:b w:val="0"/>
                <w:sz w:val="24"/>
                <w:szCs w:val="24"/>
              </w:rPr>
              <w:t>у сфері</w:t>
            </w:r>
          </w:p>
        </w:tc>
        <w:tc>
          <w:tcPr>
            <w:tcW w:w="3749" w:type="pct"/>
          </w:tcPr>
          <w:p w:rsidR="00E747C8" w:rsidRPr="0045431B" w:rsidRDefault="00E747C8" w:rsidP="00E747C8">
            <w:pPr>
              <w:spacing w:line="240" w:lineRule="auto"/>
              <w:jc w:val="both"/>
              <w:rPr>
                <w:b w:val="0"/>
                <w:sz w:val="24"/>
                <w:szCs w:val="24"/>
              </w:rPr>
            </w:pPr>
            <w:r w:rsidRPr="00E747C8">
              <w:rPr>
                <w:b w:val="0"/>
                <w:sz w:val="24"/>
                <w:szCs w:val="24"/>
              </w:rPr>
              <w:t>Знання:</w:t>
            </w:r>
          </w:p>
          <w:p w:rsidR="00E747C8" w:rsidRPr="0045431B" w:rsidRDefault="00E747C8" w:rsidP="00E747C8">
            <w:pPr>
              <w:spacing w:line="240" w:lineRule="auto"/>
              <w:contextualSpacing/>
              <w:jc w:val="both"/>
              <w:rPr>
                <w:b w:val="0"/>
                <w:sz w:val="24"/>
                <w:szCs w:val="24"/>
              </w:rPr>
            </w:pPr>
            <w:r w:rsidRPr="00E747C8">
              <w:rPr>
                <w:b w:val="0"/>
                <w:sz w:val="24"/>
                <w:szCs w:val="24"/>
              </w:rPr>
              <w:t>Земельного кодексу України;</w:t>
            </w:r>
          </w:p>
          <w:p w:rsidR="00E747C8" w:rsidRDefault="00E747C8" w:rsidP="00E747C8">
            <w:pPr>
              <w:spacing w:line="240" w:lineRule="auto"/>
              <w:contextualSpacing/>
              <w:jc w:val="both"/>
              <w:rPr>
                <w:b w:val="0"/>
                <w:sz w:val="24"/>
                <w:szCs w:val="24"/>
              </w:rPr>
            </w:pPr>
            <w:r w:rsidRPr="00E747C8">
              <w:rPr>
                <w:b w:val="0"/>
                <w:sz w:val="24"/>
                <w:szCs w:val="24"/>
              </w:rPr>
              <w:t>Цивільного кодексу України;</w:t>
            </w:r>
          </w:p>
          <w:p w:rsidR="00E747C8" w:rsidRPr="0045431B" w:rsidRDefault="00E747C8" w:rsidP="00E747C8">
            <w:pPr>
              <w:spacing w:line="240" w:lineRule="auto"/>
              <w:contextualSpacing/>
              <w:jc w:val="both"/>
              <w:rPr>
                <w:b w:val="0"/>
                <w:sz w:val="24"/>
                <w:szCs w:val="24"/>
              </w:rPr>
            </w:pPr>
            <w:r w:rsidRPr="00E747C8">
              <w:rPr>
                <w:b w:val="0"/>
                <w:sz w:val="24"/>
                <w:szCs w:val="24"/>
              </w:rPr>
              <w:t>Господарського кодексу України;</w:t>
            </w:r>
          </w:p>
          <w:p w:rsidR="00E747C8" w:rsidRPr="0045431B" w:rsidRDefault="00E747C8" w:rsidP="00E747C8">
            <w:pPr>
              <w:spacing w:line="240" w:lineRule="auto"/>
              <w:contextualSpacing/>
              <w:jc w:val="both"/>
              <w:rPr>
                <w:b w:val="0"/>
                <w:sz w:val="24"/>
                <w:szCs w:val="24"/>
              </w:rPr>
            </w:pPr>
            <w:r w:rsidRPr="00E747C8">
              <w:rPr>
                <w:b w:val="0"/>
                <w:sz w:val="24"/>
                <w:szCs w:val="24"/>
              </w:rPr>
              <w:t xml:space="preserve">Цивільного процесуального кодексу України; </w:t>
            </w:r>
          </w:p>
          <w:p w:rsidR="00E747C8" w:rsidRPr="0045431B" w:rsidRDefault="00E747C8" w:rsidP="00E747C8">
            <w:pPr>
              <w:spacing w:line="240" w:lineRule="auto"/>
              <w:contextualSpacing/>
              <w:jc w:val="both"/>
              <w:rPr>
                <w:b w:val="0"/>
                <w:sz w:val="24"/>
                <w:szCs w:val="24"/>
              </w:rPr>
            </w:pPr>
            <w:r w:rsidRPr="00E747C8">
              <w:rPr>
                <w:b w:val="0"/>
                <w:sz w:val="24"/>
                <w:szCs w:val="24"/>
              </w:rPr>
              <w:t xml:space="preserve">Господарського процесуального кодексу України; </w:t>
            </w:r>
          </w:p>
          <w:p w:rsidR="00E747C8" w:rsidRPr="0045431B" w:rsidRDefault="00E747C8" w:rsidP="00E747C8">
            <w:pPr>
              <w:spacing w:line="240" w:lineRule="auto"/>
              <w:contextualSpacing/>
              <w:jc w:val="both"/>
              <w:rPr>
                <w:b w:val="0"/>
                <w:sz w:val="24"/>
                <w:szCs w:val="24"/>
              </w:rPr>
            </w:pPr>
            <w:r w:rsidRPr="00E747C8">
              <w:rPr>
                <w:b w:val="0"/>
                <w:sz w:val="24"/>
                <w:szCs w:val="24"/>
              </w:rPr>
              <w:t>Кодексу адміністративного судочинства України;</w:t>
            </w:r>
          </w:p>
          <w:p w:rsidR="00E747C8" w:rsidRPr="0045431B" w:rsidRDefault="00E747C8" w:rsidP="00E747C8">
            <w:pPr>
              <w:spacing w:line="240" w:lineRule="auto"/>
              <w:contextualSpacing/>
              <w:jc w:val="both"/>
              <w:rPr>
                <w:b w:val="0"/>
                <w:sz w:val="24"/>
                <w:szCs w:val="24"/>
              </w:rPr>
            </w:pPr>
            <w:r w:rsidRPr="00E747C8">
              <w:rPr>
                <w:b w:val="0"/>
                <w:sz w:val="24"/>
                <w:szCs w:val="24"/>
              </w:rPr>
              <w:t>Законів України:</w:t>
            </w:r>
          </w:p>
          <w:p w:rsidR="00E747C8" w:rsidRPr="00E747C8" w:rsidRDefault="00E747C8" w:rsidP="00E747C8">
            <w:pPr>
              <w:tabs>
                <w:tab w:val="left" w:pos="1080"/>
              </w:tabs>
              <w:spacing w:line="240" w:lineRule="auto"/>
              <w:jc w:val="both"/>
              <w:rPr>
                <w:b w:val="0"/>
                <w:sz w:val="24"/>
                <w:szCs w:val="24"/>
              </w:rPr>
            </w:pPr>
            <w:r w:rsidRPr="00E747C8">
              <w:rPr>
                <w:b w:val="0"/>
                <w:sz w:val="24"/>
                <w:szCs w:val="24"/>
              </w:rPr>
              <w:t xml:space="preserve">«Про землеустрій», «Про Державний земельний кадастр», </w:t>
            </w:r>
            <w:r w:rsidRPr="00E747C8">
              <w:rPr>
                <w:b w:val="0"/>
                <w:sz w:val="24"/>
                <w:szCs w:val="24"/>
              </w:rPr>
              <w:br/>
              <w:t xml:space="preserve">«Про державну експертизу землевпорядної документації», </w:t>
            </w:r>
            <w:r w:rsidRPr="00E747C8">
              <w:rPr>
                <w:b w:val="0"/>
                <w:sz w:val="24"/>
                <w:szCs w:val="24"/>
              </w:rPr>
              <w:br/>
              <w:t xml:space="preserve">«Про оренду землі», </w:t>
            </w:r>
            <w:r w:rsidR="002109EE">
              <w:rPr>
                <w:b w:val="0"/>
                <w:sz w:val="24"/>
                <w:szCs w:val="24"/>
              </w:rPr>
              <w:t xml:space="preserve">«Про оцінку земель», </w:t>
            </w:r>
            <w:r w:rsidRPr="00E747C8">
              <w:rPr>
                <w:b w:val="0"/>
                <w:sz w:val="24"/>
                <w:szCs w:val="24"/>
              </w:rPr>
              <w:t>«Про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«Про інформацію», «Про державну службу», «Про запобігання корупції», «Про місцеве самоврядування в Україні», «Про місцеві державні адміністрації», «Про столицю України – місто-герой Київ».</w:t>
            </w:r>
          </w:p>
        </w:tc>
      </w:tr>
      <w:bookmarkEnd w:id="8"/>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p>
    <w:sectPr w:rsidR="007577B6" w:rsidSect="009E06F5">
      <w:pgSz w:w="11906" w:h="16838"/>
      <w:pgMar w:top="567"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3337" w:hanging="360"/>
      </w:pPr>
      <w:rPr>
        <w:rFonts w:ascii="Times New Roman" w:eastAsia="Times New Roman" w:hAnsi="Times New Roman" w:cs="Times New Roman" w:hint="default"/>
      </w:rPr>
    </w:lvl>
    <w:lvl w:ilvl="1" w:tplc="04190003">
      <w:start w:val="1"/>
      <w:numFmt w:val="bullet"/>
      <w:lvlText w:val="o"/>
      <w:lvlJc w:val="left"/>
      <w:pPr>
        <w:ind w:left="4057" w:hanging="360"/>
      </w:pPr>
      <w:rPr>
        <w:rFonts w:ascii="Courier New" w:hAnsi="Courier New" w:cs="Courier New" w:hint="default"/>
      </w:rPr>
    </w:lvl>
    <w:lvl w:ilvl="2" w:tplc="04190005">
      <w:start w:val="1"/>
      <w:numFmt w:val="bullet"/>
      <w:lvlText w:val=""/>
      <w:lvlJc w:val="left"/>
      <w:pPr>
        <w:ind w:left="4777" w:hanging="360"/>
      </w:pPr>
      <w:rPr>
        <w:rFonts w:ascii="Wingdings" w:hAnsi="Wingdings" w:hint="default"/>
      </w:rPr>
    </w:lvl>
    <w:lvl w:ilvl="3" w:tplc="04190001">
      <w:start w:val="1"/>
      <w:numFmt w:val="bullet"/>
      <w:lvlText w:val=""/>
      <w:lvlJc w:val="left"/>
      <w:pPr>
        <w:ind w:left="5497" w:hanging="360"/>
      </w:pPr>
      <w:rPr>
        <w:rFonts w:ascii="Symbol" w:hAnsi="Symbol" w:hint="default"/>
      </w:rPr>
    </w:lvl>
    <w:lvl w:ilvl="4" w:tplc="04190003">
      <w:start w:val="1"/>
      <w:numFmt w:val="bullet"/>
      <w:lvlText w:val="o"/>
      <w:lvlJc w:val="left"/>
      <w:pPr>
        <w:ind w:left="6217" w:hanging="360"/>
      </w:pPr>
      <w:rPr>
        <w:rFonts w:ascii="Courier New" w:hAnsi="Courier New" w:cs="Courier New" w:hint="default"/>
      </w:rPr>
    </w:lvl>
    <w:lvl w:ilvl="5" w:tplc="04190005">
      <w:start w:val="1"/>
      <w:numFmt w:val="bullet"/>
      <w:lvlText w:val=""/>
      <w:lvlJc w:val="left"/>
      <w:pPr>
        <w:ind w:left="6937" w:hanging="360"/>
      </w:pPr>
      <w:rPr>
        <w:rFonts w:ascii="Wingdings" w:hAnsi="Wingdings" w:hint="default"/>
      </w:rPr>
    </w:lvl>
    <w:lvl w:ilvl="6" w:tplc="04190001">
      <w:start w:val="1"/>
      <w:numFmt w:val="bullet"/>
      <w:lvlText w:val=""/>
      <w:lvlJc w:val="left"/>
      <w:pPr>
        <w:ind w:left="7657" w:hanging="360"/>
      </w:pPr>
      <w:rPr>
        <w:rFonts w:ascii="Symbol" w:hAnsi="Symbol" w:hint="default"/>
      </w:rPr>
    </w:lvl>
    <w:lvl w:ilvl="7" w:tplc="04190003">
      <w:start w:val="1"/>
      <w:numFmt w:val="bullet"/>
      <w:lvlText w:val="o"/>
      <w:lvlJc w:val="left"/>
      <w:pPr>
        <w:ind w:left="8377" w:hanging="360"/>
      </w:pPr>
      <w:rPr>
        <w:rFonts w:ascii="Courier New" w:hAnsi="Courier New" w:cs="Courier New" w:hint="default"/>
      </w:rPr>
    </w:lvl>
    <w:lvl w:ilvl="8" w:tplc="04190005">
      <w:start w:val="1"/>
      <w:numFmt w:val="bullet"/>
      <w:lvlText w:val=""/>
      <w:lvlJc w:val="left"/>
      <w:pPr>
        <w:ind w:left="9097"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07F2F"/>
    <w:rsid w:val="00027F17"/>
    <w:rsid w:val="0008748A"/>
    <w:rsid w:val="000B4567"/>
    <w:rsid w:val="001264C0"/>
    <w:rsid w:val="00183EB2"/>
    <w:rsid w:val="001A028F"/>
    <w:rsid w:val="001F7542"/>
    <w:rsid w:val="00205604"/>
    <w:rsid w:val="002109EE"/>
    <w:rsid w:val="002B05EB"/>
    <w:rsid w:val="002C1ECB"/>
    <w:rsid w:val="002C3165"/>
    <w:rsid w:val="00317882"/>
    <w:rsid w:val="00390EF9"/>
    <w:rsid w:val="00405063"/>
    <w:rsid w:val="004669EA"/>
    <w:rsid w:val="00473A40"/>
    <w:rsid w:val="004B0C8A"/>
    <w:rsid w:val="005368F6"/>
    <w:rsid w:val="00536A72"/>
    <w:rsid w:val="00537674"/>
    <w:rsid w:val="00557BF9"/>
    <w:rsid w:val="00573CA3"/>
    <w:rsid w:val="0066354B"/>
    <w:rsid w:val="00663820"/>
    <w:rsid w:val="00663DE6"/>
    <w:rsid w:val="006A6D4E"/>
    <w:rsid w:val="006C3E56"/>
    <w:rsid w:val="007577B6"/>
    <w:rsid w:val="00786891"/>
    <w:rsid w:val="00794398"/>
    <w:rsid w:val="007A65AB"/>
    <w:rsid w:val="007D3181"/>
    <w:rsid w:val="007F5BAE"/>
    <w:rsid w:val="00826C5E"/>
    <w:rsid w:val="0084473E"/>
    <w:rsid w:val="00891CE5"/>
    <w:rsid w:val="008C78FD"/>
    <w:rsid w:val="0090182C"/>
    <w:rsid w:val="00961FE2"/>
    <w:rsid w:val="00994EEB"/>
    <w:rsid w:val="009B55A5"/>
    <w:rsid w:val="009E06F5"/>
    <w:rsid w:val="00AF4AE8"/>
    <w:rsid w:val="00B44181"/>
    <w:rsid w:val="00BC55A3"/>
    <w:rsid w:val="00BF3E94"/>
    <w:rsid w:val="00C338BE"/>
    <w:rsid w:val="00C4365C"/>
    <w:rsid w:val="00C74FBF"/>
    <w:rsid w:val="00CA4D58"/>
    <w:rsid w:val="00CA61A8"/>
    <w:rsid w:val="00CA7C54"/>
    <w:rsid w:val="00D33269"/>
    <w:rsid w:val="00D72381"/>
    <w:rsid w:val="00D9671A"/>
    <w:rsid w:val="00DC18DF"/>
    <w:rsid w:val="00E6163F"/>
    <w:rsid w:val="00E747C8"/>
    <w:rsid w:val="00EF1FDC"/>
    <w:rsid w:val="00EF6A76"/>
    <w:rsid w:val="00F27202"/>
    <w:rsid w:val="00F73800"/>
    <w:rsid w:val="00FE1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00DCF"/>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styleId="2">
    <w:name w:val="Body Text Indent 2"/>
    <w:basedOn w:val="a"/>
    <w:link w:val="20"/>
    <w:uiPriority w:val="99"/>
    <w:semiHidden/>
    <w:unhideWhenUsed/>
    <w:rsid w:val="00F73800"/>
    <w:pPr>
      <w:spacing w:after="120" w:line="480" w:lineRule="auto"/>
      <w:ind w:left="283"/>
    </w:pPr>
  </w:style>
  <w:style w:type="character" w:customStyle="1" w:styleId="20">
    <w:name w:val="Основний текст з відступом 2 Знак"/>
    <w:basedOn w:val="a0"/>
    <w:link w:val="2"/>
    <w:uiPriority w:val="99"/>
    <w:semiHidden/>
    <w:rsid w:val="00F73800"/>
    <w:rPr>
      <w:rFonts w:ascii="Times New Roman" w:eastAsia="Times New Roman" w:hAnsi="Times New Roman" w:cs="Times New Roman"/>
      <w:b/>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1764</Words>
  <Characters>10057</Characters>
  <Application>Microsoft Office Word</Application>
  <DocSecurity>0</DocSecurity>
  <Lines>83</Lines>
  <Paragraphs>23</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43</cp:revision>
  <cp:lastPrinted>2022-01-24T09:50:00Z</cp:lastPrinted>
  <dcterms:created xsi:type="dcterms:W3CDTF">2021-04-09T06:17:00Z</dcterms:created>
  <dcterms:modified xsi:type="dcterms:W3CDTF">2022-01-24T15:07:00Z</dcterms:modified>
</cp:coreProperties>
</file>